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#701</w:t>
      </w:r>
    </w:p>
    <w:p>
      <w:r>
        <w:t xml:space="preserve">**GOVERNO DA REPÚBLICA PORTUGUESA**  </w:t>
        <w:br/>
        <w:t xml:space="preserve">**MINISTÉRIO DA JUSTIÇA**  </w:t>
        <w:br/>
        <w:t xml:space="preserve">**DIRECÇÃO-GERAL DA POLÍTICA DE JUSTIÇA**  </w:t>
        <w:br/>
        <w:br/>
        <w:t xml:space="preserve">**DE:** Direcção-Geral da Política de Justiça  </w:t>
        <w:br/>
        <w:t xml:space="preserve">**ASSUNTO:** Proposta de Lei sobre a Proteção de Dados Pessoais  </w:t>
        <w:br/>
        <w:t xml:space="preserve">**DATA:** 15 de Outubro de 2023  </w:t>
        <w:br/>
        <w:br/>
        <w:t xml:space="preserve">**INFORMAÇÃO**  </w:t>
        <w:br/>
        <w:br/>
        <w:t>Nos termos da legislação em vigor e após a análise das necessidades emergentes na proteção de dados pessoais, a Direcção-Geral da Política de Justiça elaborou uma proposta de lei que visa a atualização do regime jurídico de proteção de dados, em conformidade com o Regulamento Geral sobre a Proteção de Dados (RGPD) da União Europeia.</w:t>
        <w:br/>
        <w:br/>
        <w:t>A proposta de lei, acompanhada dos documentos de fundamentação e justificação pertinentes, foi submetida à apreciação do Conselho de Ministros na reunião realizada a 12 de Outubro de 2023. O projeto, intitulado "Lei da Proteção de Dados Pessoais", tem como objetivo estabelecer normas claras e rigorosas sobre o tratamento de dados pessoais, reforçando os direitos dos cidadãos e as obrigações das entidades que os processam.</w:t>
        <w:br/>
        <w:br/>
        <w:t xml:space="preserve">**DESPACHO**  </w:t>
        <w:br/>
        <w:br/>
        <w:t>1. **Verificação Jurídica:** A proposta de lei foi objeto de verificação jurídica, tendo sido validada pelos serviços jurídicos do Ministério da Justiça, que confirmaram a adequação do texto às normas constitucionais e legais aplicáveis.</w:t>
        <w:br/>
        <w:br/>
        <w:t>2. **Apreciação e Discussão:** Foi realizada uma sessão de apreciação e discussão da proposta no âmbito do Conselho de Ministros, onde foram debatidos os principais pontos da iniciativa, assim como as implicações práticas da sua implementação.</w:t>
        <w:br/>
        <w:br/>
        <w:t>3. **Votação:** Na reunião do Conselho de Ministros de 12 de Outubro de 2023, a proposta foi aprovada por unanimidade, tendo sido acordado que a mesma seguira para a Assembleia da República para a devida tramitação legislativa.</w:t>
        <w:br/>
        <w:br/>
        <w:t>4. **Promulgação:** Após a aprovação pela Assembleia da República, o projeto de lei será submetido à promulgação pelo Presidente da República, conforme estipulado na Constituição da República Portuguesa.</w:t>
        <w:br/>
        <w:br/>
        <w:t>5. **Publicitação:** Após a promulgação, a lei será publicada em Diário da República, entrando em vigor na data a calcular conforme o estabelecido no texto legal.</w:t>
        <w:br/>
        <w:br/>
        <w:t xml:space="preserve">**ANEXOS:**  </w:t>
        <w:br/>
        <w:t xml:space="preserve">1. Projeto de Lei sobre a Proteção de Dados Pessoais  </w:t>
        <w:br/>
        <w:t xml:space="preserve">2. Relatório de Fundamentação  </w:t>
        <w:br/>
        <w:t xml:space="preserve">3. Parecer Jurídico  </w:t>
        <w:br/>
        <w:br/>
        <w:t xml:space="preserve">**Pela Direcção-Geral da Política de Justiça,**  </w:t>
        <w:br/>
        <w:t xml:space="preserve">[Assinatura]  </w:t>
        <w:br/>
        <w:t xml:space="preserve">**Nome do Diretor**  </w:t>
        <w:br/>
        <w:t xml:space="preserve">**Diretor-Geral**  </w:t>
        <w:br/>
        <w:t xml:space="preserve">**Data:** 15 de Outubro de 2023  </w:t>
        <w:br/>
        <w:br/>
        <w:t xml:space="preserve">---  </w:t>
        <w:br/>
        <w:br/>
        <w:t>Este documento reflete o processo de produção e comunicação de atos legislativos, incluindo a elaboração, apreciação, votação e promulgação, conforme previsto nas normas de organização administrativa.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