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#725</w:t>
      </w:r>
    </w:p>
    <w:p>
      <w:r>
        <w:t xml:space="preserve">**MINISTÉRIO DOS NEGÓCIOS ESTRANGEIROS**  </w:t>
        <w:br/>
        <w:t xml:space="preserve">**DIREÇÃO-GERAL DOS ASSUNTOS INTERNACIONAIS**  </w:t>
        <w:br/>
        <w:t xml:space="preserve">**AV. DA LIBERDADE, 123 - LISBOA**  </w:t>
        <w:br/>
        <w:t xml:space="preserve">**TELEFONE: 21 123 45 67**  </w:t>
        <w:br/>
        <w:t xml:space="preserve">**EMAIL: info@mne.gov.pt**  </w:t>
        <w:br/>
        <w:br/>
        <w:t>---</w:t>
        <w:br/>
        <w:br/>
        <w:t xml:space="preserve">**DE**: Direção-Geral dos Assuntos Internacionais  </w:t>
        <w:br/>
        <w:t xml:space="preserve">**PARA**: Sr. Primeiro-Ministro  </w:t>
        <w:br/>
        <w:t xml:space="preserve">**ASSUNTO**: Aprovação e Ratificação da Convenção sobre a Proteção dos Direitos das Pessoas com Deficiência  </w:t>
        <w:br/>
        <w:t xml:space="preserve">**DATA**: 14 de Outubro de 2023  </w:t>
        <w:br/>
        <w:br/>
        <w:t>---</w:t>
        <w:br/>
        <w:br/>
        <w:t>**INFORMAÇÃO**</w:t>
        <w:br/>
        <w:br/>
        <w:t>Na sequência da comunicação recebida da Organização das Nações Unidas (ONU), datada de 1 de setembro de 2023, e tendo em vista a necessidade de implementação das disposições contidas na Convenção sobre a Proteção dos Direitos das Pessoas com Deficiência (CPD), a Direção-Geral dos Assuntos Internacionais procedeu à análise do documento em apreço.</w:t>
        <w:br/>
        <w:br/>
        <w:t xml:space="preserve">1. **Contexto**  </w:t>
        <w:br/>
        <w:t>A referida convenção foi adotada em Nova Iorque, no dia 13 de dezembro de 2006, e tem como objetivo promover, proteger e garantir o gozo pleno e em igualdade de condições dos direitos humanos por todas as pessoas com deficiência.</w:t>
        <w:br/>
        <w:br/>
        <w:t xml:space="preserve">2. **Manifestação do Consentimento**  </w:t>
        <w:br/>
        <w:t>Após análise detalhada do texto da convenção e das suas implicações para o ordenamento jurídico português, esta Direção-Geral considera que a adesão a este instrumento internacional é de extrema importância para a promoção dos direitos humanos e da dignidade das pessoas com deficiência em Portugal.</w:t>
        <w:br/>
        <w:br/>
        <w:t xml:space="preserve">3. **Parecer do MNE**  </w:t>
        <w:br/>
        <w:t>Em conformidade com o artigo 7.º da Lei n.º 5/2006, de 23 de fevereiro, que estabelece o regime jurídico da celebração de tratados internacionais, foi solicitado parecer ao Ministério dos Negócios Estrangeiros. O parecer, datado de 5 de outubro de 2023, foi favorável à ratificação da convenção, considerando que a mesma não conflita com a legislação interna e que se alinha com os princípios da Constituição da República Portuguesa.</w:t>
        <w:br/>
        <w:br/>
        <w:t xml:space="preserve">4. **Aprovação Governamental**  </w:t>
        <w:br/>
        <w:t>Recomenda-se a aprovação da ratificação da convenção através de resolução do Conselho de Ministros, a ser submetida à apreciação da Assembleia da República, conforme estipulado no artigo 161.º, alínea b), da Constituição da República Portuguesa.</w:t>
        <w:br/>
        <w:br/>
        <w:t xml:space="preserve">5. **Comunicação de Depósito**  </w:t>
        <w:br/>
        <w:t>Após a aprovação parlamentar, proceder-se-á à assinatura do instrumento de ratificação pelo Senhor Presidente da República e à subsequente comunicação do aviso de depósito do referido instrumento na sede das Nações Unidas, conforme as disposições da convenção.</w:t>
        <w:br/>
        <w:br/>
        <w:t>**DESPACHO**</w:t>
        <w:br/>
        <w:br/>
        <w:t>Face ao exposto, recomenda-se ao Senhor Primeiro-Ministro que promova a discussão e aprovação da resolução que autoriza a ratificação da Convenção sobre a Proteção dos Direitos das Pessoas com Deficiência, no próximo Conselho de Ministros.</w:t>
        <w:br/>
        <w:br/>
        <w:t>Em anexo, segue cópia do parecer do MNE e minuta da resolução a ser aprovada.</w:t>
        <w:br/>
        <w:br/>
        <w:t>**Atenciosamente,**</w:t>
        <w:br/>
        <w:br/>
        <w:t xml:space="preserve">[Assinatura Digital]  </w:t>
        <w:br/>
        <w:t xml:space="preserve">**João Silva**  </w:t>
        <w:br/>
        <w:t xml:space="preserve">**Diretor-Geral**  </w:t>
        <w:br/>
        <w:t xml:space="preserve">**Direção-Geral dos Assuntos Internacionais**  </w:t>
        <w:br/>
        <w:t xml:space="preserve">**Ministério dos Negócios Estrangeiros**  </w:t>
        <w:br/>
        <w:t xml:space="preserve">**Lisboa, Portugal**  </w:t>
        <w:br/>
        <w:br/>
        <w:t>---</w:t>
        <w:br/>
        <w:br/>
        <w:t xml:space="preserve">**ANEXOS:**  </w:t>
        <w:br/>
        <w:t xml:space="preserve">1. Parecer do MNE - Ratificação da CPD  </w:t>
        <w:br/>
        <w:t>2. Minuta da Resolução para Aprovação da Ratificação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