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#732</w:t>
      </w:r>
    </w:p>
    <w:p>
      <w:r>
        <w:t>**[Cabeçalho da Instituição]**</w:t>
        <w:br/>
        <w:br/>
        <w:t xml:space="preserve">**DE:** Direção Geral de Administração Pública  </w:t>
        <w:br/>
        <w:t xml:space="preserve">**ASSUNTO:** Aprovação e Publicitação do Regulamento Interno sobre a Gestão de Recursos Humanos  </w:t>
        <w:br/>
        <w:t xml:space="preserve">**DATA:** 15 de Outubro de 2023  </w:t>
        <w:br/>
        <w:br/>
        <w:t>---</w:t>
        <w:br/>
        <w:br/>
        <w:t>**INFORMAÇÃO:**</w:t>
        <w:br/>
        <w:br/>
        <w:t>Considerando a necessidade de atualização e sistematização dos procedimentos relacionados à gestão de recursos humanos no âmbito da Direção Geral de Administração Pública e tendo em vista a melhoria contínua dos serviços prestados aos cidadãos, foi elaborado um novo Regulamento Interno sobre a Gestão de Recursos Humanos.</w:t>
        <w:br/>
        <w:br/>
        <w:t>O referido regulamento foi objeto de apreciação e discussão nas reuniões internas realizadas nos meses de agosto e setembro de 2023, tendo sido incorporadas as sugestões apresentadas pelos diversos setores da instituição. O projeto foi também submetido à verificação jurídica, que validou a conformidade do regulamento com a legislação em vigor.</w:t>
        <w:br/>
        <w:br/>
        <w:t>O regulamento visa garantir a transparência, a equidade e a eficiência nos processos de recrutamento, seleção, formação e desenvolvimento dos colaboradores da instituição, alinhando-se às melhores práticas de gestão pública.</w:t>
        <w:br/>
        <w:br/>
        <w:t>**DESPACHO:**</w:t>
        <w:br/>
        <w:br/>
        <w:t>1. Aprovar o Regulamento Interno sobre a Gestão de Recursos Humanos, conforme o documento anexo, que integra este despacho.</w:t>
        <w:br/>
        <w:t>2. Determinar que a Direção de Recursos Humanos proceda à publicitação do regulamento aprovado através dos canais oficiais da Direção Geral de Administração Pública, bem como à sua distribuição a todos os colaboradores.</w:t>
        <w:br/>
        <w:t>3. Estabelecer que a implementação do regulamento se dê a partir de 1 de Novembro de 2023, sendo os colaboradores devidamente informados sobre as novas diretrizes e procedimentos estabelecidos.</w:t>
        <w:br/>
        <w:t>4. Delegar à Direção de Recursos Humanos a responsabilidade de monitoramento e avaliação da aplicação do regulamento, com a apresentação de relatórios semestrais sobre a sua eficácia e eventuais sugestões de revisão.</w:t>
        <w:br/>
        <w:br/>
        <w:t>**ANEXO:** Regulamento Interno sobre a Gestão de Recursos Humanos</w:t>
        <w:br/>
        <w:br/>
        <w:t>---</w:t>
        <w:br/>
        <w:br/>
        <w:t xml:space="preserve">**[Assinatura Digital]**  </w:t>
        <w:br/>
        <w:t xml:space="preserve">**[Nome do Responsável]**  </w:t>
        <w:br/>
        <w:t xml:space="preserve">**[Cargo]**  </w:t>
        <w:br/>
        <w:t xml:space="preserve">**Direção Geral de Administração Pública**  </w:t>
        <w:br/>
        <w:t xml:space="preserve">**[Contacto e Endereço da Instituição]**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