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#740</w:t>
      </w:r>
    </w:p>
    <w:p>
      <w:r>
        <w:t>**[LOGO DA INSTITUIÇÃO]**</w:t>
        <w:br/>
        <w:br/>
        <w:t xml:space="preserve">**DE:** Direção-Geral de Gestão de Recursos Públicos  </w:t>
        <w:br/>
        <w:t xml:space="preserve">**ASSUNTO:** Proposta de Aumento de Dotação Orçamental para Projeto de Infraestrutura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na Lei n.º 50/2022, que aprova o Orçamento do Estado para o ano de 2023, e em conformidade com o Regulamento Interno da Direção-Geral de Gestão de Recursos Públicos, apresenta-se a seguinte proposta de aumento de dotação orçamental para o projeto de infraestrutura "Requalificação do Espaço Público da Avenida Central".</w:t>
        <w:br/>
        <w:br/>
        <w:t>Considerando que a execução do referido projeto se encontra a decorrer conforme o cronograma estabelecido, e que foram identificadas necessidades adicionais de investimento para a conclusão das obras, propõe-se a alteração da dotação orçamental para o ano de 2023, de forma a assegurar a continuidade e a qualidade da execução do projeto.</w:t>
        <w:br/>
        <w:br/>
        <w:t>O aumento proposto de €150.000,00 foi fundamentado com base nas seguintes necessidades:</w:t>
        <w:br/>
        <w:br/>
        <w:t>1. **Aumento de Custos com Materiais**: O preço de mercado dos materiais utilizados na obra sofreu um acréscimo significativo, o que requer a revisão dos valores inicialmente orçados.</w:t>
        <w:br/>
        <w:t xml:space="preserve">   </w:t>
        <w:br/>
        <w:t>2. **Contratação de Mão de Obra Especializada**: Para garantir a qualidade e a segurança das intervenções, torna-se imprescindível a contratação de profissionais com formação específica, cujos custos não estavam previstos inicialmente.</w:t>
        <w:br/>
        <w:br/>
        <w:t>3. **Ajustes ao Projeto Inicial**: As exigências técnicas e normativas alteraram-se desde o arranque do projeto, exigindo adaptações que implicam custos adicionais.</w:t>
        <w:br/>
        <w:br/>
        <w:t xml:space="preserve">**DESPACHO**  </w:t>
        <w:br/>
        <w:br/>
        <w:t>Face ao exposto, e tendo em consideração a importância da conclusão da requalificação da Avenida Central para a melhoria da qualidade de vida da população e para a valorização do espaço urbano, determina-se:</w:t>
        <w:br/>
        <w:br/>
        <w:t>1. A remessa da presente proposta ao Ministério das Finanças para análise e autorização de aumento da dotação orçamental.</w:t>
        <w:br/>
        <w:t xml:space="preserve">   </w:t>
        <w:br/>
        <w:t>2. A elaboração de um relatório detalhado sobre as modificações no orçamento, que deverá ser apresentado na próxima reunião do Conselho de Direção.</w:t>
        <w:br/>
        <w:br/>
        <w:t>3. A notificação dos serviços competentes para que procedam à atualização dos documentos de gestão financeira, em conformidade com a decisão a ser tomada pelo Ministério das Finanças.</w:t>
        <w:br/>
        <w:br/>
        <w:t xml:space="preserve">**NOTAS:**  </w:t>
        <w:br/>
        <w:t>Este documento deve ser arquivado em conformidade com as normas de gestão documental da Direção-Geral, com a identificação de todos os intervenientes e etapas do processo.</w:t>
        <w:br/>
        <w:br/>
        <w:t xml:space="preserve">**TERMINOS DE ÍNDICE:**  </w:t>
        <w:br/>
        <w:t>Aumento de Dotação Orçamental, Projeto de Infraestrutura, Requalificação Urbana, Custos Adicionais, Contratação de Mão de Obra, Ajustes de Projeto.</w:t>
        <w:br/>
        <w:br/>
        <w:t>---</w:t>
        <w:br/>
        <w:br/>
        <w:t xml:space="preserve">**[ASSINATURA]**  </w:t>
        <w:br/>
        <w:t xml:space="preserve">[Nome do Responsável]  </w:t>
        <w:br/>
        <w:t xml:space="preserve">[Cargo]  </w:t>
        <w:br/>
        <w:t xml:space="preserve">Direção-Geral de Gestão de Recursos Públicos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