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#756</w:t>
      </w:r>
    </w:p>
    <w:p>
      <w:r>
        <w:t xml:space="preserve">**GABINETE DO MINISTRO DOS NEGÓCIOS ESTRANGEIROS**  </w:t>
        <w:br/>
        <w:t xml:space="preserve">**Av. da Liberdade, 123 - 4º andar**  </w:t>
        <w:br/>
        <w:t xml:space="preserve">**1000-001 Lisboa**  </w:t>
        <w:br/>
        <w:t xml:space="preserve">**Tel: +351 21 000 00 00**  </w:t>
        <w:br/>
        <w:t xml:space="preserve">**Email: gabinetemne@mne.gov.pt**  </w:t>
        <w:br/>
        <w:br/>
        <w:t xml:space="preserve">**DE:** Gabinete do Ministro dos Negócios Estrangeiros  </w:t>
        <w:br/>
        <w:t xml:space="preserve">**ASSUNTO:** Aprovação e Comunicação da Convenção Internacional sobre os Direitos da Criança  </w:t>
        <w:br/>
        <w:t xml:space="preserve">**DATA:** 15 de outubro de 2023  </w:t>
        <w:br/>
        <w:br/>
        <w:t xml:space="preserve">**INFORMAÇÃO**  </w:t>
        <w:br/>
        <w:br/>
        <w:t xml:space="preserve">Nos termos do artigo 7.º da Constituição da República Portuguesa e da Lei n.º 43/2006, de 25 de agosto, que estabelece o regime jurídico da celebração, aprovação e ratificação de convenções internacionais, apresenta-se para apreciação a proposta de aprovação da Convenção Internacional sobre os Direitos da Criança, adotada pela Assembleia Geral das Nações Unidas a 20 de novembro de 1989.  </w:t>
        <w:br/>
        <w:br/>
        <w:t xml:space="preserve">Esta convenção, que visa assegurar a proteção e promoção dos direitos das crianças em todo o mundo, foi assinada por Portugal em 30 de janeiro de 1990. O seu conteúdo abrange essencialmente os direitos civis, políticos, económicos, sociais e culturais das crianças, estabelecendo compromissos que o Estado Português deverá respeitar e implementar.  </w:t>
        <w:br/>
        <w:br/>
        <w:t xml:space="preserve">O parecer do Ministério dos Negócios Estrangeiros, elaborado após a análise do texto da convenção e da sua conformidade com a legislação nacional, é favorável à sua ratificação. Este parecer considera a importância da convenção para a proteção dos direitos das crianças em Portugal, bem como o cumprimento das obrigações internacionais assumidas pelo país.  </w:t>
        <w:br/>
        <w:br/>
        <w:t xml:space="preserve">**DESPACHO**  </w:t>
        <w:br/>
        <w:br/>
        <w:t xml:space="preserve">Tendo em conta o exposto e a necessidade de garantir a proteção dos direitos das crianças, determina-se:  </w:t>
        <w:br/>
        <w:br/>
        <w:t xml:space="preserve">1. A aprovação da Convenção Internacional sobre os Direitos da Criança, nos termos do parecer favorável do Ministério dos Negócios Estrangeiros.  </w:t>
        <w:br/>
        <w:t xml:space="preserve">2. A remessa da presente deliberação ao Senhor Primeiro-Ministro para a devida ratificação, através de resolução governamental.  </w:t>
        <w:br/>
        <w:t xml:space="preserve">3. Após a ratificação, a comunicação do aviso de depósito do instrumento de ratificação junto das Nações Unidas, conforme estipulado no artigo 49.º da referida convenção.  </w:t>
        <w:br/>
        <w:t xml:space="preserve">4. A publicação da convenção em Diário da República, bem como a sua divulgação junto das entidades competentes para a implementação das medidas necessárias à sua execução.  </w:t>
        <w:br/>
        <w:br/>
        <w:t xml:space="preserve">Lisboa, 15 de outubro de 2023  </w:t>
        <w:br/>
        <w:br/>
        <w:t xml:space="preserve">**[Assinatura]**  </w:t>
        <w:br/>
        <w:t xml:space="preserve">**António Silva**  </w:t>
        <w:br/>
        <w:t xml:space="preserve">**Ministro dos Negócios Estrangeiros**  </w:t>
        <w:br/>
        <w:br/>
        <w:t xml:space="preserve">**ANEXO:**  </w:t>
        <w:br/>
        <w:t xml:space="preserve">1. Parecer do Ministério dos Negócios Estrangeiros sobre a Convenção Internacional sobre os Direitos da Criança.  </w:t>
        <w:br/>
        <w:t xml:space="preserve">2. Cópia da Convenção Internacional sobre os Direitos da Criança.  </w:t>
        <w:br/>
        <w:t xml:space="preserve">3. Projeto de resolução governamental para a ratificação da convenção.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