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#775</w:t>
      </w:r>
    </w:p>
    <w:p>
      <w:r>
        <w:t xml:space="preserve">**ENTIDADE NACIONAL DE NORMALIZAÇÃO**  </w:t>
        <w:br/>
        <w:t xml:space="preserve">**DEPARTAMENTO DE NORMATIVA**  </w:t>
        <w:br/>
        <w:t xml:space="preserve">**AV. DA INOVAÇÃO, Nº 123**  </w:t>
        <w:br/>
        <w:t xml:space="preserve">**1050-000 LISBOA**  </w:t>
        <w:br/>
        <w:t xml:space="preserve">**TELEFONE: 21 123 4567**  </w:t>
        <w:br/>
        <w:t xml:space="preserve">**E-MAIL: normalizacao@enn.pt**  </w:t>
        <w:br/>
        <w:br/>
        <w:t>---</w:t>
        <w:br/>
        <w:br/>
        <w:t>**DATA:** 15 de Outubro de 2023</w:t>
        <w:br/>
        <w:br/>
        <w:t>**ASSUNTO:** Elaboração de Norma Técnica para a Gestão de Resíduos Urbanos</w:t>
        <w:br/>
        <w:br/>
        <w:t>**Nº DO PROCESSO:** 2023/NT-GRU/001</w:t>
        <w:br/>
        <w:br/>
        <w:t>---</w:t>
        <w:br/>
        <w:br/>
        <w:t>**INFORMAÇÃO:**</w:t>
        <w:br/>
        <w:br/>
        <w:t xml:space="preserve">1. **Contextualização:**  </w:t>
        <w:br/>
        <w:t xml:space="preserve">   A gestão de resíduos urbanos é um tema de crescente relevância no âmbito da política ambiental e da sustentabilidade. A necessidade de uma norma técnica que estabeleça critérios e procedimentos padronizados para a gestão eficiente e eficaz de resíduos urbanos foi identificada durante o último encontro da Comissão Técnica de Ambiente e Sustentabilidade, realizado em 10 de Setembro de 2023.</w:t>
        <w:br/>
        <w:br/>
        <w:t xml:space="preserve">2. **Objetivo:**  </w:t>
        <w:br/>
        <w:t xml:space="preserve">   O presente documento visa formalizar a elaboração de uma norma técnica com o intuito de regulamentar a gestão de resíduos urbanos em conformidade com as diretrizes europeias e nacionais. A norma deverá abranger aspectos como a separação, recolha, tratamento e destinação final dos resíduos, assegurando que os procedimentos respeitem os princípios da economia circular.</w:t>
        <w:br/>
        <w:br/>
        <w:t xml:space="preserve">3. **Etapas do Processo:**  </w:t>
        <w:br/>
        <w:t xml:space="preserve">   O processo de elaboração da norma técnica incluirá as seguintes etapas:</w:t>
        <w:br/>
        <w:t xml:space="preserve">   - Identificação das partes interessadas e convocação de consulta pública.</w:t>
        <w:br/>
        <w:t xml:space="preserve">   - Redação do projeto da norma técnica, incluindo a definição de definições, termos e critérios operacionais.</w:t>
        <w:br/>
        <w:t xml:space="preserve">   - Análise dos contributos recebidos durante a consulta pública e elaboração de pareceres técnicos especializados.</w:t>
        <w:br/>
        <w:t xml:space="preserve">   - Revisão e redação final do documento normativo, integrando as sugestões pertinentes.</w:t>
        <w:br/>
        <w:t xml:space="preserve">   - Preparação do documento para envio à publicação no Diário da República.</w:t>
        <w:br/>
        <w:br/>
        <w:t xml:space="preserve">4. **Prazo:**  </w:t>
        <w:br/>
        <w:t xml:space="preserve">   O cronograma previsto para a conclusão deste processo é de 6 meses, com a publicação da norma técnica agendada para Março de 2024.</w:t>
        <w:br/>
        <w:br/>
        <w:t xml:space="preserve">5. **Responsáveis:**  </w:t>
        <w:br/>
        <w:t xml:space="preserve">   O coordenador deste projeto será o Eng. João Silva, especialista em gestão de resíduos, que ficará responsável pela coordenação das equipas técnicas e pela comunicação com as partes interessadas.</w:t>
        <w:br/>
        <w:br/>
        <w:t>---</w:t>
        <w:br/>
        <w:br/>
        <w:t>**DESPACHO:**</w:t>
        <w:br/>
        <w:br/>
        <w:t>Tendo em vista a relevância da temática abordada, determino a imediata iniciação do processo de elaboração da norma técnica supracitada, conforme as etapas delineadas no presente documento. Solicito ainda que o Departamento de Normativa mantenha-me informado sobre o progresso do projeto, especialmente no que diz respeito à consulta pública e à análise dos contributos.</w:t>
        <w:br/>
        <w:br/>
        <w:t>**LISBOA, 15 de Outubro de 2023**</w:t>
        <w:br/>
        <w:br/>
        <w:t xml:space="preserve">**(Assinatura)**  </w:t>
        <w:br/>
        <w:t xml:space="preserve">**Dr. Ana Ferreira**  </w:t>
        <w:br/>
        <w:t xml:space="preserve">**Diretora do Departamento de Normativa**  </w:t>
        <w:br/>
        <w:t>**ENTIDADE NACIONAL DE NORMALIZAÇÃO**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