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#785</w:t>
      </w:r>
    </w:p>
    <w:p>
      <w:r>
        <w:t xml:space="preserve">**GABINETE DO SECRETÁRIO DE ESTADO DA ADMINISTRAÇÃO PÚBLICA**  </w:t>
        <w:br/>
        <w:t xml:space="preserve">**DE**: Gabinete do Secretário de Estado da Administração Pública  </w:t>
        <w:br/>
        <w:t xml:space="preserve">**ASSUNTO**: Aprovação e Publicitação do Regulamento Interno de Funcionamento do Departamento de Recursos Humanos  </w:t>
        <w:br/>
        <w:t xml:space="preserve">**DATA**: 15 de Outubro de 2023  </w:t>
        <w:br/>
        <w:br/>
        <w:t>---</w:t>
        <w:br/>
        <w:br/>
        <w:t xml:space="preserve">**INFORMAÇÃO**:  </w:t>
        <w:br/>
        <w:br/>
        <w:t>Considerando a necessidade de regulamentar o funcionamento do Departamento de Recursos Humanos em conformidade com as diretrizes institucionais e as melhores práticas de gestão pública, foi elaborado um projeto de regulamento interno.</w:t>
        <w:br/>
        <w:br/>
        <w:t xml:space="preserve">O projeto foi submetido à apreciação e verificação jurídica, tendo sido aprovado nos termos da legislação vigente, e encontrando-se em conformidade com os objetivos estratégicos da instituição.  </w:t>
        <w:br/>
        <w:br/>
        <w:t xml:space="preserve">O regulamento abrange as seguintes áreas:  </w:t>
        <w:br/>
        <w:t xml:space="preserve">- Estrutura organizacional do departamento  </w:t>
        <w:br/>
        <w:t xml:space="preserve">- Competências e atribuições dos colaboradores  </w:t>
        <w:br/>
        <w:t xml:space="preserve">- Processos de recrutamento e seleção  </w:t>
        <w:br/>
        <w:t xml:space="preserve">- Formação e desenvolvimento profissional  </w:t>
        <w:br/>
        <w:t xml:space="preserve">- Avaliação de desempenho  </w:t>
        <w:br/>
        <w:t xml:space="preserve">- Procedimentos de gestão de conflitos  </w:t>
        <w:br/>
        <w:br/>
        <w:t>Após o devido processo de consulta e apreciação, o regulamento foi aprovado em reunião do Conselho Diretivo, realizada no dia 10 de Outubro de 2023. A referida reunião contou com a presença de todos os membros, sendo registada em ata.</w:t>
        <w:br/>
        <w:br/>
        <w:t xml:space="preserve">**DESPACHO**:  </w:t>
        <w:br/>
        <w:br/>
        <w:t xml:space="preserve">1. Aprovar o Regulamento Interno de Funcionamento do Departamento de Recursos Humanos, conforme anexo.  </w:t>
        <w:br/>
        <w:t xml:space="preserve">2. Determinar a sua publicitação através da Circular Normativa a ser enviada a todos os colaboradores da instituição.  </w:t>
        <w:br/>
        <w:t xml:space="preserve">3. A Circular Normativa deverá ser emitida até ao dia 20 de Outubro de 2023, garantindo que todos os colaboradores tenham acesso às novas regras e orientações de funcionamento.  </w:t>
        <w:br/>
        <w:t xml:space="preserve">4. Solicitar ao Departamento de Comunicação a divulgação do regulamento no portal institucional e demais canais de comunicação interna.  </w:t>
        <w:br/>
        <w:br/>
        <w:t xml:space="preserve">**ANEXO**: Regulamento Interno de Funcionamento do Departamento de Recursos Humanos  </w:t>
        <w:br/>
        <w:br/>
        <w:t xml:space="preserve">**FIM DO DOCUMENTO**  </w:t>
        <w:br/>
        <w:br/>
        <w:t xml:space="preserve">**ASSINATURA**:  </w:t>
        <w:br/>
        <w:t xml:space="preserve">[Assinatura do Secretário de Estado]  </w:t>
        <w:br/>
        <w:t xml:space="preserve">**Nome do Secretário de Estado da Administração Pública**  </w:t>
        <w:br/>
        <w:t xml:space="preserve">**Cargo**: Secretário de Estado da Administração Pública  </w:t>
        <w:br/>
        <w:t xml:space="preserve">**Data**: 15 de Outubro de 2023  </w:t>
        <w:br/>
        <w:t xml:space="preserve">**Carimbo Oficial**: [Inserir Carimbo]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