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#795</w:t>
      </w:r>
    </w:p>
    <w:p>
      <w:r>
        <w:t xml:space="preserve">**GOVERNO MUNICIPAL DE EXEMPLO**  </w:t>
        <w:br/>
        <w:t xml:space="preserve">**DEPARTAMENTO DE ADMINISTRAÇÃO E GESTÃO DOCUMENTAL**  </w:t>
        <w:br/>
        <w:t xml:space="preserve">**AV. DAS ALEGRIAS, N.º 123**  </w:t>
        <w:br/>
        <w:t xml:space="preserve">**CIDADE EXEMPLAR, ESTADO EXEMPLO**  </w:t>
        <w:br/>
        <w:t xml:space="preserve">**TEL: (11) 1234-5678**  </w:t>
        <w:br/>
        <w:t>**EMAIL: contato@exemplomunicipal.gov.br**</w:t>
        <w:br/>
        <w:br/>
        <w:t>---</w:t>
        <w:br/>
        <w:br/>
        <w:t xml:space="preserve">**N.º do Processo:** 2023/4567  </w:t>
        <w:br/>
        <w:t xml:space="preserve">**DATA:** 15 de outubro de 2023  </w:t>
        <w:br/>
        <w:t xml:space="preserve">**ASSUNTO:** Aprovação do Projeto de Lei nº 32/2023  </w:t>
        <w:br/>
        <w:br/>
        <w:t>---</w:t>
        <w:br/>
        <w:br/>
        <w:t xml:space="preserve">**INFORMAÇÃO:**  </w:t>
        <w:br/>
        <w:br/>
        <w:t>Considerando a tramitação do Projeto de Lei nº 32/2023, que visa a criação do Programa Municipal de Incentivo à Sustentabilidade, e a avaliação das comissões permanentes, este documento tem por objetivo registrar a aprovação do referido projeto em reunião ordinária realizada no dia 10 de outubro de 2023.</w:t>
        <w:br/>
        <w:br/>
        <w:t>Após análise detalhada das propostas contidas no projeto, bem como das emendas apresentadas, as comissões de Meio Ambiente e de Finanças manifestaram-se favoráveis à sua aprovação por unanimidade. Destaca-se a importância da iniciativa para a promoção de práticas sustentáveis no âmbito do município, bem como o impacto positivo na qualidade de vida dos cidadãos.</w:t>
        <w:br/>
        <w:br/>
        <w:t>---</w:t>
        <w:br/>
        <w:br/>
        <w:t xml:space="preserve">**DESPACHO:**  </w:t>
        <w:br/>
        <w:br/>
        <w:t>Em vista do exposto, e considerando o parecer das comissões, determino a aprovação do Projeto de Lei nº 32/2023, que segue para a sanção do Senhor Prefeito Municipal. A publicação da lei deverá ocorrer na próxima edição do Diário Oficial do Município, conforme determina a legislação vigente.</w:t>
        <w:br/>
        <w:br/>
        <w:t>Cumpra-se.</w:t>
        <w:br/>
        <w:br/>
        <w:t xml:space="preserve">**Assinatura:**  </w:t>
        <w:br/>
        <w:t xml:space="preserve">________________________  </w:t>
        <w:br/>
        <w:t xml:space="preserve">**Nome do Responsável**  </w:t>
        <w:br/>
        <w:t xml:space="preserve">**Cargo**  </w:t>
        <w:br/>
        <w:t xml:space="preserve">**Governo Municipal de Exemplo**  </w:t>
        <w:br/>
        <w:br/>
        <w:t xml:space="preserve">---  </w:t>
        <w:br/>
        <w:br/>
        <w:t xml:space="preserve">**ANEXOS:**  </w:t>
        <w:br/>
        <w:t xml:space="preserve">1. Cópia do Projeto de Lei nº 32/2023  </w:t>
        <w:br/>
        <w:t xml:space="preserve">2. Parecer das Comissões de Meio Ambiente e Finanças  </w:t>
        <w:br/>
        <w:t xml:space="preserve">3. Ata da Reunião Ordinária de 10 de outubro de 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