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#802</w:t>
      </w:r>
    </w:p>
    <w:p>
      <w:r>
        <w:t>**GOVERNO DA REPÚBLICA**</w:t>
        <w:br/>
        <w:br/>
        <w:t>**MINISTÉRIO DA ADMINISTRAÇÃO INTERNA**</w:t>
        <w:br/>
        <w:br/>
        <w:t>**DEPARTAMENTO DE REGULAÇÃO E NORMATIVA**</w:t>
        <w:br/>
        <w:br/>
        <w:t>**N.º 123/2023**</w:t>
        <w:br/>
        <w:br/>
        <w:t>**ASSUNTO:** Aprovação do Regulamento de Acesso à Informação Pública</w:t>
        <w:br/>
        <w:br/>
        <w:t>**DATA:** 15 de Outubro de 2023</w:t>
        <w:br/>
        <w:br/>
        <w:t>---</w:t>
        <w:br/>
        <w:br/>
        <w:t>**INFORMAÇÃO:**</w:t>
        <w:br/>
        <w:br/>
        <w:t>No âmbito da implementação da Lei n.º 26/2016, de 22 de agosto, que estabelece o regime de acesso à informação pública, o presente regulamento foi elaborado com o objetivo de definir os procedimentos e as condições necessárias para garantir o acesso à informação detida pelas entidades públicas, promovendo a transparência e a prestação de contas na administração pública.</w:t>
        <w:br/>
        <w:br/>
        <w:t>O projeto de regulamentação foi submetido a apreciação nos termos dos artigos 14.º e 15.º da referida lei, tendo sido objeto de consulta pública durante o período de 1 a 30 de setembro de 2023. Durante este período, foram recebidas 45 contribuições de cidadãos, associações e entidades com interesse na matéria, as quais foram analisadas e integradas na versão final do regulamento.</w:t>
        <w:br/>
        <w:br/>
        <w:t>**DESPACHO:**</w:t>
        <w:br/>
        <w:br/>
        <w:t>Tendo em conta a análise realizada e a opinião dos órgãos consultivos, aprovo o Regulamento de Acesso à Informação Pública, que se anexa ao presente despacho, e que entra em vigor no dia 1 de dezembro de 2023.</w:t>
        <w:br/>
        <w:br/>
        <w:t>Determino que seja promovida a publicitação deste regulamento através da publicação em Diário da República, bem como em plataforma eletrónica do Ministério da Administração Interna, assegurando-se a ampla divulgação junto dos cidadãos e entidades interessadas.</w:t>
        <w:br/>
        <w:br/>
        <w:t>**ANEXO:**</w:t>
        <w:br/>
        <w:br/>
        <w:t>Regulamento de Acesso à Informação Pública</w:t>
        <w:br/>
        <w:br/>
        <w:t>**Lisboa, 15 de Outubro de 2023**</w:t>
        <w:br/>
        <w:br/>
        <w:t>**O MINISTRO DA ADMINISTRAÇÃO INTERNA,**</w:t>
        <w:br/>
        <w:br/>
        <w:t>**[Assinatura]**</w:t>
        <w:br/>
        <w:br/>
        <w:t>**[Nome do Ministro]**</w:t>
        <w:br/>
        <w:br/>
        <w:t xml:space="preserve">**[Cargo]** </w:t>
        <w:br/>
        <w:br/>
        <w:t>---</w:t>
        <w:br/>
        <w:br/>
        <w:t>**Cópia para:**</w:t>
        <w:br/>
        <w:br/>
        <w:t>- Direção-Geral da Administração Pública</w:t>
        <w:br/>
        <w:t>- Direção de Comunicação do Ministério</w:t>
        <w:br/>
        <w:t>- Arquivo Central do Ministério da Administração Interna</w:t>
        <w:br/>
        <w:t>- Gabinete do Primeiro-Ministro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