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</w:t>
      </w:r>
    </w:p>
    <w:p>
      <w:r>
        <w:t xml:space="preserve">**GOVERNO DO MUNICÍPIO DE SÃO LUCAS**  </w:t>
        <w:br/>
        <w:t xml:space="preserve">**SECRETARIA MUNICIPAL DE ADMINISTRAÇÃO**  </w:t>
        <w:br/>
        <w:t xml:space="preserve">**DEPARTAMENTO DE RECURSOS HUMANOS**  </w:t>
        <w:br/>
        <w:br/>
        <w:t xml:space="preserve">**AVISO N.º 2023/045**  </w:t>
        <w:br/>
        <w:t xml:space="preserve">**ASSUNTO:** Aprovação e Publicitação do Regulamento Interno de Funcionamento do Departamento de Recursos Humanos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Deliberação do Conselho Municipal de Gestão, aprovada em reunião ordinária datada de 10 de Outubro de 2023, e após a necessária verificação jurídica realizada pelo Gabinete de Assessoria Jurídica, torna-se imperativa a formalização do Regulamento Interno de Funcionamento do Departamento de Recursos Humanos, o qual visa otimizar os procedimentos administrativos e estabelecer diretrizes claras para a execução das atividades deste departamento.</w:t>
        <w:br/>
        <w:br/>
        <w:t>O referido regulamento foi elaborado com a participação dos colaboradores do departamento e com a contribuição de especialistas na área de gestão de pessoas, tendo em vista assegurar a transparência e eficiência nas operações do serviço público.</w:t>
        <w:br/>
        <w:br/>
        <w:t>**DESPACHO:**</w:t>
        <w:br/>
        <w:br/>
        <w:t>1. Aprovar o Regulamento Interno de Funcionamento do Departamento de Recursos Humanos, nos termos do documento anexo a este aviso.</w:t>
        <w:br/>
        <w:t xml:space="preserve">  </w:t>
        <w:br/>
        <w:t>2. Determinar que o regulamento aprovado seja publicitado no Portal Municipal e em meio eletrônico de acesso público, visando a transparência e a informação aos cidadãos e colaboradores.</w:t>
        <w:br/>
        <w:br/>
        <w:t>3. Estabelecer que todos os colaboradores do Departamento de Recursos Humanos sejam notificados acerca da implementação deste regulamento, através de uma circular interna a ser enviada até o dia 20 de Outubro de 2023.</w:t>
        <w:br/>
        <w:br/>
        <w:t>4. A presente norma entra em vigor no dia 1 de Novembro de 2023, revogando-se todas as disposições em contrário.</w:t>
        <w:br/>
        <w:br/>
        <w:t>**ANEXO:** Regulamento Interno de Funcionamento do Departamento de Recursos Humanos.</w:t>
        <w:br/>
        <w:br/>
        <w:t>---</w:t>
        <w:br/>
        <w:br/>
        <w:t xml:space="preserve">**ASSINATURA:**  </w:t>
        <w:br/>
        <w:t xml:space="preserve">______________________________  </w:t>
        <w:br/>
        <w:t xml:space="preserve">José da Silva  </w:t>
        <w:br/>
        <w:t xml:space="preserve">Diretor do Departamento de Recursos Humanos  </w:t>
        <w:br/>
        <w:t xml:space="preserve">Governo do Município de São Lucas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