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#820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TRABALHO**  </w:t>
        <w:br/>
        <w:br/>
        <w:t xml:space="preserve">**DE:** Direcção Técnica  </w:t>
        <w:br/>
        <w:t xml:space="preserve">**ASSUNTO:** Parecer sobre a interpretação da Norma Técnica nº 23/2023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solicitação recebida através do ofício nº 456/2023, datado de 10 de Outubro de 2023, a Direcção Técnica foi incumbida de elaborar um parecer sobre a interpretação da Norma Técnica nº 23/2023, que estabelece diretrizes para a regulamentação do teletrabalho nas entidades empregadoras do setor privado.</w:t>
        <w:br/>
        <w:br/>
        <w:t>Após análise detalhada da norma em questão e considerando as diretrizes previamente estabelecidas por este Ministério, bem como as inquietações manifestadas pelos representantes sindicais e patronais, foram identificadas as seguintes questões fundamentais:</w:t>
        <w:br/>
        <w:br/>
        <w:t>1. **Definição de Teletrabalho**: A norma define teletrabalho como a prestação de serviços em regime não presencial, utilizando tecnologias de informação e comunicação. É essencial que as entidades empregadoras clarifiquem as condições que viabilizam essa forma de trabalho, assegurando direitos e deveres para ambas as partes.</w:t>
        <w:br/>
        <w:br/>
        <w:t>2. **Direitos dos Trabalhadores**: A norma garante aos trabalhadores que optam pelo teletrabalho os mesmos direitos que aqueles que exercem suas funções presencialmente, incluindo o direito à desconexão, à formação e ao reembolso de despesas relacionadas.</w:t>
        <w:br/>
        <w:br/>
        <w:t>3. **Regulamentação Coletiva**: É necessário que as entidades empregadoras que adotarem o teletrabalho estabeleçam acordos de regulamentação coletiva que especifiquem as condições de trabalho, os horários e as ferramentas a serem utilizadas, de modo a garantir a transparência e a equidade.</w:t>
        <w:br/>
        <w:br/>
        <w:t>4. **Monitoramento e Avaliação**: As entidades devem implementar mecanismos que permitam o acompanhamento do desempenho dos trabalhadores em regime de teletrabalho, respeitando a privacidade e a dignidade dos mesmos.</w:t>
        <w:br/>
        <w:br/>
        <w:t>**DESPACHO**</w:t>
        <w:br/>
        <w:br/>
        <w:t>Face ao exposto, esta Direcção Técnica recomenda que as entidades empregadoras:</w:t>
        <w:br/>
        <w:br/>
        <w:t>- Procedam à revisão dos seus regulamentos internos para incluir as disposições da Norma Técnica nº 23/2023.</w:t>
        <w:br/>
        <w:t>- Realizem sessões de esclarecimento com os trabalhadores para garantir a compreensão das novas diretrizes.</w:t>
        <w:br/>
        <w:t>- Promovam o diálogo com os sindicatos e outras entidades representativas para que haja uma implementação harmoniosa da norma.</w:t>
        <w:br/>
        <w:br/>
        <w:t>Este parecer deve ser comunicado a todas as entidades empregadoras do setor privado, bem como aos sindicatos representativos dos trabalhadores, garantindo a ampla divulgação e entendimento das novas orientações.</w:t>
        <w:br/>
        <w:br/>
        <w:t xml:space="preserve">Atenciosamente,  </w:t>
        <w:br/>
        <w:br/>
        <w:t xml:space="preserve">**[Assinatura]**  </w:t>
        <w:br/>
        <w:t xml:space="preserve">**Dr. João Silva**  </w:t>
        <w:br/>
        <w:t xml:space="preserve">**Diretor Técnico**  </w:t>
        <w:br/>
        <w:t xml:space="preserve">**Direcção-Geral do Trabalho**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