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#821</w:t>
      </w:r>
    </w:p>
    <w:p>
      <w:r>
        <w:t xml:space="preserve">**DE:** Direção de Formação Académica  </w:t>
        <w:br/>
        <w:t xml:space="preserve">**ASSUNTO:** Análise e Aprovação de Candidaturas para o 2º Ciclo de Estudos  </w:t>
        <w:br/>
        <w:t xml:space="preserve">**DATA:** 15 de Outubro de 2023  </w:t>
        <w:br/>
        <w:br/>
        <w:t>---</w:t>
        <w:br/>
        <w:br/>
        <w:t>**INFORMAÇÃO:**</w:t>
        <w:br/>
        <w:br/>
        <w:t>No âmbito do processo de seleção e aprovação de candidaturas ao 2º ciclo de estudos, a Direção de Formação Académica submete à apreciação da Comissão de Avaliação o presente relatório, contendo a análise das candidaturas apresentadas para o ano letivo de 2023/2024.</w:t>
        <w:br/>
        <w:br/>
        <w:t>Foram recebidas um total de 150 candidaturas, das quais 120 foram consideradas completas e elegíveis, tendo os restantes 30 pedidos sido excluídos devido à falta de documentação necessária e/ou ao não cumprimento dos requisitos de acesso estabelecidos. As candidaturas válidas foram analisadas segundo os critérios definidos no regulamento interno, sendo estes: mérito académico, experiência profissional relevante e adequação do projeto de estudos apresentado.</w:t>
        <w:br/>
        <w:br/>
        <w:t>A seguir, apresenta-se um resumo das candidaturas válidas:</w:t>
        <w:br/>
        <w:br/>
        <w:t xml:space="preserve">1. **Candidato:** João Silva  </w:t>
        <w:br/>
        <w:t xml:space="preserve">   **Curso:** Mestrado em Gestão de Empresas  </w:t>
        <w:br/>
        <w:t xml:space="preserve">   **Nota Final:** 18/20  </w:t>
        <w:br/>
        <w:t xml:space="preserve">   **Observações:** Candidato com relevante experiência na área e um projeto inovador.</w:t>
        <w:br/>
        <w:br/>
        <w:t xml:space="preserve">2. **Candidata:** Maria Costa  </w:t>
        <w:br/>
        <w:t xml:space="preserve">   **Curso:** Mestrado em Psicologia Clínica  </w:t>
        <w:br/>
        <w:t xml:space="preserve">   **Nota Final:** 17/20  </w:t>
        <w:br/>
        <w:t xml:space="preserve">   **Observações:** Apresentou um currículo académico sólido e envolvimento em projetos de investigação.</w:t>
        <w:br/>
        <w:br/>
        <w:t xml:space="preserve">3. **Candidato:** Pedro Almeida  </w:t>
        <w:br/>
        <w:t xml:space="preserve">   **Curso:** Mestrado em Engenharia Informática  </w:t>
        <w:br/>
        <w:t xml:space="preserve">   **Nota Final:** 16/20  </w:t>
        <w:br/>
        <w:t xml:space="preserve">   **Observações:** Candidato com experiência em estágios em empresas de renome e um bom projeto de tese.</w:t>
        <w:br/>
        <w:br/>
        <w:t>Após a análise detalhada, a Comissão de Avaliação recomenda a aprovação das seguintes candidaturas, conforme a lista anexa, que apresenta a classificação final e os critérios de avaliação utilizados.</w:t>
        <w:br/>
        <w:br/>
        <w:t>---</w:t>
        <w:br/>
        <w:br/>
        <w:t>**DESPACHO:**</w:t>
        <w:br/>
        <w:br/>
        <w:t>Tendo em conta a análise realizada e as recomendações da Comissão de Avaliação, a Direção de Formação Académica delibera:</w:t>
        <w:br/>
        <w:br/>
        <w:t>1. Aprovar as candidaturas mencionadas na lista anexa para ingresso no 2º ciclo de estudos para o ano letivo de 2023/2024.</w:t>
        <w:br/>
        <w:t>2. Notificar os candidatos aprovados através de comunicação formal, no prazo de 5 dias úteis, com as instruções para a matrícula e início das aulas.</w:t>
        <w:br/>
        <w:t>3. Arquivar a documentação relativa às candidaturas não aprovadas, conforme as normas de gestão documental da instituição.</w:t>
        <w:br/>
        <w:br/>
        <w:t>Este despacho entra em vigor na data da sua assinatura.</w:t>
        <w:br/>
        <w:br/>
        <w:t>---</w:t>
        <w:br/>
        <w:br/>
        <w:t xml:space="preserve">**Assinatura:**  </w:t>
        <w:br/>
        <w:t xml:space="preserve">______________________________  </w:t>
        <w:br/>
        <w:t xml:space="preserve">Dr. Carlos Mendes  </w:t>
        <w:br/>
        <w:t xml:space="preserve">Diretor de Formação Académica  </w:t>
        <w:br/>
        <w:t xml:space="preserve">15 de Outubro de 2023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