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#827</w:t>
      </w:r>
    </w:p>
    <w:p>
      <w:r>
        <w:t xml:space="preserve">**GOVERNO MUNICIPAL DE ALMEIRIM**  </w:t>
        <w:br/>
        <w:t xml:space="preserve">**DEPARTAMENTO DE ADMINISTRAÇÃO E FINANÇAS**  </w:t>
        <w:br/>
        <w:t xml:space="preserve">**AV. DA LIBERDADE, Nº 100**  </w:t>
        <w:br/>
        <w:t xml:space="preserve">**2080-000 ALMEIRIM**  </w:t>
        <w:br/>
        <w:br/>
        <w:t xml:space="preserve">**Nº 2023/AF/045**  </w:t>
        <w:br/>
        <w:t xml:space="preserve">**Data: 12 de outubro de 2023**  </w:t>
        <w:br/>
        <w:br/>
        <w:t xml:space="preserve">**ASSUNTO:** Solicitação de Isenção de Taxas Municipais  </w:t>
        <w:br/>
        <w:br/>
        <w:t>**INFORMAÇÃO:**</w:t>
        <w:br/>
        <w:br/>
        <w:t>No dia 10 de outubro de 2023, foi recebida no Departamento de Administração e Finanças a solicitação de isenção de taxas municipais apresentada pela Associação Cultural “Viver e Aprender”, com sede na Rua da Esperança, nº 25, Almeirim. A referida associação, sem fins lucrativos, tem como objetivo promover atividades culturais e educativas junto da comunidade local.</w:t>
        <w:br/>
        <w:br/>
        <w:t>Na documentação apresentada, a associação justifica a solicitação com base no impacto social das suas atividades, que incluem a realização de workshops gratuitos, palestras e eventos culturais destinados a crianças e jovens em situação de vulnerabilidade social. A associação apresenta ainda um relatório de atividades do ano anterior, onde se evidencia a participação de mais de 500 cidadãos em eventos promovidos.</w:t>
        <w:br/>
        <w:br/>
        <w:t>Para análise do pedido, foram consultadas as disposições legais em vigor, nomeadamente a Lei n.º 123/1991, de 22 de abril, que regula a isenção de taxas para entidades sem fins lucrativos, bem como o regulamento interno do município sobre a concessão de apoios financeiros e isenções.</w:t>
        <w:br/>
        <w:br/>
        <w:t>**DESPACHO:**</w:t>
        <w:br/>
        <w:br/>
        <w:t>Face ao exposto e tendo em consideração a relevância das atividades desenvolvidas pela Associação Cultural “Viver e Aprender” para a comunidade, determino a seguinte deliberação:</w:t>
        <w:br/>
        <w:br/>
        <w:t>1. Aprovar a isenção total das taxas municipais requeridas para o ano de 2023, em virtude do caráter social e educativo das atividades promovidas pela associação.</w:t>
        <w:br/>
        <w:t>2. Notificar a associação sobre a decisão tomada, bem como sobre a documentação necessária para a formalização da isenção.</w:t>
        <w:br/>
        <w:t>3. Encaminhar cópia deste despacho ao Gabinete de Comunicação e Marketing para divulgação pública da iniciativa e promoção das atividades da associação.</w:t>
        <w:br/>
        <w:br/>
        <w:t xml:space="preserve">Almeirim, 12 de outubro de 2023.  </w:t>
        <w:br/>
        <w:br/>
        <w:t xml:space="preserve">**O DIRETOR DO DEPARTAMENTO DE ADMINISTRAÇÃO E FINANÇAS**  </w:t>
        <w:br/>
        <w:t xml:space="preserve">[Assinatura]  </w:t>
        <w:br/>
        <w:t xml:space="preserve">**José Carlos Mendes**  </w:t>
        <w:br/>
        <w:t xml:space="preserve">**NIF: 123456789**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