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#834</w:t>
      </w:r>
    </w:p>
    <w:p>
      <w:r>
        <w:t xml:space="preserve">**MINISTÉRIO DA ADMINISTRAÇÃO PÚBLICA**  </w:t>
        <w:br/>
        <w:t xml:space="preserve">**DIREÇÃO-GERAL DE RECURSOS HUMANOS**  </w:t>
        <w:br/>
        <w:t xml:space="preserve">**DEPARTAMENTO DE NORMATIVA INTERNA**  </w:t>
        <w:br/>
        <w:br/>
        <w:t xml:space="preserve">**AVISO**  </w:t>
        <w:br/>
        <w:br/>
        <w:t xml:space="preserve">**ASSUNTO:** Aprovação e Publicitação do Novo Regulamento de Teletrabalho  </w:t>
        <w:br/>
        <w:t xml:space="preserve">**DATA:** 15 de Outubro de 2023  </w:t>
        <w:br/>
        <w:br/>
        <w:t xml:space="preserve">**INFORMAÇÃO:**  </w:t>
        <w:br/>
        <w:br/>
        <w:t>No âmbito da estratégia de modernização administrativa e em conformidade com a necessidade de adaptação aos novos modelos de trabalho, esta Direção-Geral torna público o novo Regulamento de Teletrabalho, que foi elaborado com o objetivo de estabelecer normas claras e objetivas para a implementação do teletrabalho na nossa instituição.</w:t>
        <w:br/>
        <w:br/>
        <w:t>O projeto de Regulamento foi discutido em reuniões internas, tendo sido analisadas as contribuições dos diferentes departamentos e serviços. Após verificação jurídica, o regulamento foi considerado conforme as legislações vigentes e as orientações do Governo em matéria de trabalho remoto.</w:t>
        <w:br/>
        <w:br/>
        <w:t>O Regulamento de Teletrabalho inclui disposições sobre:</w:t>
        <w:br/>
        <w:br/>
        <w:t>1. **Condições de Elegibilidade:** Critérios que devem ser cumpridos pelos colaboradores para aderir ao regime de teletrabalho.</w:t>
        <w:br/>
        <w:t xml:space="preserve">   </w:t>
        <w:br/>
        <w:t>2. **Direitos e Deveres:** Estabelece os direitos e obrigações dos trabalhadores e da entidade empregadora, visando garantir a eficiência e a produtividade no desempenho das funções à distância.</w:t>
        <w:br/>
        <w:br/>
        <w:t>3. **Processo de Solicitação:** Procedimentos que os colaboradores devem seguir para solicitar a adesão ao teletrabalho, incluindo prazos e documentação necessária.</w:t>
        <w:br/>
        <w:br/>
        <w:t>4. **Avaliação de Desempenho:** Critérios para avaliação do desempenho dos trabalhadores em regime de teletrabalho.</w:t>
        <w:br/>
        <w:br/>
        <w:t xml:space="preserve">**DESPACHO:**  </w:t>
        <w:br/>
        <w:br/>
        <w:t>Face ao exposto e após a apreciação da proposta de Regulamento de Teletrabalho, determino a sua aprovação e a respetiva publicitação. O regulamento entra em vigor a partir de 1 de Novembro de 2023, devendo ser distribuído a todos os colaboradores através das circulares internas e disponibilizado no portal da intranet da Direção-Geral.</w:t>
        <w:br/>
        <w:br/>
        <w:t>Solicita-se a todos os chefes de departamento que promovam a divulgação deste regulamento junto dos seus colaboradores, garantindo que todos tenham conhecimento das novas normas e procedimentos estabelecidos.</w:t>
        <w:br/>
        <w:br/>
        <w:t xml:space="preserve">**ASSINATURA:**  </w:t>
        <w:br/>
        <w:t xml:space="preserve">[Nome do Responsável]  </w:t>
        <w:br/>
        <w:t xml:space="preserve">Diretor-Geral de Recursos Humanos  </w:t>
        <w:br/>
        <w:t xml:space="preserve">Ministério da Administração Pública  </w:t>
        <w:br/>
        <w:br/>
        <w:t xml:space="preserve">**NOTAS:**  </w:t>
        <w:br/>
        <w:t>Este aviso deve ser arquivado no processo de normatização interna da Direção-Geral, conforme os procedimentos estabelecidos.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