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#836</w:t>
      </w:r>
    </w:p>
    <w:p>
      <w:r>
        <w:t xml:space="preserve">**GOVERNO REGIONAL DA ILHA DE EXEMPLO**  </w:t>
        <w:br/>
        <w:t xml:space="preserve">**SECRETARIA REGIONAL DA ADMINISTRAÇÃO PÚBLICA**  </w:t>
        <w:br/>
        <w:t xml:space="preserve">**ENDEREÇO:** Rua das Instituições, nº 100, 1234-567 Exemplo  </w:t>
        <w:br/>
        <w:t xml:space="preserve">**TELEFONE:** +351 123 456 789  </w:t>
        <w:br/>
        <w:t xml:space="preserve">**EMAIL:** info@exemploregiao.pt  </w:t>
        <w:br/>
        <w:br/>
        <w:t>---</w:t>
        <w:br/>
        <w:br/>
        <w:t xml:space="preserve">**DE:** Direção de Recursos Humanos  </w:t>
        <w:br/>
        <w:t xml:space="preserve">**ASSUNTO:** Aprovação e Publicitação do Regulamento Interno de Teletrabalho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Nos termos da legislação em vigor e da política de modernização administrativa, a Direção de Recursos Humanos apresenta para aprovação o Regulamento Interno de Teletrabalho, cujo objetivo é estabelecer as condições e procedimentos que regulam a aplicação do regime de teletrabalho na Administração Pública Regional.</w:t>
        <w:br/>
        <w:br/>
        <w:t xml:space="preserve">O referido regulamento foi elaborado com base nas orientações do Governo Central e após consulta aos órgãos de representação dos trabalhadores, tendo em consideração as melhores práticas em vigor em outras entidades públicas. </w:t>
        <w:br/>
        <w:br/>
        <w:t xml:space="preserve">O projeto de regulamento foi objeto de análise jurídica, não tendo sido identificadas inconformidades legais que inviabilizem a sua implementação. </w:t>
        <w:br/>
        <w:br/>
        <w:t xml:space="preserve">**DESPACHO**  </w:t>
        <w:br/>
        <w:br/>
        <w:t xml:space="preserve">Considerando a análise apresentada e o impacto positivo que o regulamento poderá ter na eficiência do funcionamento dos serviços públicos, determino:  </w:t>
        <w:br/>
        <w:br/>
        <w:t xml:space="preserve">1. A aprovação do Regulamento Interno de Teletrabalho, conforme documento anexo.  </w:t>
        <w:br/>
        <w:t xml:space="preserve">2. A publicitação do referido regulamento através da página oficial do Governo Regional da Ilha de Exemplo e da comunicação direta aos serviços e colaboradores da Administração Pública Regional.  </w:t>
        <w:br/>
        <w:t>3. A implementação do regulamento a partir do dia 1 de Novembro de 2023, devendo os serviços adequar os seus procedimentos internos às novas disposições.</w:t>
        <w:br/>
        <w:br/>
        <w:t>**ANEXO:** Regulamento Interno de Teletrabalho</w:t>
        <w:br/>
        <w:br/>
        <w:t>---</w:t>
        <w:br/>
        <w:br/>
        <w:t xml:space="preserve">**ASSINATURA**  </w:t>
        <w:br/>
        <w:t xml:space="preserve">____________________________  </w:t>
        <w:br/>
        <w:t xml:space="preserve">Nome do Responsável  </w:t>
        <w:br/>
        <w:t xml:space="preserve">Diretor de Recursos Humanos  </w:t>
        <w:br/>
        <w:t xml:space="preserve">Governo Regional da Ilha de Exemplo  </w:t>
        <w:br/>
        <w:br/>
        <w:t>---</w:t>
        <w:br/>
        <w:br/>
        <w:t xml:space="preserve">**CÓPIAS PARA:**  </w:t>
        <w:br/>
        <w:t xml:space="preserve">- Gabinete do Secretário Regional da Administração Pública  </w:t>
        <w:br/>
        <w:t xml:space="preserve">- Direção de Comunicação  </w:t>
        <w:br/>
        <w:t xml:space="preserve">- Arquivo  </w:t>
        <w:br/>
        <w:br/>
        <w:t xml:space="preserve">---  </w:t>
        <w:br/>
        <w:br/>
        <w:t xml:space="preserve">**Nota:** Este documento é confidencial e destina-se exclusivamente ao uso interno da Administração Pública Regional. A sua divulgação não autorizada é proibida.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