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#838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**PARA:** Assembleia da República  </w:t>
        <w:br/>
        <w:t xml:space="preserve">**ASSUNTO:** Projeto de Lei n.º 123/2023 - Regime Jurídico da Proteção de Dados Pessoais  </w:t>
        <w:br/>
        <w:t xml:space="preserve">**DATA:** 15 de Outubro de 2023  </w:t>
        <w:br/>
        <w:br/>
        <w:t>---</w:t>
        <w:br/>
        <w:br/>
        <w:t>**INFORMAÇÃO:**</w:t>
        <w:br/>
        <w:br/>
        <w:t>Considerando a necessidade de atualizar o regime jurídico que regula a proteção de dados pessoais no território nacional, foi elaborado o Projeto de Lei n.º 123/2023. Este projeto visa harmonizar a legislação nacional com o Regulamento (UE) 2016/679, relativo à proteção das pessoas singulares no que diz respeito ao tratamento de dados pessoais e à livre circulação desses dados.</w:t>
        <w:br/>
        <w:br/>
        <w:t>O processo de elaboração do presente projeto de lei foi conduzido pela Direcção-Geral da Legislação, com a participação de representantes de várias entidades competentes, incluindo a Comissão Nacional de Proteção de Dados (CNPD) e o Ministério da Administração Interna. O projeto foi precedido por um estudo detalhado que identificou as lacunas existentes na legislação atual e as melhores práticas internacionais.</w:t>
        <w:br/>
        <w:br/>
        <w:t>O conteúdo do projeto de lei inclui as seguintes matérias:</w:t>
        <w:br/>
        <w:br/>
        <w:t>1. **Definições e Princípios Gerais**: Estabelece conceitos fundamentais e princípios que devem ser observados no tratamento de dados pessoais.</w:t>
        <w:br/>
        <w:t xml:space="preserve">  </w:t>
        <w:br/>
        <w:t>2. **Direitos dos Titulares de Dados**: Define os direitos dos cidadãos em relação aos seus dados pessoais, incluindo o direito de acesso, retificação, apagamento e portabilidade.</w:t>
        <w:br/>
        <w:br/>
        <w:t>3. **Obrigações dos Responsáveis pelo Tratamento**: Especifica as obrigações das entidades que tratam dados pessoais, incluindo a implementação de medidas de segurança e a notificação de violações.</w:t>
        <w:br/>
        <w:br/>
        <w:t>4. **Supervisão e Sanções**: Cria um regime de supervisão e sanções em caso de incumprimento das disposições legais.</w:t>
        <w:br/>
        <w:br/>
        <w:t>5. **Disposições Finais**: Inclui a revogação da legislação anterior e a entrada em vigor do novo regime.</w:t>
        <w:br/>
        <w:br/>
        <w:t>O Projeto de Lei n.º 123/2023 foi objeto de verificação jurídica e apreciado em reunião da Comissão Técnica para a Legislação, tendo sido aprovado por unanimidade. A proposta será discutida em plenário da Assembleia da República, com previsão de votação para o dia 5 de Novembro de 2023.</w:t>
        <w:br/>
        <w:br/>
        <w:t>**DESPACHO:**</w:t>
        <w:br/>
        <w:br/>
        <w:t>Face ao exposto, solicita-se à Assembleia da República a inclusão do Projeto de Lei n.º 123/2023 na ordem de trabalhos da próxima sessão legislativa, para apreciação e votação, de modo a garantir a implementação das necessárias alterações ao regime jurídico da proteção de dados pessoais.</w:t>
        <w:br/>
        <w:br/>
        <w:t>Com os melhores cumprimentos,</w:t>
        <w:br/>
        <w:br/>
        <w:t xml:space="preserve">[Assinatura]  </w:t>
        <w:br/>
        <w:t xml:space="preserve">João Silva  </w:t>
        <w:br/>
        <w:t xml:space="preserve">Director-Geral da Legislação  </w:t>
        <w:br/>
        <w:t xml:space="preserve">Ministério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