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#859</w:t>
      </w:r>
    </w:p>
    <w:p>
      <w:r>
        <w:t xml:space="preserve">**GOVERNO MUNICIPAL DE EXEMPLO**  </w:t>
        <w:br/>
        <w:t xml:space="preserve">**SECRETARIA DA FAZENDA**  </w:t>
        <w:br/>
        <w:t xml:space="preserve">**DEPARTAMENTO DE ARRECADAÇÃO TRIBUTÁRIA**  </w:t>
        <w:br/>
        <w:br/>
        <w:t xml:space="preserve">**DE**: Departamento de Arrecadação Tributária  </w:t>
        <w:br/>
        <w:t xml:space="preserve">**ASSUNTO**: Emissão de Notas de Débito  </w:t>
        <w:br/>
        <w:t xml:space="preserve">**DATA**: 15 de Outubro de 2023  </w:t>
        <w:br/>
        <w:br/>
        <w:t>---</w:t>
        <w:br/>
        <w:br/>
        <w:t xml:space="preserve">**INFORMAÇÃO**  </w:t>
        <w:br/>
        <w:br/>
        <w:t>Em cumprimento às normas estabelecidas pela legislação municipal e em consonância com o regulamento interno do Departamento de Arrecadação Tributária, informamos que foram identificados débitos pendentes junto ao contribuinte abaixo relacionado:</w:t>
        <w:br/>
        <w:br/>
        <w:t xml:space="preserve">**Contribuinte**: João da Silva  </w:t>
        <w:br/>
        <w:t xml:space="preserve">**CNPJ**: 12.345.678/0001-90  </w:t>
        <w:br/>
        <w:t xml:space="preserve">**Endereço**: Rua das Flores, nº 123, Bairro Jardim, Cidade Exemplo, Estado Exemplo  </w:t>
        <w:br/>
        <w:br/>
        <w:t>Após a análise dos registros fiscais, constatou-se a ausência de pagamento referente ao Imposto sobre a Propriedade Predial e Territorial Urbana (IPTU) do exercício de 2022, totalizando um montante de R$ 1.200,00 (um mil e duzentos reais), conforme detalhado na tabela a seguir:</w:t>
        <w:br/>
        <w:br/>
        <w:t>| Exercício | Tipo de Débito | Valor (R$) | Data de Vencimento |</w:t>
        <w:br/>
        <w:t>|-----------|----------------|------------|---------------------|</w:t>
        <w:br/>
        <w:t>| 2022      | IPTU           | 1.200,00   | 30/04/2022          |</w:t>
        <w:br/>
        <w:br/>
        <w:t>Diante do exposto, este Departamento emitiu a Nota de Débito nº 2023/0456, datada de 15 de Outubro de 2023, a qual deverá ser encaminhada ao contribuinte para regularização da pendência. A referida nota está acompanhada das orientações sobre a forma de pagamento e os canais de atendimento disponíveis para esclarecimentos.</w:t>
        <w:br/>
        <w:br/>
        <w:t xml:space="preserve">**DESPACHO**  </w:t>
        <w:br/>
        <w:br/>
        <w:t>Determino que a Notas de Débito nº 2023/0456 seja expedida ao contribuinte, com a devida notificação para que o pagamento seja realizado no prazo estipulado, evitando a incidência de juros e multas conforme preceitua a legislação vigente. A equipe de fiscalização deverá acompanhar a regularização do débito e, em caso de não pagamento, adotar as medidas necessárias para a cobrança administrativa ou judicial, conforme o regulamento do município.</w:t>
        <w:br/>
        <w:br/>
        <w:t xml:space="preserve">**ASSINATURA**  </w:t>
        <w:br/>
        <w:br/>
        <w:t xml:space="preserve">_________________________________  </w:t>
        <w:br/>
        <w:t xml:space="preserve">José dos Santos  </w:t>
        <w:br/>
        <w:t xml:space="preserve">Diretor do Departamento de Arrecadação Tributária  </w:t>
        <w:br/>
        <w:t xml:space="preserve">Governo Municipal de Exemplo  </w:t>
        <w:br/>
        <w:br/>
        <w:t>---</w:t>
        <w:br/>
        <w:br/>
        <w:t xml:space="preserve">**ANEXOS**:  </w:t>
        <w:br/>
        <w:t xml:space="preserve">1. Cópia da Nota de Débito nº 2023/0456  </w:t>
        <w:br/>
        <w:t xml:space="preserve">2. Guia de Recolhimento de Tributos Municipais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