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#885</w:t>
      </w:r>
    </w:p>
    <w:p>
      <w:r>
        <w:t>**[LOGOTIPO DA ENTIDADE]**</w:t>
        <w:br/>
        <w:br/>
        <w:t xml:space="preserve">**[NOME DA ENTIDADE PÚBLICA]**  </w:t>
        <w:br/>
        <w:t xml:space="preserve">**[DIRECÇÃO/GABINETE]**  </w:t>
        <w:br/>
        <w:t xml:space="preserve">**[ENDEREÇO]**  </w:t>
        <w:br/>
        <w:t xml:space="preserve">**[CÓDIGO POSTAL]**  </w:t>
        <w:br/>
        <w:t xml:space="preserve">**[TELEFONE]**  </w:t>
        <w:br/>
        <w:t xml:space="preserve">**[E-MAIL]**  </w:t>
        <w:br/>
        <w:br/>
        <w:t xml:space="preserve">**DATA:** 15 de Outubro de 2023  </w:t>
        <w:br/>
        <w:t xml:space="preserve">**N.º:** 123/2023  </w:t>
        <w:br/>
        <w:t>**ASSUNTO:** Emissão de Parecer Técnico-Jurídico sobre a Interpretação do Artigo 5.º da Lei n.º 50/2023</w:t>
        <w:br/>
        <w:br/>
        <w:t>---</w:t>
        <w:br/>
        <w:br/>
        <w:t>**INFORMAÇÃO**</w:t>
        <w:br/>
        <w:br/>
        <w:t xml:space="preserve">À atenção do Sr. Dr. João Silva,  </w:t>
        <w:br/>
        <w:t>Diretor do Departamento de Legislação</w:t>
        <w:br/>
        <w:br/>
        <w:t xml:space="preserve">**1. INTRODUÇÃO**  </w:t>
        <w:br/>
        <w:t>Em resposta ao pedido de parecer solicitado pelo Departamento de Legislação, datado de 5 de Outubro de 2023, sobre a interpretação do Artigo 5.º da Lei n.º 50/2023, elaborou-se o presente documento com o objetivo de esclarecer o sentido e a aplicação da norma em questão.</w:t>
        <w:br/>
        <w:br/>
        <w:t xml:space="preserve">**2. CONTEXTUALIZAÇÃO**  </w:t>
        <w:br/>
        <w:t>A Lei n.º 50/2023 estabelece o regime jurídico da proteção de dados pessoais, visando assegurar a privacidade dos cidadãos. O Artigo 5.º refere-se especificamente aos princípios de licitude e transparência no tratamento de dados.</w:t>
        <w:br/>
        <w:br/>
        <w:t xml:space="preserve">**3. ANÁLISE JURÍDICA**  </w:t>
        <w:br/>
        <w:t>A interpretação do Artigo 5.º deve ser realizada em conformidade com o Regulamento (UE) 2016/679, que estabelece as bases legais para o tratamento de dados pessoais. Os princípios de licitude e transparência são fundamentais, sendo que:</w:t>
        <w:br/>
        <w:br/>
        <w:t>- **Licitude:** O tratamento de dados deve ter uma base legal estabelecida, seja pelo consentimento do titular, seja pela necessidade de cumprimento de obrigações legais ou execução de contratos.</w:t>
        <w:br/>
        <w:t>- **Transparência:** Os responsáveis pelo tratamento devem informar os titulares de dados sobre as finalidades do tratamento, bem como sobre os seus direitos.</w:t>
        <w:br/>
        <w:br/>
        <w:t xml:space="preserve">**4. CONCLUSÃO**  </w:t>
        <w:br/>
        <w:t>Em suma, a interpretação do Artigo 5.º da Lei n.º 50/2023 deve ser realizada à luz dos princípios consagrados no Regulamento Europeu, garantindo que os cidadãos sejam devidamente informados sobre a utilização dos seus dados pessoais. Recomenda-se que sejam implementadas medidas que assegurem a conformidade legal e a proteção dos direitos dos titulares.</w:t>
        <w:br/>
        <w:br/>
        <w:t xml:space="preserve">**5. DESPACHO**  </w:t>
        <w:br/>
        <w:t>Considerando os elementos expostos, o presente parecer é emitido para ser utilizado como guia interpretativo na aplicação do referido artigo, devendo ser integrado nas práticas administrativas do Departamento de Legislação.</w:t>
        <w:br/>
        <w:br/>
        <w:t xml:space="preserve">**Assina,**  </w:t>
        <w:br/>
        <w:t xml:space="preserve">[Nome do Jurista]  </w:t>
        <w:br/>
        <w:t xml:space="preserve">[Cargo]  </w:t>
        <w:br/>
        <w:t xml:space="preserve">[Assinatura Digital]  </w:t>
        <w:br/>
        <w:br/>
        <w:t>---</w:t>
        <w:br/>
        <w:br/>
        <w:t xml:space="preserve">**DESTINATÁRIO:**  </w:t>
        <w:br/>
        <w:t xml:space="preserve">Sr. Dr. João Silva  </w:t>
        <w:br/>
        <w:t xml:space="preserve">Diretor do Departamento de Legislação  </w:t>
        <w:br/>
        <w:t xml:space="preserve">[NOME DA ENTIDADE PÚBLICA]  </w:t>
        <w:br/>
        <w:t xml:space="preserve">[ENDEREÇO]  </w:t>
        <w:br/>
        <w:br/>
        <w:t xml:space="preserve">**C/C:**  </w:t>
        <w:br/>
        <w:t xml:space="preserve">- Arquivo  </w:t>
        <w:br/>
        <w:t xml:space="preserve">- Comissão de Acesso aos Documentos Administrativos  </w:t>
        <w:br/>
        <w:t xml:space="preserve">- Comissão Nacional de Proteção de Dados  </w:t>
        <w:br/>
        <w:br/>
        <w:t>**[FIM DO DOCUMENTO]**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