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#892</w:t>
      </w:r>
    </w:p>
    <w:p>
      <w:r>
        <w:t xml:space="preserve">**GOVERNO MUNICIPAL DE EXEMPLO**  </w:t>
        <w:br/>
        <w:t xml:space="preserve">**DEPARTAMENTO DE ADMINISTRAÇÃO PÚBLICA**  </w:t>
        <w:br/>
        <w:t xml:space="preserve">**PROTOCOLO Nº 1234/2023**  </w:t>
        <w:br/>
        <w:br/>
        <w:t xml:space="preserve">**ASSUNTO:** Solicitação de Informação e Documentação Relativa ao Projeto de Reurbanização da Praça Central  </w:t>
        <w:br/>
        <w:br/>
        <w:t xml:space="preserve">**DATA:** 15 de Outubro de 2023  </w:t>
        <w:br/>
        <w:br/>
        <w:t xml:space="preserve">**INFORMAÇÃO:**  </w:t>
        <w:br/>
        <w:t>O presente documento tem como objetivo atender à solicitação formal realizada pelo cidadão João da Silva, residente na Rua das Flores, nº 45, referente à obtenção de informações detalhadas sobre o projeto de reurbanização da Praça Central da cidade de Exemplo. O requerente expressou a necessidade de compreender os impactos do projeto em sua propriedade e na comunidade em geral.</w:t>
        <w:br/>
        <w:br/>
        <w:t>Em resposta à solicitação, o Departamento de Administração Pública realizou uma análise dos documentos disponíveis nos arquivos do município, bem como consultou as atas das reuniões realizadas pelo Comitê de Planejamento Urbano. Foram identificados os seguintes documentos relevantes:</w:t>
        <w:br/>
        <w:br/>
        <w:t>1. **Projeto de Reurbanização da Praça Central** - Versão preliminar, datada de 01 de Março de 2023.</w:t>
        <w:br/>
        <w:t>2. **Estudo de Impacto de Vizinhança** - Relatório elaborado pela empresa XYZ, datado de 15 de Abril de 2023.</w:t>
        <w:br/>
        <w:t>3. **Ata da Reunião do Comitê de Planejamento Urbano** - Realizada em 20 de Maio de 2023, onde foram discutidas as diretrizes do projeto.</w:t>
        <w:br/>
        <w:br/>
        <w:t>Os documentos mencionados encontram-se disponíveis para consulta na sede do Departamento de Administração Pública, no horário das 9h às 17h, de segunda a sexta-feira. O cidadão poderá acessar os documentos mediante agendamento prévio, que deve ser feito através do telefone (11) 1234-5678 ou pelo e-mail: atendimento@municipioexemplo.gov.br.</w:t>
        <w:br/>
        <w:br/>
        <w:t xml:space="preserve">**DESPACHO:**  </w:t>
        <w:br/>
        <w:t>Considerando o pedido de informação apresentado e a disponibilidade dos documentos, determino que seja enviado ao requerente um ofício informando sobre a possibilidade de consulta aos documentos mencionados, bem como os meios de agendamento. Além disso, ressalto a importância de manter a transparência e o acesso à informação pública, conforme previsto na Lei de Acesso à Informação (Lei nº 12.527/2011).</w:t>
        <w:br/>
        <w:br/>
        <w:t xml:space="preserve">**ASSINATURA:**  </w:t>
        <w:br/>
        <w:t xml:space="preserve">________________________________  </w:t>
        <w:br/>
        <w:t xml:space="preserve">Diretor do Departamento de Administração Pública  </w:t>
        <w:br/>
        <w:t xml:space="preserve">Governo Municipal de Exemplo  </w:t>
        <w:br/>
        <w:br/>
        <w:t xml:space="preserve">**CÓPIAS PARA:**  </w:t>
        <w:br/>
        <w:t xml:space="preserve">- Arquivo Municipal  </w:t>
        <w:br/>
        <w:t xml:space="preserve">- Comitê de Planejamento Urbano  </w:t>
        <w:br/>
        <w:t>- Cidadão João da Silva (via correio ou e-mail, conforme preferência indicada)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