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#910</w:t>
      </w:r>
    </w:p>
    <w:p>
      <w:r>
        <w:t xml:space="preserve">**GOVERNO MUNICIPAL DE CIDADE EXEMPLO**  </w:t>
        <w:br/>
        <w:t xml:space="preserve">**DEPARTAMENTO DE PLANEAMENTO URBANO**  </w:t>
        <w:br/>
        <w:t xml:space="preserve">**AV. DAS FLORES, Nº 123, 1º ANDAR**  </w:t>
        <w:br/>
        <w:t xml:space="preserve">**CIDADE EXEMPLO - C.P. 4567-890**  </w:t>
        <w:br/>
        <w:t xml:space="preserve">**TEL: (00) 1234-5678 | EMAIL: planejamento@cidadeexemplo.pt**  </w:t>
        <w:br/>
        <w:br/>
        <w:t>---</w:t>
        <w:br/>
        <w:br/>
        <w:t xml:space="preserve">**ASSUNTO:** Aprovação de Projeto de Urbanização para o Loteamento “Jardins do Sul”  </w:t>
        <w:br/>
        <w:t xml:space="preserve">**DATA:** 15 de outubro de 2023  </w:t>
        <w:br/>
        <w:br/>
        <w:t>---</w:t>
        <w:br/>
        <w:br/>
        <w:t>**INFORMAÇÃO:**</w:t>
        <w:br/>
        <w:br/>
        <w:t>Nos termos da legislação em vigor, e após análise do requerimento apresentado pela empresa “Construtora Exemplo Lda.”, referente ao projeto de urbanização do loteamento designado “Jardins do Sul”, localizado na zona sul da cidade, foi realizada uma reunião no dia 10 de outubro de 2023, envolvendo os serviços técnicos deste departamento, representantes da empresa requerente e da comunidade local.</w:t>
        <w:br/>
        <w:br/>
        <w:t>O projeto visa a construção de 50 lotes destinados à habitação unifamiliar, bem como a criação de áreas verdes e equipamentos de lazer. Os documentos apresentados foram analisados de acordo com os critérios estabelecidos no Regulamento do Urbanismo Municipal e nas Normas Técnicas de Planeamento.</w:t>
        <w:br/>
        <w:br/>
        <w:t>As seguintes considerações foram levantadas pelos técnicos:</w:t>
        <w:br/>
        <w:br/>
        <w:t>1. **Impacto Ambiental:** O projeto deve incluir um estudo de impacto ambiental, considerando a proximidade da área ao rio Exemplo.</w:t>
        <w:br/>
        <w:t>2. **Acessibilidade:** É imprescindível garantir a acessibilidade nas vias de circulação e no acesso às áreas comuns.</w:t>
        <w:br/>
        <w:t>3. **Infraestruturas:** As infraestruturas de água, esgoto e eletricidade precisam ser revisadas para assegurar que suportem a nova carga populacional.</w:t>
        <w:br/>
        <w:br/>
        <w:t>Em virtude dos pontos apresentados, a empresa “Construtora Exemplo Lda.” comprometeu-se a apresentar um plano de ajustamento que atenda às exigências do Departamento de Planeamento Urbano até o dia 30 de novembro de 2023.</w:t>
        <w:br/>
        <w:br/>
        <w:t>---</w:t>
        <w:br/>
        <w:br/>
        <w:t>**DESPACHO:**</w:t>
        <w:br/>
        <w:br/>
        <w:t>Considerando a relevância do projeto para o desenvolvimento da zona sul da cidade e a necessidade de promover um ambiente urbano sustentável, determino a aprovação preliminar do projeto de urbanização do loteamento “Jardins do Sul”, com a condição de que as observações técnicas sejam atendidas conforme estipulado.</w:t>
        <w:br/>
        <w:br/>
        <w:t>Notifique-se a empresa “Construtora Exemplo Lda.” sobre a deliberação e o prazo para apresentação do plano de ajustamento. Fica também determinado que, após a entrega do plano, uma nova reunião será agendada para a avaliação final e eventual aprovação do projeto.</w:t>
        <w:br/>
        <w:br/>
        <w:t>Cumpra-se.</w:t>
        <w:br/>
        <w:br/>
        <w:t>---</w:t>
        <w:br/>
        <w:br/>
        <w:t xml:space="preserve">**Assinatura:**  </w:t>
        <w:br/>
        <w:t xml:space="preserve">__________________________  </w:t>
        <w:br/>
        <w:t xml:space="preserve">Dr. João Silva  </w:t>
        <w:br/>
        <w:t xml:space="preserve">Diretor do Departamento de Planeamento Urbano  </w:t>
        <w:br/>
        <w:t xml:space="preserve">Governo Municipal de Cidade Exemplo  </w:t>
        <w:br/>
        <w:t>**Data:** 15 de outubro de 2023</w:t>
        <w:br/>
        <w:br/>
        <w:t>---</w:t>
        <w:br/>
        <w:br/>
        <w:t>**Notas:** O presente documento deve ser arquivado sob a referência do projeto “Jardins do Sul” e estar disponível para consulta pública a partir da sua publicação no portal oficial do município.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