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#937</w:t>
      </w:r>
    </w:p>
    <w:p>
      <w:r>
        <w:t xml:space="preserve">**GOVERNO DO ESTADO DE EXEMPLO**  </w:t>
        <w:br/>
        <w:t xml:space="preserve">**MINISTÉRIO DO TRABALHO E EMPREGO**  </w:t>
        <w:br/>
        <w:t xml:space="preserve">**DIRETORIA DE NORMAS E REGULAÇÕES**  </w:t>
        <w:br/>
        <w:br/>
        <w:t>---</w:t>
        <w:br/>
        <w:br/>
        <w:t xml:space="preserve">**DE:** Diretoria de Normas e Regulações  </w:t>
        <w:br/>
        <w:t xml:space="preserve">**ASSUNTO:** Orientação sobre a interpretação da Norma Técnica nº 123/2023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Em resposta ao pedido de esclarecimento formulado pela entidade “Associação dos Trabalhadores do Setor Exemplar”, datado de 01 de outubro de 2023, referente à interpretação da Norma Técnica nº 123/2023, que estabelece diretrizes para a segurança no ambiente de trabalho, esta diretoria elaborou as seguintes orientações:</w:t>
        <w:br/>
        <w:br/>
        <w:t>1. **Objetivo da Norma:** A Norma Técnica nº 123/2023 tem como objetivo garantir a segurança e a saúde dos trabalhadores no setor exemplar, promovendo condições adequadas de trabalho e prevenindo acidentes laborais.</w:t>
        <w:br/>
        <w:br/>
        <w:t>2. **Interpretação das Diretrizes:** As orientações a seguir visam esclarecer pontos frequentemente questionados sobre a aplicação da norma:</w:t>
        <w:br/>
        <w:t xml:space="preserve">   - **Treinamento de Segurança:** A norma estabelece que todos os trabalhadores devem receber treinamento adequado. Este treinamento deve ser realizado periodicamente e deve incluir informações sobre riscos específicos do ambiente.</w:t>
        <w:br/>
        <w:t xml:space="preserve">   - **Equipamentos de Proteção:** É obrigatório o uso de Equipamentos de Proteção Individual (EPIs). A norma especifica quais devem ser utilizados em cada atividade, e a responsabilidade pela disponibilização e pela utilização correta dos EPIs recai sobre o empregador.</w:t>
        <w:br/>
        <w:t xml:space="preserve">   - **Sinalização de Risco:** A norma requer que todas as áreas potencialmente perigosas sejam devidamente sinalizadas. A sinalização deve seguir padrões estabelecidos pelo Ministério da Saúde e Segurança do Trabalho.</w:t>
        <w:br/>
        <w:br/>
        <w:t>3. **Consulta a Especialistas:** Para a fundamentação das orientações apresentadas, foram consultados especialistas em segurança do trabalho e revisadas as diretrizes estabelecidas em normativas anteriores, bem como a legislação vigente.</w:t>
        <w:br/>
        <w:br/>
        <w:t>4. **Conclusão:** A interpretação da norma deve ser realizada em consonância com os princípios de segurança e saúde no trabalho, priorizando sempre a proteção dos trabalhadores. É dever de cada empregador garantir que as orientações aqui apresentadas sejam implementadas efetivamente em suas respectivas empresas.</w:t>
        <w:br/>
        <w:br/>
        <w:t>---</w:t>
        <w:br/>
        <w:br/>
        <w:t xml:space="preserve">**DESPACHO:**  </w:t>
        <w:br/>
        <w:br/>
        <w:t>Com base nas informações e orientações apresentadas, solicito que esta orientação seja amplamente divulgada entre as entidades empregadoras do setor exemplar. Recomenda-se que os empregadores realizem as adaptações necessárias em suas práticas e procedimentos de acordo com as diretrizes estabelecidas.</w:t>
        <w:br/>
        <w:br/>
        <w:t xml:space="preserve">**ASSINATURA:**  </w:t>
        <w:br/>
        <w:t xml:space="preserve">[Nome do Diretor]  </w:t>
        <w:br/>
        <w:t xml:space="preserve">Diretor da Diretoria de Normas e Regulações  </w:t>
        <w:br/>
        <w:t xml:space="preserve">Ministério do Trabalho e Emprego  </w:t>
        <w:br/>
        <w:t xml:space="preserve">[Assinatura Digital]  </w:t>
        <w:br/>
        <w:br/>
        <w:t>---</w:t>
        <w:br/>
        <w:br/>
        <w:t xml:space="preserve">**ANEXO:**  </w:t>
        <w:br/>
        <w:t xml:space="preserve">Cópia da Norma Técnica nº 123/2023  </w:t>
        <w:br/>
        <w:t xml:space="preserve">Lista de EPIs recomendados para o setor exemplar  </w:t>
        <w:br/>
        <w:t xml:space="preserve">Modelo de treinamento de segurança para trabalhadores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