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#952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**AV. DA CIDADANIA, Nº 123, 4º ANDAR**  </w:t>
        <w:br/>
        <w:t xml:space="preserve">**CÓDIGO POSTAL: 1234-567 EXEMPLO**  </w:t>
        <w:br/>
        <w:t xml:space="preserve">**TELEFONE: (123) 456-7890**  </w:t>
        <w:br/>
        <w:t xml:space="preserve">**E-MAIL: contacto@exemplo.gov.pt**  </w:t>
        <w:br/>
        <w:br/>
        <w:t>---</w:t>
        <w:br/>
        <w:br/>
        <w:t xml:space="preserve">**DATA:** 15 de Outubro de 2023  </w:t>
        <w:br/>
        <w:t xml:space="preserve">**ASSUNTO:** Proposta de Regulamentação do Uso de Espaços Públicos para Eventos Culturais  </w:t>
        <w:br/>
        <w:br/>
        <w:t>---</w:t>
        <w:br/>
        <w:br/>
        <w:t xml:space="preserve">**INFORMAÇÃO:**  </w:t>
        <w:br/>
        <w:br/>
        <w:t>Nos termos do disposto na Lei nº 123/2020, de 10 de Julho, que estabelece o regime jurídico da utilização de espaços públicos para a promoção de atividades culturais, e considerando a crescente demanda por parte de associações e coletividades locais para a realização de eventos culturais, este documento visa apresentar uma proposta de regulamentação que assegure a utilização ordenada e segura dos referidos espaços.</w:t>
        <w:br/>
        <w:br/>
        <w:t>A proposta contempla os seguintes pontos fundamentais:</w:t>
        <w:br/>
        <w:br/>
        <w:t xml:space="preserve">1. **Requisitos para a Solicitação de Espaços**:  </w:t>
        <w:br/>
        <w:t xml:space="preserve">   - As entidades interessadas devem apresentar um pedido formal, acompanhado do projeto do evento e da documentação necessária, no prazo mínimo de 30 dias antes da data prevista.</w:t>
        <w:br/>
        <w:t xml:space="preserve">  </w:t>
        <w:br/>
        <w:t xml:space="preserve">2. **Critérios de Aprovação**:  </w:t>
        <w:br/>
        <w:t xml:space="preserve">   - A análise dos pedidos será feita tendo em conta a relevância cultural do evento, a previsão de público, e a compatibilidade com outras atividades já agendadas para os espaços públicos.</w:t>
        <w:br/>
        <w:br/>
        <w:t xml:space="preserve">3. **Responsabilidades das Entidades Promotoras**:  </w:t>
        <w:br/>
        <w:t xml:space="preserve">   - As entidades que organizarem eventos deverão garantir a segurança do público, assegurar a limpeza e a restauração do espaço utilizado após o término do evento, bem como respeitar as normas de segurança sanitária em vigor.</w:t>
        <w:br/>
        <w:br/>
        <w:t xml:space="preserve">4. **Taxas e Licenças**:  </w:t>
        <w:br/>
        <w:t xml:space="preserve">   - A utilização dos espaços públicos poderá estar sujeita ao pagamento de taxas, cuja regulamentação será definida em portaria própria.</w:t>
        <w:br/>
        <w:br/>
        <w:t xml:space="preserve">5. **Fiscalização e Penalizações**:  </w:t>
        <w:br/>
        <w:t xml:space="preserve">   - O cumprimento das normas estabelecidas será supervisionado pela Câmara Municipal, podendo ser aplicadas penalizações em caso de infracção.</w:t>
        <w:br/>
        <w:br/>
        <w:t>A presente proposta será discutida na próxima reunião do Conselho Municipal, agendada para o dia 25 de Outubro de 2023, às 14h30, no auditório da Câmara Municipal. Todos os interessados estão convidados a participar e a apresentar as suas considerações.</w:t>
        <w:br/>
        <w:br/>
        <w:t>---</w:t>
        <w:br/>
        <w:br/>
        <w:t xml:space="preserve">**DESPACHO:**  </w:t>
        <w:br/>
        <w:br/>
        <w:t>Após análise da proposta apresentada, determino que sejam efetuadas as devidas comunicações e publicações necessárias para a sua discussão no próximo Conselho Municipal. Solicito ainda que se proceda à elaboração de um relatório que compile as sugestões e opiniões dos cidadãos e entidades interessadas, a ser apresentado na reunião subsequente.</w:t>
        <w:br/>
        <w:br/>
        <w:t xml:space="preserve">**Assinatura:**  </w:t>
        <w:br/>
        <w:t xml:space="preserve">_________________________  </w:t>
        <w:br/>
        <w:t xml:space="preserve">Dr. João Silva  </w:t>
        <w:br/>
        <w:t xml:space="preserve">Diretor do Departamento de Administração Pública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