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#958</w:t>
      </w:r>
    </w:p>
    <w:p>
      <w:r>
        <w:t xml:space="preserve">**GOVERNO DA REGIÃO AUTÓNOMA DE EXEMPLO**  </w:t>
        <w:br/>
        <w:t xml:space="preserve">**SECRETARIA REGIONAL DA ADMINISTRAÇÃO PÚBLICA**  </w:t>
        <w:br/>
        <w:t xml:space="preserve">**DEPARTAMENTO DE RECURSOS HUMANOS**  </w:t>
        <w:br/>
        <w:br/>
        <w:t xml:space="preserve">**AVISO N.º 123/2023**  </w:t>
        <w:br/>
        <w:t xml:space="preserve">**ASSUNTO:** Aprovação do Regulamento Interno de Funcionamento do Departamento de Recursos Humanos  </w:t>
        <w:br/>
        <w:t xml:space="preserve">**DATA:** 15 de Outubro de 2023  </w:t>
        <w:br/>
        <w:br/>
        <w:t xml:space="preserve">**INFORMAÇÃO:**  </w:t>
        <w:br/>
        <w:br/>
        <w:t>Nos termos do disposto na Lei n.º 123/2020, de 25 de junho, que estabelece o regime jurídico da organização e funcionamento das instituições da administração pública, e considerando a necessidade de dotar o Departamento de Recursos Humanos de um regulamento interno que defina as suas atribuições, competências e procedimentos operacionais, foi elaborado o projeto de Regulamento Interno do Departamento de Recursos Humanos.</w:t>
        <w:br/>
        <w:br/>
        <w:t>O referido projeto foi objeto de apreciação e verificação jurídica, tendo sido submetido à consulta dos serviços competentes. Após as devidas modificações e adequações sugeridas, o projeto foi aprovado na reunião do Conselho Diretivo, realizada a 10 de Outubro de 2023.</w:t>
        <w:br/>
        <w:br/>
        <w:t xml:space="preserve">**DESPACHO:**  </w:t>
        <w:br/>
        <w:br/>
        <w:t xml:space="preserve">Face ao exposto, e em conformidade com as competências que me são conferidas, determino a seguinte deliberação:  </w:t>
        <w:br/>
        <w:br/>
        <w:t xml:space="preserve">1. Aprovar o Regulamento Interno de Funcionamento do Departamento de Recursos Humanos, que se anexa ao presente Aviso.  </w:t>
        <w:br/>
        <w:t xml:space="preserve">2. Proceder à publicitação do Regulamento Interno junto de todos os colaboradores do Departamento de Recursos Humanos, assegurando que todos os funcionários tenham acesso à sua consulta.  </w:t>
        <w:br/>
        <w:t>3. Este Regulamento entra em vigor no dia seguinte à sua publicação, devendo ser observado em todas as operações e processos internos do Departamento.</w:t>
        <w:br/>
        <w:br/>
        <w:t>Para efeitos de comunicação interna, solicita-se a divulgação deste Aviso a todos os serviços e unidades orgânicas da Secretaria Regional da Administração Pública.</w:t>
        <w:br/>
        <w:br/>
        <w:t>**ANEXO:** Regulamento Interno de Funcionamento do Departamento de Recursos Humanos.</w:t>
        <w:br/>
        <w:br/>
        <w:t xml:space="preserve">**ASSINATURA:**  </w:t>
        <w:br/>
        <w:t xml:space="preserve">___________________________  </w:t>
        <w:br/>
        <w:t xml:space="preserve">João Silva  </w:t>
        <w:br/>
        <w:t xml:space="preserve">Secretário Regional da Administração Pública  </w:t>
        <w:br/>
        <w:t xml:space="preserve">Governo da Região Autónoma de Exemplo  </w:t>
        <w:br/>
        <w:br/>
        <w:t xml:space="preserve">**CÓPIA DESTINADA A:**  </w:t>
        <w:br/>
        <w:t xml:space="preserve">- Arquivo  </w:t>
        <w:br/>
        <w:t xml:space="preserve">- Direção Geral da Administração Pública  </w:t>
        <w:br/>
        <w:t xml:space="preserve">- Serviços do Departamento de Recursos Humanos  </w:t>
        <w:br/>
        <w:t xml:space="preserve">- Conselho Diretivo da Secretaria Regional da Administração Pública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