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TRABALHO**  </w:t>
        <w:br/>
        <w:br/>
        <w:t>---</w:t>
        <w:br/>
        <w:br/>
        <w:t xml:space="preserve">**DE:** Direção-Geral do Trabalho  </w:t>
        <w:br/>
        <w:t xml:space="preserve">**ASSUNTO:** Orientação sobre a Intepretação da Norma Técnica nº 123/2023  </w:t>
        <w:br/>
        <w:t xml:space="preserve">**DATA:** 15 de outubro de 2023  </w:t>
        <w:br/>
        <w:br/>
        <w:t>---</w:t>
        <w:br/>
        <w:br/>
        <w:t>**INFORMAÇÃO:**</w:t>
        <w:br/>
        <w:br/>
        <w:t>A presente comunicação tem como objetivo fornecer orientações acerca da interpretação da Norma Técnica nº 123/2023, que versa sobre as condições de segurança e saúde no trabalho em ambientes industriais. A necessidade de esclarecimento surgiu a partir de diversas consultas realizadas por entidades empregadoras e representantes sindicais, que expressaram dúvidas sobre a aplicação e os procedimentos estabelecidos na norma.</w:t>
        <w:br/>
        <w:br/>
        <w:t>Após análise detalhada do conteúdo da norma e das implicações legais e práticas, a Direção-Geral do Trabalho elaborou os seguintes pontos de orientação:</w:t>
        <w:br/>
        <w:br/>
        <w:t>1. **Âmbito de Aplicação:** A Norma Técnica nº 123/2023 aplica-se a todas as entidades empregadoras que operam no setor industrial, abrangendo tanto grandes indústrias como pequenas e médias empresas.</w:t>
        <w:br/>
        <w:br/>
        <w:t>2. **Responsabilidades do Empregador:** É incumbência do empregador garantir condições de trabalho que respeitem os princípios da segurança e saúde no trabalho, conforme estipulado na norma. Isso inclui a realização de avaliações de risco e a implementação de medidas preventivas adequadas.</w:t>
        <w:br/>
        <w:br/>
        <w:t>3. **Formação e Capacitação:** A norma prevê a obrigatoriedade de formação e capacitação dos trabalhadores sobre os riscos associados às suas atividades e as medidas de proteção implementadas.</w:t>
        <w:br/>
        <w:br/>
        <w:t>4. **Consulta e Participação dos Trabalhadores:** A norma enfatiza a importância da consulta e participação dos trabalhadores na identificação de riscos e na definição de medidas de segurança, promovendo um ambiente de trabalho seguro e colaborativo.</w:t>
        <w:br/>
        <w:br/>
        <w:t>5. **Fiscalização e Penalidades:** As entidades empregadoras que não cumprirem as disposições da norma estarão sujeitas a fiscalização e, eventualmente, a sanções administrativas, conforme previsto na legislação em vigor.</w:t>
        <w:br/>
        <w:br/>
        <w:t>6. **Dúvidas e Esclarecimentos:** Para esclarecimentos adicionais, as entidades interessadas podem entrar em contato com a Direção-Geral do Trabalho através do e-mail info@dgtrabalho.gov.pt ou pelo telefone 800 123 456.</w:t>
        <w:br/>
        <w:br/>
        <w:t>---</w:t>
        <w:br/>
        <w:br/>
        <w:t>**DESPACHO:**</w:t>
        <w:br/>
        <w:br/>
        <w:t>Considerando a relevância e a urgência das questões apresentadas, determina-se que esta orientação seja divulgada amplamente junto às entidades empregadoras e sindicatos representativos do setor industrial, a fim de assegurar a correta aplicação da Norma Técnica nº 123/2023.</w:t>
        <w:br/>
        <w:br/>
        <w:t>Assim, solicita-se que todas as áreas competentes da Direção-Geral do Trabalho colaborem na disseminação desta orientação e estejam atentas a eventuais novas dúvidas que possam surgir a respeito da norma em questão.</w:t>
        <w:br/>
        <w:br/>
        <w:t xml:space="preserve">**Diretor-Geral do Trabalho**  </w:t>
        <w:br/>
        <w:t xml:space="preserve">[Assinatura]  </w:t>
        <w:br/>
        <w:t xml:space="preserve">[Nome do Diretor]  </w:t>
        <w:br/>
        <w:t xml:space="preserve">[Cargo]  </w:t>
        <w:br/>
        <w:t xml:space="preserve">[Contactos]  </w:t>
        <w:br/>
        <w:t xml:space="preserve">[Data]  </w:t>
        <w:br/>
        <w:br/>
        <w:t xml:space="preserve">--- </w:t>
        <w:br/>
        <w:br/>
        <w:t xml:space="preserve">**ANEXOS:**  </w:t>
        <w:br/>
        <w:t xml:space="preserve">1. Cópia da Norma Técnica nº 123/2023  </w:t>
        <w:br/>
        <w:t xml:space="preserve">2. Lista de contactos dos serviços de apoio e fiscalização da Direção-Geral do Trabalho.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