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1"/>
          <w:numId w:val="2"/>
        </w:numPr>
        <w:spacing w:lineRule="auto" w:line="480"/>
        <w:jc w:val="both"/>
        <w:rPr>
          <w:rFonts w:ascii="Arial" w:hAnsi="Arial" w:eastAsia="Arial" w:cs="Arial"/>
          <w:b/>
          <w:b/>
          <w:color w:val="000000"/>
          <w:sz w:val="32"/>
          <w:szCs w:val="32"/>
          <w:u w:val="single"/>
        </w:rPr>
      </w:pPr>
      <w:bookmarkStart w:id="0" w:name="_GoBack"/>
      <w:bookmarkEnd w:id="0"/>
      <w:r>
        <mc:AlternateContent>
          <mc:Choice Requires="wps">
            <w:drawing>
              <wp:anchor behindDoc="0" distT="0" distB="0" distL="0" distR="0" simplePos="0" locked="0" layoutInCell="1" allowOverlap="1" relativeHeight="5">
                <wp:simplePos x="0" y="0"/>
                <wp:positionH relativeFrom="column">
                  <wp:posOffset>267970</wp:posOffset>
                </wp:positionH>
                <wp:positionV relativeFrom="paragraph">
                  <wp:posOffset>-1390015</wp:posOffset>
                </wp:positionV>
                <wp:extent cx="1306195" cy="525145"/>
                <wp:effectExtent l="0" t="0" r="0" b="0"/>
                <wp:wrapNone/>
                <wp:docPr id="1" name="Forma1_0"/>
                <a:graphic xmlns:a="http://schemas.openxmlformats.org/drawingml/2006/main">
                  <a:graphicData uri="http://schemas.microsoft.com/office/word/2010/wordprocessingShape">
                    <wps:wsp>
                      <wps:cNvSpPr/>
                      <wps:spPr>
                        <a:xfrm>
                          <a:off x="0" y="0"/>
                          <a:ext cx="1305720" cy="524520"/>
                        </a:xfrm>
                        <a:prstGeom prst="rect">
                          <a:avLst/>
                        </a:prstGeom>
                        <a:noFill/>
                        <a:ln>
                          <a:noFill/>
                        </a:ln>
                      </wps:spPr>
                      <wps:style>
                        <a:lnRef idx="0"/>
                        <a:fillRef idx="0"/>
                        <a:effectRef idx="0"/>
                        <a:fontRef idx="minor"/>
                      </wps:style>
                      <wps:txbx>
                        <w:txbxContent>
                          <w:p>
                            <w:pPr>
                              <w:pStyle w:val="Contenidodelmarco"/>
                              <w:overflowPunct w:val="true"/>
                              <w:rPr/>
                            </w:pPr>
                            <w:r>
                              <w:rPr>
                                <w:b/>
                                <w:bCs/>
                                <w:color w:val="C9211E"/>
                                <w:sz w:val="72"/>
                                <w:szCs w:val="72"/>
                              </w:rPr>
                              <w:t>7</w:t>
                            </w:r>
                          </w:p>
                        </w:txbxContent>
                      </wps:txbx>
                      <wps:bodyPr lIns="0" rIns="0" tIns="0" bIns="0">
                        <a:spAutoFit/>
                      </wps:bodyPr>
                    </wps:wsp>
                  </a:graphicData>
                </a:graphic>
              </wp:anchor>
            </w:drawing>
          </mc:Choice>
          <mc:Fallback>
            <w:pict>
              <v:rect id="shape_0" ID="Forma1_0" stroked="f" style="position:absolute;margin-left:21.1pt;margin-top:-109.45pt;width:102.75pt;height:41.25pt">
                <w10:wrap type="square"/>
                <v:fill o:detectmouseclick="t" on="false"/>
                <v:stroke color="#3465a4" joinstyle="round" endcap="flat"/>
                <v:textbox>
                  <w:txbxContent>
                    <w:p>
                      <w:pPr>
                        <w:pStyle w:val="Contenidodelmarco"/>
                        <w:overflowPunct w:val="true"/>
                        <w:rPr/>
                      </w:pPr>
                      <w:r>
                        <w:rPr>
                          <w:b/>
                          <w:bCs/>
                          <w:color w:val="C9211E"/>
                          <w:sz w:val="72"/>
                          <w:szCs w:val="72"/>
                        </w:rPr>
                        <w:t>7</w:t>
                      </w:r>
                    </w:p>
                  </w:txbxContent>
                </v:textbox>
              </v:rect>
            </w:pict>
          </mc:Fallback>
        </mc:AlternateContent>
      </w:r>
      <w:r>
        <w:rPr>
          <w:rFonts w:eastAsia="Arial" w:cs="Arial" w:ascii="Arial" w:hAnsi="Arial"/>
          <w:b/>
          <w:color w:val="000000"/>
          <w:sz w:val="32"/>
          <w:szCs w:val="32"/>
          <w:u w:val="single"/>
        </w:rPr>
        <w:t>DATOS</w:t>
      </w:r>
    </w:p>
    <w:p>
      <w:pPr>
        <w:pStyle w:val="Normal"/>
        <w:keepNext w:val="true"/>
        <w:spacing w:lineRule="auto" w:line="480"/>
        <w:ind w:left="576" w:hanging="0"/>
        <w:jc w:val="both"/>
        <w:rPr>
          <w:rFonts w:ascii="Arial" w:hAnsi="Arial" w:eastAsia="Arial" w:cs="Arial"/>
          <w:b/>
          <w:b/>
          <w:color w:val="000000"/>
          <w:sz w:val="28"/>
          <w:szCs w:val="28"/>
          <w:u w:val="single"/>
        </w:rPr>
      </w:pPr>
      <w:r>
        <w:rPr>
          <w:rFonts w:eastAsia="Arial" w:cs="Arial" w:ascii="Arial" w:hAnsi="Arial"/>
          <w:b/>
          <w:color w:val="000000"/>
          <w:sz w:val="28"/>
          <w:szCs w:val="28"/>
          <w:u w:val="single"/>
        </w:rPr>
        <w:t>ACTOR</w:t>
      </w:r>
    </w:p>
    <w:p>
      <w:pPr>
        <w:pStyle w:val="Normal"/>
        <w:spacing w:lineRule="auto" w:line="480"/>
        <w:rPr>
          <w:rFonts w:ascii="Arial" w:hAnsi="Arial" w:eastAsia="Arial" w:cs="Arial"/>
          <w:sz w:val="28"/>
          <w:szCs w:val="28"/>
        </w:rPr>
      </w:pPr>
      <w:r>
        <w:rPr>
          <w:rFonts w:eastAsia="Arial" w:cs="Arial" w:ascii="Arial" w:hAnsi="Arial"/>
          <w:sz w:val="28"/>
          <w:szCs w:val="28"/>
        </w:rPr>
        <w:t>Nombre: “Pipa” S.A</w:t>
      </w:r>
    </w:p>
    <w:p>
      <w:pPr>
        <w:pStyle w:val="Normal"/>
        <w:keepNext w:val="true"/>
        <w:spacing w:lineRule="auto" w:line="480"/>
        <w:rPr>
          <w:rFonts w:ascii="Arial" w:hAnsi="Arial" w:eastAsia="Arial" w:cs="Arial"/>
          <w:color w:val="000000"/>
          <w:sz w:val="28"/>
          <w:szCs w:val="28"/>
        </w:rPr>
      </w:pPr>
      <w:r>
        <w:rPr>
          <w:rFonts w:eastAsia="Arial" w:cs="Arial" w:ascii="Arial" w:hAnsi="Arial"/>
          <w:color w:val="000000"/>
          <w:sz w:val="28"/>
          <w:szCs w:val="28"/>
        </w:rPr>
        <w:t>R.U.T.  12.222.444.1010</w:t>
      </w:r>
    </w:p>
    <w:p>
      <w:pPr>
        <w:pStyle w:val="Normal"/>
        <w:spacing w:lineRule="auto" w:line="480"/>
        <w:rPr>
          <w:rFonts w:ascii="Arial" w:hAnsi="Arial" w:eastAsia="Arial" w:cs="Arial"/>
          <w:sz w:val="28"/>
          <w:szCs w:val="28"/>
        </w:rPr>
      </w:pPr>
      <w:r>
        <w:rPr>
          <w:rFonts w:eastAsia="Arial" w:cs="Arial" w:ascii="Arial" w:hAnsi="Arial"/>
          <w:sz w:val="28"/>
          <w:szCs w:val="28"/>
        </w:rPr>
        <w:t>Representante:   Rubén Monzón (Presidente de la S.A.)</w:t>
      </w:r>
    </w:p>
    <w:p>
      <w:pPr>
        <w:pStyle w:val="Normal"/>
        <w:spacing w:lineRule="auto" w:line="480"/>
        <w:rPr>
          <w:rFonts w:ascii="Arial" w:hAnsi="Arial" w:eastAsia="Arial" w:cs="Arial"/>
          <w:sz w:val="28"/>
          <w:szCs w:val="28"/>
        </w:rPr>
      </w:pPr>
      <w:r>
        <w:rPr>
          <w:rFonts w:eastAsia="Arial" w:cs="Arial" w:ascii="Arial" w:hAnsi="Arial"/>
          <w:sz w:val="28"/>
          <w:szCs w:val="28"/>
        </w:rPr>
        <w:t>C.I.:   5.477.820-4</w:t>
      </w:r>
    </w:p>
    <w:p>
      <w:pPr>
        <w:pStyle w:val="Normal"/>
        <w:keepNext w:val="true"/>
        <w:spacing w:lineRule="auto" w:line="480"/>
        <w:rPr>
          <w:rFonts w:ascii="Arial" w:hAnsi="Arial" w:eastAsia="Arial" w:cs="Arial"/>
          <w:color w:val="000000"/>
          <w:sz w:val="28"/>
          <w:szCs w:val="28"/>
        </w:rPr>
      </w:pPr>
      <w:r>
        <w:rPr>
          <w:rFonts w:eastAsia="Arial" w:cs="Arial" w:ascii="Arial" w:hAnsi="Arial"/>
          <w:color w:val="000000"/>
          <w:sz w:val="28"/>
          <w:szCs w:val="28"/>
        </w:rPr>
        <w:t>Domicilio real Piedra Alta N° 620, ciudad y Depto de Colonia</w:t>
      </w:r>
    </w:p>
    <w:p>
      <w:pPr>
        <w:pStyle w:val="Normal"/>
        <w:keepNext w:val="true"/>
        <w:spacing w:lineRule="auto" w:line="480"/>
        <w:rPr>
          <w:rFonts w:ascii="Arial" w:hAnsi="Arial" w:eastAsia="Arial" w:cs="Arial"/>
          <w:color w:val="000000"/>
          <w:sz w:val="28"/>
          <w:szCs w:val="28"/>
        </w:rPr>
      </w:pPr>
      <w:r>
        <w:rPr>
          <w:rFonts w:eastAsia="Arial" w:cs="Arial" w:ascii="Arial" w:hAnsi="Arial"/>
          <w:sz w:val="28"/>
          <w:szCs w:val="28"/>
        </w:rPr>
        <w:t>Domicilio Constituido (físico) Rincón 625 Esc. 203 (estudio Fagundes y Asoc)</w:t>
      </w:r>
    </w:p>
    <w:p>
      <w:pPr>
        <w:pStyle w:val="Normal"/>
        <w:spacing w:lineRule="auto" w:line="480"/>
        <w:rPr>
          <w:rFonts w:ascii="Arial" w:hAnsi="Arial" w:eastAsia="Arial" w:cs="Arial"/>
          <w:sz w:val="28"/>
          <w:szCs w:val="28"/>
        </w:rPr>
      </w:pPr>
      <w:r>
        <w:rPr>
          <w:rFonts w:eastAsia="Arial" w:cs="Arial" w:ascii="Arial" w:hAnsi="Arial"/>
          <w:sz w:val="28"/>
          <w:szCs w:val="28"/>
        </w:rPr>
        <w:t>Domicilio Constituido (electrónico) 457890@notificaciones.poderjucial.gub.uy</w:t>
      </w:r>
    </w:p>
    <w:p>
      <w:pPr>
        <w:pStyle w:val="Normal"/>
        <w:keepNext w:val="true"/>
        <w:spacing w:lineRule="auto" w:line="480"/>
        <w:jc w:val="both"/>
        <w:rPr>
          <w:rFonts w:ascii="Arial" w:hAnsi="Arial" w:eastAsia="Arial" w:cs="Arial"/>
          <w:b/>
          <w:b/>
          <w:color w:val="000000"/>
          <w:sz w:val="28"/>
          <w:szCs w:val="28"/>
          <w:u w:val="single"/>
        </w:rPr>
      </w:pPr>
      <w:r>
        <w:rPr>
          <w:rFonts w:eastAsia="Arial" w:cs="Arial" w:ascii="Arial" w:hAnsi="Arial"/>
          <w:b/>
          <w:color w:val="000000"/>
          <w:sz w:val="28"/>
          <w:szCs w:val="28"/>
          <w:u w:val="single"/>
        </w:rPr>
        <w:t>ABOGADO</w:t>
      </w:r>
    </w:p>
    <w:p>
      <w:pPr>
        <w:pStyle w:val="Normal"/>
        <w:spacing w:lineRule="auto" w:line="480"/>
        <w:jc w:val="both"/>
        <w:rPr>
          <w:rFonts w:ascii="Arial" w:hAnsi="Arial" w:eastAsia="Arial" w:cs="Arial"/>
          <w:sz w:val="28"/>
          <w:szCs w:val="28"/>
        </w:rPr>
      </w:pPr>
      <w:r>
        <w:rPr>
          <w:rFonts w:eastAsia="Arial" w:cs="Arial" w:ascii="Arial" w:hAnsi="Arial"/>
          <w:sz w:val="28"/>
          <w:szCs w:val="28"/>
        </w:rPr>
        <w:t>Nombre: Dr. Antonio Fagundes</w:t>
      </w:r>
    </w:p>
    <w:p>
      <w:pPr>
        <w:pStyle w:val="Normal"/>
        <w:spacing w:lineRule="auto" w:line="480"/>
        <w:jc w:val="both"/>
        <w:rPr>
          <w:rFonts w:ascii="Arial" w:hAnsi="Arial" w:eastAsia="Arial" w:cs="Arial"/>
          <w:sz w:val="28"/>
          <w:szCs w:val="28"/>
        </w:rPr>
      </w:pPr>
      <w:r>
        <w:rPr>
          <w:rFonts w:eastAsia="Arial" w:cs="Arial" w:ascii="Arial" w:hAnsi="Arial"/>
          <w:sz w:val="28"/>
          <w:szCs w:val="28"/>
        </w:rPr>
        <w:t>Matrícula: 456200</w:t>
      </w:r>
    </w:p>
    <w:p>
      <w:pPr>
        <w:pStyle w:val="Normal"/>
        <w:spacing w:lineRule="auto" w:line="480"/>
        <w:jc w:val="both"/>
        <w:rPr>
          <w:rFonts w:ascii="Arial" w:hAnsi="Arial" w:eastAsia="Arial" w:cs="Arial"/>
          <w:sz w:val="28"/>
          <w:szCs w:val="28"/>
        </w:rPr>
      </w:pPr>
      <w:r>
        <w:rPr>
          <w:rFonts w:eastAsia="Arial" w:cs="Arial" w:ascii="Arial" w:hAnsi="Arial"/>
          <w:sz w:val="28"/>
          <w:szCs w:val="28"/>
        </w:rPr>
        <w:t>Teléfono: 2924 –3798</w:t>
      </w:r>
    </w:p>
    <w:p>
      <w:pPr>
        <w:pStyle w:val="Normal"/>
        <w:keepNext w:val="true"/>
        <w:spacing w:lineRule="auto" w:line="480"/>
        <w:jc w:val="both"/>
        <w:rPr>
          <w:rFonts w:ascii="Arial" w:hAnsi="Arial" w:eastAsia="Arial" w:cs="Arial"/>
          <w:b/>
          <w:b/>
          <w:color w:val="000000"/>
          <w:sz w:val="28"/>
          <w:szCs w:val="28"/>
          <w:u w:val="single"/>
        </w:rPr>
      </w:pPr>
      <w:r>
        <w:rPr>
          <w:rFonts w:eastAsia="Arial" w:cs="Arial" w:ascii="Arial" w:hAnsi="Arial"/>
          <w:b/>
          <w:color w:val="000000"/>
          <w:sz w:val="28"/>
          <w:szCs w:val="28"/>
          <w:u w:val="single"/>
        </w:rPr>
        <w:t>DEMANDADO</w:t>
      </w:r>
    </w:p>
    <w:p>
      <w:pPr>
        <w:pStyle w:val="Normal"/>
        <w:spacing w:lineRule="auto" w:line="480"/>
        <w:jc w:val="both"/>
        <w:rPr>
          <w:rFonts w:ascii="Arial" w:hAnsi="Arial" w:eastAsia="Arial" w:cs="Arial"/>
          <w:sz w:val="28"/>
          <w:szCs w:val="28"/>
        </w:rPr>
      </w:pPr>
      <w:r>
        <w:rPr>
          <w:rFonts w:eastAsia="Arial" w:cs="Arial" w:ascii="Arial" w:hAnsi="Arial"/>
          <w:sz w:val="28"/>
          <w:szCs w:val="28"/>
        </w:rPr>
        <w:t>Nombre: Marcos Rodríguez</w:t>
      </w:r>
    </w:p>
    <w:p>
      <w:pPr>
        <w:pStyle w:val="Normal"/>
        <w:spacing w:lineRule="auto" w:line="480"/>
        <w:jc w:val="both"/>
        <w:rPr>
          <w:rFonts w:ascii="Arial" w:hAnsi="Arial" w:eastAsia="Arial" w:cs="Arial"/>
          <w:sz w:val="28"/>
          <w:szCs w:val="28"/>
        </w:rPr>
      </w:pPr>
      <w:r>
        <w:rPr>
          <w:rFonts w:eastAsia="Arial" w:cs="Arial" w:ascii="Arial" w:hAnsi="Arial"/>
          <w:sz w:val="28"/>
          <w:szCs w:val="28"/>
        </w:rPr>
        <w:t>Cédula de Identidad: 1.582.233-0</w:t>
      </w:r>
    </w:p>
    <w:p>
      <w:pPr>
        <w:pStyle w:val="Normal"/>
        <w:spacing w:lineRule="auto" w:line="480"/>
        <w:jc w:val="both"/>
        <w:rPr>
          <w:rFonts w:ascii="Arial" w:hAnsi="Arial" w:eastAsia="Arial" w:cs="Arial"/>
          <w:sz w:val="28"/>
          <w:szCs w:val="28"/>
        </w:rPr>
      </w:pPr>
      <w:r>
        <w:rPr>
          <w:rFonts w:eastAsia="Arial" w:cs="Arial" w:ascii="Arial" w:hAnsi="Arial"/>
          <w:sz w:val="28"/>
          <w:szCs w:val="28"/>
        </w:rPr>
        <w:t>Domicilio real Río Negro N° 615, ciudad de Colonia, Departamento   homónimo.</w:t>
      </w:r>
    </w:p>
    <w:p>
      <w:pPr>
        <w:pStyle w:val="Normal"/>
        <w:keepNext w:val="true"/>
        <w:numPr>
          <w:ilvl w:val="2"/>
          <w:numId w:val="2"/>
        </w:numPr>
        <w:spacing w:lineRule="auto" w:line="480"/>
        <w:jc w:val="both"/>
        <w:rPr>
          <w:rFonts w:ascii="Arial" w:hAnsi="Arial" w:eastAsia="Arial" w:cs="Arial"/>
          <w:b/>
          <w:b/>
          <w:color w:val="000000"/>
        </w:rPr>
      </w:pPr>
      <w:r>
        <w:rPr>
          <w:rFonts w:eastAsia="Arial" w:cs="Arial" w:ascii="Arial" w:hAnsi="Arial"/>
          <w:b/>
          <w:color w:val="000000"/>
        </w:rPr>
      </w:r>
    </w:p>
    <w:p>
      <w:pPr>
        <w:pStyle w:val="Normal"/>
        <w:keepNext w:val="true"/>
        <w:numPr>
          <w:ilvl w:val="2"/>
          <w:numId w:val="2"/>
        </w:numPr>
        <w:spacing w:lineRule="auto" w:line="480"/>
        <w:jc w:val="both"/>
        <w:rPr>
          <w:rFonts w:ascii="Arial" w:hAnsi="Arial" w:eastAsia="Arial" w:cs="Arial"/>
          <w:b/>
          <w:b/>
          <w:color w:val="000000"/>
        </w:rPr>
      </w:pPr>
      <w:r>
        <w:rPr>
          <w:rFonts w:eastAsia="Arial" w:cs="Arial" w:ascii="Arial" w:hAnsi="Arial"/>
          <w:b/>
          <w:color w:val="000000"/>
        </w:rPr>
      </w:r>
    </w:p>
    <w:p>
      <w:pPr>
        <w:pStyle w:val="Normal"/>
        <w:keepNext w:val="true"/>
        <w:numPr>
          <w:ilvl w:val="2"/>
          <w:numId w:val="2"/>
        </w:numPr>
        <w:spacing w:lineRule="auto" w:line="480"/>
        <w:jc w:val="both"/>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SUMA: PROMUEVE  JUICIO EJECUTIVO</w:t>
      </w:r>
    </w:p>
    <w:p>
      <w:pPr>
        <w:pStyle w:val="Normal"/>
        <w:spacing w:lineRule="auto" w:line="480"/>
        <w:jc w:val="both"/>
        <w:rPr>
          <w:rFonts w:ascii="Arial" w:hAnsi="Arial" w:eastAsia="Arial" w:cs="Arial"/>
          <w:b/>
          <w:b/>
          <w:color w:val="C9211E"/>
        </w:rPr>
      </w:pPr>
      <w:r>
        <w:rPr>
          <w:rFonts w:eastAsia="Arial" w:cs="Arial" w:ascii="Arial" w:hAnsi="Arial"/>
          <w:b/>
          <w:color w:val="C9211E"/>
        </w:rPr>
        <w:t>Espacio innecesario</w:t>
      </w:r>
    </w:p>
    <w:p>
      <w:pPr>
        <w:pStyle w:val="Normal"/>
        <w:spacing w:lineRule="auto" w:line="480"/>
        <w:jc w:val="both"/>
        <w:rPr>
          <w:rFonts w:ascii="Arial" w:hAnsi="Arial" w:eastAsia="Arial" w:cs="Arial"/>
        </w:rPr>
      </w:pPr>
      <w:r>
        <w:rPr>
          <w:rFonts w:eastAsia="Arial" w:cs="Arial" w:ascii="Arial" w:hAnsi="Arial"/>
          <w:b/>
        </w:rPr>
        <w:t>SR JUEZ  DE PAZ DEPARTAMENTAL DE COLONIA</w:t>
      </w:r>
    </w:p>
    <w:p>
      <w:pPr>
        <w:pStyle w:val="Normal"/>
        <w:spacing w:lineRule="auto" w:line="480"/>
        <w:jc w:val="both"/>
        <w:rPr>
          <w:rFonts w:ascii="Arial" w:hAnsi="Arial" w:eastAsia="Arial" w:cs="Arial"/>
        </w:rPr>
      </w:pPr>
      <w:r>
        <w:rPr>
          <w:rFonts w:eastAsia="Arial" w:cs="Arial" w:ascii="Arial" w:hAnsi="Arial"/>
        </w:rPr>
        <w:tab/>
      </w:r>
      <w:r>
        <w:rPr>
          <w:rFonts w:eastAsia="Arial" w:cs="Arial" w:ascii="Arial" w:hAnsi="Arial"/>
          <w:b/>
          <w:u w:val="single"/>
        </w:rPr>
        <w:t>Rubén Monzón</w:t>
      </w:r>
      <w:r>
        <w:rPr>
          <w:rFonts w:eastAsia="Arial" w:cs="Arial" w:ascii="Arial" w:hAnsi="Arial"/>
        </w:rPr>
        <w:t xml:space="preserve">, titular de la Cédula de Identidad N° 5.477.820-4, por “PIPA S.A.”, número de R.U.T. 12.222.444.1010, en mi calidad de presidente de la misma, cuya representación acredito con el certificado notarial que acompaño </w:t>
      </w:r>
      <w:r>
        <w:rPr>
          <w:rFonts w:eastAsia="Arial" w:cs="Arial" w:ascii="Arial" w:hAnsi="Arial"/>
          <w:b/>
        </w:rPr>
        <w:t xml:space="preserve">(DOCUMENTO A), </w:t>
      </w:r>
      <w:r>
        <w:rPr>
          <w:rFonts w:eastAsia="Arial" w:cs="Arial" w:ascii="Arial" w:hAnsi="Arial"/>
          <w:b/>
          <w:u w:val="single"/>
        </w:rPr>
        <w:t xml:space="preserve">con domicilio </w:t>
      </w:r>
      <w:r>
        <w:rPr>
          <w:rFonts w:eastAsia="Arial" w:cs="Arial" w:ascii="Arial" w:hAnsi="Arial"/>
          <w:b/>
          <w:strike/>
          <w:u w:val="single"/>
        </w:rPr>
        <w:t>real</w:t>
      </w:r>
      <w:r>
        <w:rPr>
          <w:rFonts w:eastAsia="Arial" w:cs="Arial" w:ascii="Arial" w:hAnsi="Arial"/>
          <w:b/>
          <w:u w:val="single"/>
        </w:rPr>
        <w:t xml:space="preserve"> en la calle Piedra Alta N° 620</w:t>
      </w:r>
      <w:r>
        <w:rPr>
          <w:rFonts w:eastAsia="Arial" w:cs="Arial" w:ascii="Arial" w:hAnsi="Arial"/>
        </w:rPr>
        <w:t xml:space="preserve">, de Colonia, con domicilio electrónico constituido en la dirección </w:t>
      </w:r>
      <w:r>
        <w:rPr>
          <w:rFonts w:eastAsia="Arial" w:cs="Arial" w:ascii="Arial" w:hAnsi="Arial"/>
          <w:b/>
          <w:u w:val="single"/>
        </w:rPr>
        <w:t>457890@notificaciones.poderjudicial.gub.uy</w:t>
      </w:r>
      <w:r>
        <w:rPr>
          <w:rFonts w:eastAsia="Arial" w:cs="Arial" w:ascii="Arial" w:hAnsi="Arial"/>
        </w:rPr>
        <w:t xml:space="preserve">, y con domicilio físico constituido en la calle Rincón 625 Esc. 203  (Estudio Jurídico Fagundes y Asoc) al Señor Juez me presento y </w:t>
      </w:r>
      <w:r>
        <w:rPr>
          <w:rFonts w:eastAsia="Arial" w:cs="Arial" w:ascii="Arial" w:hAnsi="Arial"/>
          <w:b/>
        </w:rPr>
        <w:t>DIGO</w:t>
      </w:r>
      <w:r>
        <w:rPr>
          <w:rFonts w:eastAsia="Arial" w:cs="Arial" w:ascii="Arial" w:hAnsi="Arial"/>
        </w:rPr>
        <w:t>:</w:t>
      </w:r>
    </w:p>
    <w:p>
      <w:pPr>
        <w:pStyle w:val="Normal"/>
        <w:spacing w:lineRule="auto" w:line="480"/>
        <w:jc w:val="both"/>
        <w:rPr>
          <w:rFonts w:ascii="Arial" w:hAnsi="Arial" w:eastAsia="Arial" w:cs="Arial"/>
        </w:rPr>
      </w:pPr>
      <w:r>
        <w:rPr>
          <w:rFonts w:eastAsia="Arial" w:cs="Arial" w:ascii="Arial" w:hAnsi="Arial"/>
        </w:rPr>
        <w:tab/>
        <w:t xml:space="preserve">Que vengo, en la representación invocada, a promover juicio ejecutivo contra el Señor </w:t>
      </w:r>
      <w:r>
        <w:rPr>
          <w:rFonts w:eastAsia="Arial" w:cs="Arial" w:ascii="Arial" w:hAnsi="Arial"/>
          <w:b/>
          <w:u w:val="single"/>
        </w:rPr>
        <w:t xml:space="preserve">Marcos Rodríguez, </w:t>
      </w:r>
      <w:r>
        <w:rPr>
          <w:rFonts w:eastAsia="Arial" w:cs="Arial" w:ascii="Arial" w:hAnsi="Arial"/>
        </w:rPr>
        <w:t xml:space="preserve">con domicilio </w:t>
      </w:r>
      <w:r>
        <w:rPr>
          <w:rFonts w:eastAsia="Arial" w:cs="Arial" w:ascii="Arial" w:hAnsi="Arial"/>
          <w:strike/>
        </w:rPr>
        <w:t xml:space="preserve">real </w:t>
      </w:r>
      <w:r>
        <w:rPr>
          <w:rFonts w:eastAsia="Arial" w:cs="Arial" w:ascii="Arial" w:hAnsi="Arial"/>
        </w:rPr>
        <w:t xml:space="preserve">en la calle </w:t>
      </w:r>
      <w:r>
        <w:rPr>
          <w:rFonts w:eastAsia="Arial" w:cs="Arial" w:ascii="Arial" w:hAnsi="Arial"/>
          <w:b/>
          <w:u w:val="single"/>
        </w:rPr>
        <w:t xml:space="preserve"> Río Negro 615</w:t>
      </w:r>
      <w:r>
        <w:rPr>
          <w:rFonts w:eastAsia="Arial" w:cs="Arial" w:ascii="Arial" w:hAnsi="Arial"/>
        </w:rPr>
        <w:t xml:space="preserve"> de esta ciudad, en mérito a las siguientes consideraciones de hecho y fundamentos de derecho que paso a exponer:</w:t>
      </w:r>
    </w:p>
    <w:p>
      <w:pPr>
        <w:pStyle w:val="Normal"/>
        <w:spacing w:lineRule="auto" w:line="480"/>
        <w:ind w:left="720" w:hanging="0"/>
        <w:jc w:val="center"/>
        <w:rPr>
          <w:rFonts w:ascii="Arial" w:hAnsi="Arial" w:eastAsia="Arial" w:cs="Arial"/>
        </w:rPr>
      </w:pPr>
      <w:r>
        <mc:AlternateContent>
          <mc:Choice Requires="wps">
            <w:drawing>
              <wp:anchor behindDoc="0" distT="0" distB="0" distL="0" distR="0" simplePos="0" locked="0" layoutInCell="1" allowOverlap="1" relativeHeight="2" wp14:anchorId="228FFB58">
                <wp:simplePos x="0" y="0"/>
                <wp:positionH relativeFrom="column">
                  <wp:posOffset>-1059180</wp:posOffset>
                </wp:positionH>
                <wp:positionV relativeFrom="paragraph">
                  <wp:posOffset>10160</wp:posOffset>
                </wp:positionV>
                <wp:extent cx="773430" cy="788035"/>
                <wp:effectExtent l="0" t="0" r="27940" b="13335"/>
                <wp:wrapNone/>
                <wp:docPr id="3" name="1 Cuadro de texto"/>
                <a:graphic xmlns:a="http://schemas.openxmlformats.org/drawingml/2006/main">
                  <a:graphicData uri="http://schemas.microsoft.com/office/word/2010/wordprocessingShape">
                    <wps:wsp>
                      <wps:cNvSpPr/>
                      <wps:spPr>
                        <a:xfrm>
                          <a:off x="0" y="0"/>
                          <a:ext cx="772920" cy="787320"/>
                        </a:xfrm>
                        <a:prstGeom prst="rect">
                          <a:avLst/>
                        </a:prstGeom>
                        <a:solidFill>
                          <a:srgbClr val="99cc00"/>
                        </a:solidFill>
                        <a:ln w="6480">
                          <a:solidFill>
                            <a:srgbClr val="000000"/>
                          </a:solidFill>
                          <a:miter/>
                        </a:ln>
                      </wps:spPr>
                      <wps:style>
                        <a:lnRef idx="0"/>
                        <a:fillRef idx="0"/>
                        <a:effectRef idx="0"/>
                        <a:fontRef idx="minor"/>
                      </wps:style>
                      <wps:txbx>
                        <w:txbxContent>
                          <w:p>
                            <w:pPr>
                              <w:pStyle w:val="Contenidodelmarco"/>
                              <w:numPr>
                                <w:ilvl w:val="0"/>
                                <w:numId w:val="0"/>
                              </w:numPr>
                              <w:suppressAutoHyphens w:val="true"/>
                              <w:spacing w:lineRule="atLeast" w:line="1"/>
                              <w:ind w:left="0" w:hanging="2"/>
                              <w:textAlignment w:val="top"/>
                              <w:outlineLvl w:val="0"/>
                              <w:rPr>
                                <w:color w:val="000000"/>
                              </w:rPr>
                            </w:pPr>
                            <w:r>
                              <w:rPr>
                                <w:b/>
                                <w:bCs/>
                                <w:color w:val="000000"/>
                                <w:position w:val="-1"/>
                              </w:rPr>
                              <w:t>Tasa Judicial</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p>
                            <w:pPr>
                              <w:pStyle w:val="Contenidodelmarco"/>
                              <w:numPr>
                                <w:ilvl w:val="0"/>
                                <w:numId w:val="0"/>
                              </w:numPr>
                              <w:suppressAutoHyphens w:val="true"/>
                              <w:spacing w:lineRule="atLeast" w:line="1"/>
                              <w:ind w:left="0" w:hanging="2"/>
                              <w:jc w:val="center"/>
                              <w:textAlignment w:val="top"/>
                              <w:outlineLvl w:val="0"/>
                              <w:rPr>
                                <w:color w:val="000000"/>
                              </w:rPr>
                            </w:pPr>
                            <w:r>
                              <w:rPr>
                                <w:b/>
                                <w:bCs/>
                                <w:color w:val="000000"/>
                                <w:position w:val="-1"/>
                              </w:rPr>
                              <w:t>$ 530</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txbxContent>
                      </wps:txbx>
                      <wps:bodyPr>
                        <a:noAutofit/>
                      </wps:bodyPr>
                    </wps:wsp>
                  </a:graphicData>
                </a:graphic>
              </wp:anchor>
            </w:drawing>
          </mc:Choice>
          <mc:Fallback>
            <w:pict>
              <v:rect id="shape_0" ID="1 Cuadro de texto" fillcolor="#99cc00" stroked="t" style="position:absolute;margin-left:-83.4pt;margin-top:0.8pt;width:60.8pt;height:61.95pt" wp14:anchorId="228FFB58">
                <w10:wrap type="square"/>
                <v:fill o:detectmouseclick="t" type="solid" color2="#6633ff"/>
                <v:stroke color="black" weight="6480" joinstyle="miter" endcap="flat"/>
                <v:textbox>
                  <w:txbxContent>
                    <w:p>
                      <w:pPr>
                        <w:pStyle w:val="Contenidodelmarco"/>
                        <w:numPr>
                          <w:ilvl w:val="0"/>
                          <w:numId w:val="0"/>
                        </w:numPr>
                        <w:suppressAutoHyphens w:val="true"/>
                        <w:spacing w:lineRule="atLeast" w:line="1"/>
                        <w:ind w:left="0" w:hanging="2"/>
                        <w:textAlignment w:val="top"/>
                        <w:outlineLvl w:val="0"/>
                        <w:rPr>
                          <w:color w:val="000000"/>
                        </w:rPr>
                      </w:pPr>
                      <w:r>
                        <w:rPr>
                          <w:b/>
                          <w:bCs/>
                          <w:color w:val="000000"/>
                          <w:position w:val="-1"/>
                        </w:rPr>
                        <w:t>Tasa Judicial</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p>
                      <w:pPr>
                        <w:pStyle w:val="Contenidodelmarco"/>
                        <w:numPr>
                          <w:ilvl w:val="0"/>
                          <w:numId w:val="0"/>
                        </w:numPr>
                        <w:suppressAutoHyphens w:val="true"/>
                        <w:spacing w:lineRule="atLeast" w:line="1"/>
                        <w:ind w:left="0" w:hanging="2"/>
                        <w:jc w:val="center"/>
                        <w:textAlignment w:val="top"/>
                        <w:outlineLvl w:val="0"/>
                        <w:rPr>
                          <w:color w:val="000000"/>
                        </w:rPr>
                      </w:pPr>
                      <w:r>
                        <w:rPr>
                          <w:b/>
                          <w:bCs/>
                          <w:color w:val="000000"/>
                          <w:position w:val="-1"/>
                        </w:rPr>
                        <w:t>$ 530</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txbxContent>
                </v:textbox>
              </v:rect>
            </w:pict>
          </mc:Fallback>
        </mc:AlternateContent>
      </w:r>
      <w:r>
        <w:rPr>
          <w:rFonts w:eastAsia="Arial" w:cs="Arial" w:ascii="Arial" w:hAnsi="Arial"/>
          <w:b/>
        </w:rPr>
        <w:t>-I-</w:t>
      </w:r>
    </w:p>
    <w:p>
      <w:pPr>
        <w:pStyle w:val="Normal"/>
        <w:spacing w:lineRule="auto" w:line="480"/>
        <w:ind w:left="720" w:hanging="0"/>
        <w:jc w:val="center"/>
        <w:rPr>
          <w:rFonts w:ascii="Arial" w:hAnsi="Arial" w:eastAsia="Arial" w:cs="Arial"/>
        </w:rPr>
      </w:pPr>
      <w:r>
        <w:rPr>
          <w:rFonts w:eastAsia="Arial" w:cs="Arial" w:ascii="Arial" w:hAnsi="Arial"/>
          <w:b/>
        </w:rPr>
        <w:t>HECHOS</w:t>
      </w:r>
    </w:p>
    <w:p>
      <w:pPr>
        <w:pStyle w:val="Normal"/>
        <w:spacing w:lineRule="auto" w:line="480"/>
        <w:jc w:val="both"/>
        <w:rPr>
          <w:color w:val="C9211E"/>
          <w:u w:val="none"/>
        </w:rPr>
      </w:pPr>
      <w:r>
        <w:rPr>
          <w:rFonts w:eastAsia="Arial" w:cs="Arial" w:ascii="Arial" w:hAnsi="Arial"/>
          <w:b/>
          <w:color w:val="C9211E"/>
          <w:u w:val="none"/>
        </w:rPr>
        <w:t xml:space="preserve"> </w:t>
      </w:r>
      <w:r>
        <w:rPr>
          <w:rFonts w:eastAsia="Arial" w:cs="Arial" w:ascii="Arial" w:hAnsi="Arial"/>
          <w:b/>
          <w:color w:val="C9211E"/>
          <w:u w:val="none"/>
        </w:rPr>
        <w:t>ESPACIO INNECESARIO</w:t>
      </w:r>
    </w:p>
    <w:p>
      <w:pPr>
        <w:pStyle w:val="Normal"/>
        <w:spacing w:lineRule="auto" w:line="480"/>
        <w:jc w:val="both"/>
        <w:rPr>
          <w:rFonts w:ascii="Arial" w:hAnsi="Arial" w:eastAsia="Arial" w:cs="Arial"/>
          <w:color w:val="000000"/>
        </w:rPr>
      </w:pPr>
      <w:r>
        <w:rPr>
          <w:rFonts w:eastAsia="Arial" w:cs="Arial" w:ascii="Arial" w:hAnsi="Arial"/>
          <w:color w:val="000000"/>
        </w:rPr>
        <w:tab/>
        <w:t>1. Soy tenedor de un cheque, serie N°BBC 12345 librado por Marcos Rodríguez contra el Banco de la República Oriental del Uruguay “BROU” (Sucursal Colonia del Sacramento) el día 21/07/2020, por un monto de $U 460.000 (pesos uruguayos cuatrocientos sesenta mil) con vencimiento el 05 de agosto de 2020, el que a la fecha no ha sido cancelado. Pese a las reiteradas gestiones extrajudiciales que he llevado a cabo para hacer efectivo el cobro del referido documento, el demandado las ha evadido todas, habiendo incumplido el mismo la cancelación de su obligación. Habiéndose agotado todas las vías amigables y conciliatorias para la cancelación del documento, es que corresponde a mi derecho e interés el inicio de la presente acción ejecutiva.</w:t>
      </w:r>
    </w:p>
    <w:p>
      <w:pPr>
        <w:pStyle w:val="Normal"/>
        <w:spacing w:lineRule="auto" w:line="480"/>
        <w:jc w:val="both"/>
        <w:rPr>
          <w:rFonts w:ascii="Arial" w:hAnsi="Arial" w:eastAsia="Arial" w:cs="Arial"/>
          <w:b/>
          <w:b/>
          <w:bCs/>
          <w:color w:val="C9211E"/>
        </w:rPr>
      </w:pPr>
      <w:r>
        <mc:AlternateContent>
          <mc:Choice Requires="wps">
            <w:drawing>
              <wp:anchor behindDoc="0" distT="0" distB="0" distL="0" distR="0" simplePos="0" locked="0" layoutInCell="1" allowOverlap="1" relativeHeight="3" wp14:anchorId="7F8CB157">
                <wp:simplePos x="0" y="0"/>
                <wp:positionH relativeFrom="column">
                  <wp:posOffset>-1049655</wp:posOffset>
                </wp:positionH>
                <wp:positionV relativeFrom="paragraph">
                  <wp:posOffset>-643890</wp:posOffset>
                </wp:positionV>
                <wp:extent cx="735330" cy="866140"/>
                <wp:effectExtent l="0" t="0" r="27940" b="11430"/>
                <wp:wrapNone/>
                <wp:docPr id="5" name="3 Cuadro de texto"/>
                <a:graphic xmlns:a="http://schemas.openxmlformats.org/drawingml/2006/main">
                  <a:graphicData uri="http://schemas.microsoft.com/office/word/2010/wordprocessingShape">
                    <wps:wsp>
                      <wps:cNvSpPr/>
                      <wps:spPr>
                        <a:xfrm>
                          <a:off x="0" y="0"/>
                          <a:ext cx="734760" cy="865440"/>
                        </a:xfrm>
                        <a:prstGeom prst="rect">
                          <a:avLst/>
                        </a:prstGeom>
                        <a:solidFill>
                          <a:srgbClr val="ffff99"/>
                        </a:solidFill>
                        <a:ln w="6480">
                          <a:solidFill>
                            <a:srgbClr val="000000"/>
                          </a:solidFill>
                          <a:miter/>
                        </a:ln>
                      </wps:spPr>
                      <wps:style>
                        <a:lnRef idx="0"/>
                        <a:fillRef idx="0"/>
                        <a:effectRef idx="0"/>
                        <a:fontRef idx="minor"/>
                      </wps:style>
                      <wps:txbx>
                        <w:txbxContent>
                          <w:p>
                            <w:pPr>
                              <w:pStyle w:val="Contenidodelmarco"/>
                              <w:numPr>
                                <w:ilvl w:val="0"/>
                                <w:numId w:val="0"/>
                              </w:numPr>
                              <w:suppressAutoHyphens w:val="true"/>
                              <w:spacing w:lineRule="atLeast" w:line="1"/>
                              <w:ind w:left="0" w:hanging="2"/>
                              <w:textAlignment w:val="top"/>
                              <w:outlineLvl w:val="0"/>
                              <w:rPr>
                                <w:sz w:val="16"/>
                                <w:szCs w:val="16"/>
                              </w:rPr>
                            </w:pPr>
                            <w:r>
                              <w:rPr>
                                <w:b/>
                                <w:bCs/>
                                <w:color w:val="000000"/>
                                <w:position w:val="-1"/>
                                <w:sz w:val="16"/>
                                <w:szCs w:val="16"/>
                              </w:rPr>
                              <w:t>Timbre</w:t>
                            </w:r>
                          </w:p>
                          <w:p>
                            <w:pPr>
                              <w:pStyle w:val="Contenidodelmarco"/>
                              <w:numPr>
                                <w:ilvl w:val="0"/>
                                <w:numId w:val="0"/>
                              </w:numPr>
                              <w:suppressAutoHyphens w:val="true"/>
                              <w:spacing w:lineRule="atLeast" w:line="1"/>
                              <w:ind w:left="0" w:hanging="2"/>
                              <w:textAlignment w:val="top"/>
                              <w:outlineLvl w:val="0"/>
                              <w:rPr>
                                <w:sz w:val="16"/>
                                <w:szCs w:val="16"/>
                              </w:rPr>
                            </w:pPr>
                            <w:r>
                              <w:rPr>
                                <w:b/>
                                <w:bCs/>
                                <w:color w:val="000000"/>
                                <w:position w:val="-1"/>
                                <w:sz w:val="16"/>
                                <w:szCs w:val="16"/>
                              </w:rPr>
                              <w:t>Profesional</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p>
                            <w:pPr>
                              <w:pStyle w:val="Contenidodelmarco"/>
                              <w:numPr>
                                <w:ilvl w:val="0"/>
                                <w:numId w:val="0"/>
                              </w:numPr>
                              <w:suppressAutoHyphens w:val="true"/>
                              <w:spacing w:lineRule="atLeast" w:line="1"/>
                              <w:ind w:left="0" w:hanging="2"/>
                              <w:jc w:val="center"/>
                              <w:textAlignment w:val="top"/>
                              <w:outlineLvl w:val="0"/>
                              <w:rPr>
                                <w:color w:val="000000"/>
                              </w:rPr>
                            </w:pPr>
                            <w:r>
                              <w:rPr>
                                <w:b/>
                                <w:bCs/>
                                <w:color w:val="000000"/>
                                <w:position w:val="-1"/>
                              </w:rPr>
                              <w:t>$</w:t>
                            </w:r>
                            <w:r>
                              <w:rPr>
                                <w:color w:val="000000"/>
                                <w:position w:val="-1"/>
                              </w:rPr>
                              <w:t>190</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txbxContent>
                      </wps:txbx>
                      <wps:bodyPr>
                        <a:noAutofit/>
                      </wps:bodyPr>
                    </wps:wsp>
                  </a:graphicData>
                </a:graphic>
              </wp:anchor>
            </w:drawing>
          </mc:Choice>
          <mc:Fallback>
            <w:pict>
              <v:rect id="shape_0" ID="3 Cuadro de texto" fillcolor="#ffff99" stroked="t" style="position:absolute;margin-left:-82.65pt;margin-top:-50.7pt;width:57.8pt;height:68.1pt" wp14:anchorId="7F8CB157">
                <w10:wrap type="square"/>
                <v:fill o:detectmouseclick="t" type="solid" color2="#000066"/>
                <v:stroke color="black" weight="6480" joinstyle="miter" endcap="flat"/>
                <v:textbox>
                  <w:txbxContent>
                    <w:p>
                      <w:pPr>
                        <w:pStyle w:val="Contenidodelmarco"/>
                        <w:numPr>
                          <w:ilvl w:val="0"/>
                          <w:numId w:val="0"/>
                        </w:numPr>
                        <w:suppressAutoHyphens w:val="true"/>
                        <w:spacing w:lineRule="atLeast" w:line="1"/>
                        <w:ind w:left="0" w:hanging="2"/>
                        <w:textAlignment w:val="top"/>
                        <w:outlineLvl w:val="0"/>
                        <w:rPr>
                          <w:sz w:val="16"/>
                          <w:szCs w:val="16"/>
                        </w:rPr>
                      </w:pPr>
                      <w:r>
                        <w:rPr>
                          <w:b/>
                          <w:bCs/>
                          <w:color w:val="000000"/>
                          <w:position w:val="-1"/>
                          <w:sz w:val="16"/>
                          <w:szCs w:val="16"/>
                        </w:rPr>
                        <w:t>Timbre</w:t>
                      </w:r>
                    </w:p>
                    <w:p>
                      <w:pPr>
                        <w:pStyle w:val="Contenidodelmarco"/>
                        <w:numPr>
                          <w:ilvl w:val="0"/>
                          <w:numId w:val="0"/>
                        </w:numPr>
                        <w:suppressAutoHyphens w:val="true"/>
                        <w:spacing w:lineRule="atLeast" w:line="1"/>
                        <w:ind w:left="0" w:hanging="2"/>
                        <w:textAlignment w:val="top"/>
                        <w:outlineLvl w:val="0"/>
                        <w:rPr>
                          <w:sz w:val="16"/>
                          <w:szCs w:val="16"/>
                        </w:rPr>
                      </w:pPr>
                      <w:r>
                        <w:rPr>
                          <w:b/>
                          <w:bCs/>
                          <w:color w:val="000000"/>
                          <w:position w:val="-1"/>
                          <w:sz w:val="16"/>
                          <w:szCs w:val="16"/>
                        </w:rPr>
                        <w:t>Profesional</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p>
                      <w:pPr>
                        <w:pStyle w:val="Contenidodelmarco"/>
                        <w:numPr>
                          <w:ilvl w:val="0"/>
                          <w:numId w:val="0"/>
                        </w:numPr>
                        <w:suppressAutoHyphens w:val="true"/>
                        <w:spacing w:lineRule="atLeast" w:line="1"/>
                        <w:ind w:left="0" w:hanging="2"/>
                        <w:jc w:val="center"/>
                        <w:textAlignment w:val="top"/>
                        <w:outlineLvl w:val="0"/>
                        <w:rPr>
                          <w:color w:val="000000"/>
                        </w:rPr>
                      </w:pPr>
                      <w:r>
                        <w:rPr>
                          <w:b/>
                          <w:bCs/>
                          <w:color w:val="000000"/>
                          <w:position w:val="-1"/>
                        </w:rPr>
                        <w:t>$</w:t>
                      </w:r>
                      <w:r>
                        <w:rPr>
                          <w:color w:val="000000"/>
                          <w:position w:val="-1"/>
                        </w:rPr>
                        <w:t>190</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 wp14:anchorId="6546077F">
                <wp:simplePos x="0" y="0"/>
                <wp:positionH relativeFrom="column">
                  <wp:posOffset>-1049655</wp:posOffset>
                </wp:positionH>
                <wp:positionV relativeFrom="paragraph">
                  <wp:posOffset>-1998980</wp:posOffset>
                </wp:positionV>
                <wp:extent cx="720090" cy="862965"/>
                <wp:effectExtent l="0" t="0" r="24130" b="14605"/>
                <wp:wrapNone/>
                <wp:docPr id="7" name="2 Cuadro de texto"/>
                <a:graphic xmlns:a="http://schemas.openxmlformats.org/drawingml/2006/main">
                  <a:graphicData uri="http://schemas.microsoft.com/office/word/2010/wordprocessingShape">
                    <wps:wsp>
                      <wps:cNvSpPr/>
                      <wps:spPr>
                        <a:xfrm>
                          <a:off x="0" y="0"/>
                          <a:ext cx="719280" cy="862200"/>
                        </a:xfrm>
                        <a:prstGeom prst="rect">
                          <a:avLst/>
                        </a:prstGeom>
                        <a:solidFill>
                          <a:srgbClr val="33cccc"/>
                        </a:solidFill>
                        <a:ln w="6480">
                          <a:solidFill>
                            <a:srgbClr val="000000"/>
                          </a:solidFill>
                          <a:miter/>
                        </a:ln>
                      </wps:spPr>
                      <wps:style>
                        <a:lnRef idx="0"/>
                        <a:fillRef idx="0"/>
                        <a:effectRef idx="0"/>
                        <a:fontRef idx="minor"/>
                      </wps:style>
                      <wps:txbx>
                        <w:txbxContent>
                          <w:p>
                            <w:pPr>
                              <w:pStyle w:val="Contenidodelmarco"/>
                              <w:numPr>
                                <w:ilvl w:val="0"/>
                                <w:numId w:val="0"/>
                              </w:numPr>
                              <w:suppressAutoHyphens w:val="true"/>
                              <w:spacing w:lineRule="atLeast" w:line="1"/>
                              <w:ind w:left="0" w:hanging="2"/>
                              <w:textAlignment w:val="top"/>
                              <w:outlineLvl w:val="0"/>
                              <w:rPr>
                                <w:szCs w:val="20"/>
                              </w:rPr>
                            </w:pPr>
                            <w:r>
                              <w:rPr>
                                <w:b/>
                                <w:bCs/>
                                <w:color w:val="000000"/>
                                <w:position w:val="-1"/>
                                <w:szCs w:val="20"/>
                              </w:rPr>
                              <w:t>VICESIMA</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p>
                            <w:pPr>
                              <w:pStyle w:val="Contenidodelmarco"/>
                              <w:numPr>
                                <w:ilvl w:val="0"/>
                                <w:numId w:val="0"/>
                              </w:numPr>
                              <w:suppressAutoHyphens w:val="true"/>
                              <w:spacing w:lineRule="atLeast" w:line="1"/>
                              <w:ind w:left="0" w:hanging="2"/>
                              <w:jc w:val="center"/>
                              <w:textAlignment w:val="top"/>
                              <w:outlineLvl w:val="0"/>
                              <w:rPr>
                                <w:color w:val="000000"/>
                              </w:rPr>
                            </w:pPr>
                            <w:r>
                              <w:rPr>
                                <w:b/>
                                <w:bCs/>
                                <w:color w:val="000000"/>
                                <w:position w:val="-1"/>
                              </w:rPr>
                              <w:t>$ 678</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txbxContent>
                      </wps:txbx>
                      <wps:bodyPr>
                        <a:noAutofit/>
                      </wps:bodyPr>
                    </wps:wsp>
                  </a:graphicData>
                </a:graphic>
              </wp:anchor>
            </w:drawing>
          </mc:Choice>
          <mc:Fallback>
            <w:pict>
              <v:rect id="shape_0" ID="2 Cuadro de texto" fillcolor="#33cccc" stroked="t" style="position:absolute;margin-left:-82.65pt;margin-top:-157.4pt;width:56.6pt;height:67.85pt" wp14:anchorId="6546077F">
                <w10:wrap type="square"/>
                <v:fill o:detectmouseclick="t" type="solid" color2="#cc3333"/>
                <v:stroke color="black" weight="6480" joinstyle="miter" endcap="flat"/>
                <v:textbox>
                  <w:txbxContent>
                    <w:p>
                      <w:pPr>
                        <w:pStyle w:val="Contenidodelmarco"/>
                        <w:numPr>
                          <w:ilvl w:val="0"/>
                          <w:numId w:val="0"/>
                        </w:numPr>
                        <w:suppressAutoHyphens w:val="true"/>
                        <w:spacing w:lineRule="atLeast" w:line="1"/>
                        <w:ind w:left="0" w:hanging="2"/>
                        <w:textAlignment w:val="top"/>
                        <w:outlineLvl w:val="0"/>
                        <w:rPr>
                          <w:szCs w:val="20"/>
                        </w:rPr>
                      </w:pPr>
                      <w:r>
                        <w:rPr>
                          <w:b/>
                          <w:bCs/>
                          <w:color w:val="000000"/>
                          <w:position w:val="-1"/>
                          <w:szCs w:val="20"/>
                        </w:rPr>
                        <w:t>VICESIMA</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p>
                      <w:pPr>
                        <w:pStyle w:val="Contenidodelmarco"/>
                        <w:numPr>
                          <w:ilvl w:val="0"/>
                          <w:numId w:val="0"/>
                        </w:numPr>
                        <w:suppressAutoHyphens w:val="true"/>
                        <w:spacing w:lineRule="atLeast" w:line="1"/>
                        <w:ind w:left="0" w:hanging="2"/>
                        <w:jc w:val="center"/>
                        <w:textAlignment w:val="top"/>
                        <w:outlineLvl w:val="0"/>
                        <w:rPr>
                          <w:color w:val="000000"/>
                        </w:rPr>
                      </w:pPr>
                      <w:r>
                        <w:rPr>
                          <w:b/>
                          <w:bCs/>
                          <w:color w:val="000000"/>
                          <w:position w:val="-1"/>
                        </w:rPr>
                        <w:t>$ 678</w:t>
                      </w:r>
                    </w:p>
                    <w:p>
                      <w:pPr>
                        <w:pStyle w:val="Contenidodelmarco"/>
                        <w:numPr>
                          <w:ilvl w:val="0"/>
                          <w:numId w:val="0"/>
                        </w:numPr>
                        <w:suppressAutoHyphens w:val="true"/>
                        <w:spacing w:lineRule="atLeast" w:line="1"/>
                        <w:ind w:left="0" w:hanging="2"/>
                        <w:textAlignment w:val="top"/>
                        <w:outlineLvl w:val="0"/>
                        <w:rPr>
                          <w:color w:val="000000"/>
                        </w:rPr>
                      </w:pPr>
                      <w:r>
                        <w:rPr>
                          <w:color w:val="000000"/>
                        </w:rPr>
                      </w:r>
                    </w:p>
                  </w:txbxContent>
                </v:textbox>
              </v:rect>
            </w:pict>
          </mc:Fallback>
        </mc:AlternateContent>
      </w:r>
      <w:r>
        <w:rPr>
          <w:rFonts w:eastAsia="Arial" w:cs="Arial" w:ascii="Arial" w:hAnsi="Arial"/>
          <w:b/>
          <w:bCs/>
          <w:color w:val="C9211E"/>
        </w:rPr>
        <w:t>ESPACIO INNECESARIO</w:t>
      </w:r>
    </w:p>
    <w:p>
      <w:pPr>
        <w:pStyle w:val="Normal"/>
        <w:spacing w:lineRule="auto" w:line="480"/>
        <w:jc w:val="both"/>
        <w:rPr>
          <w:rFonts w:ascii="Arial" w:hAnsi="Arial" w:eastAsia="Arial" w:cs="Arial"/>
          <w:b/>
          <w:b/>
          <w:bCs/>
          <w:color w:val="C9211E"/>
        </w:rPr>
      </w:pPr>
      <w:r>
        <w:rPr>
          <w:rFonts w:eastAsia="Arial" w:cs="Arial" w:ascii="Arial" w:hAnsi="Arial"/>
          <w:b/>
          <w:bCs/>
          <w:color w:val="C9211E"/>
        </w:rPr>
        <w:t>ESPACIO INNECESARIO</w:t>
      </w:r>
    </w:p>
    <w:p>
      <w:pPr>
        <w:pStyle w:val="Normal"/>
        <w:spacing w:lineRule="auto" w:line="480"/>
        <w:jc w:val="both"/>
        <w:rPr>
          <w:rFonts w:ascii="Arial" w:hAnsi="Arial" w:eastAsia="Arial" w:cs="Arial"/>
          <w:color w:val="000000"/>
        </w:rPr>
      </w:pPr>
      <w:r>
        <w:rPr>
          <w:rFonts w:eastAsia="Arial" w:cs="Arial" w:ascii="Arial" w:hAnsi="Arial"/>
          <w:color w:val="000000"/>
        </w:rPr>
        <w:tab/>
        <w:t xml:space="preserve">2. </w:t>
      </w:r>
      <w:r>
        <w:rPr>
          <w:rFonts w:eastAsia="Arial" w:cs="Arial" w:ascii="Arial" w:hAnsi="Arial"/>
          <w:b/>
          <w:bCs/>
          <w:color w:val="C9211E"/>
        </w:rPr>
        <w:t xml:space="preserve">(Esto va antes) </w:t>
      </w:r>
      <w:r>
        <w:rPr>
          <w:rFonts w:eastAsia="Arial" w:cs="Arial" w:ascii="Arial" w:hAnsi="Arial"/>
          <w:color w:val="000000"/>
        </w:rPr>
        <w:t>El referido cheque configuró título ejecutivo hábil con la constancia de falta de provisión de fondos a la fecha de su exigibilidad</w:t>
      </w:r>
      <w:r>
        <w:rPr>
          <w:rFonts w:eastAsia="Arial" w:cs="Arial" w:ascii="Arial" w:hAnsi="Arial"/>
          <w:color w:val="FF00FF"/>
        </w:rPr>
        <w:t xml:space="preserve"> </w:t>
      </w:r>
      <w:r>
        <w:rPr>
          <w:rFonts w:eastAsia="Arial" w:cs="Arial" w:ascii="Arial" w:hAnsi="Arial"/>
          <w:color w:val="000000"/>
        </w:rPr>
        <w:t xml:space="preserve">( </w:t>
      </w:r>
      <w:r>
        <w:rPr>
          <w:rFonts w:eastAsia="Arial" w:cs="Arial" w:ascii="Arial" w:hAnsi="Arial"/>
          <w:color w:val="000000"/>
        </w:rPr>
        <w:t>2</w:t>
      </w:r>
      <w:r>
        <w:rPr>
          <w:rFonts w:eastAsia="Arial" w:cs="Arial" w:ascii="Arial" w:hAnsi="Arial"/>
          <w:b/>
          <w:bCs/>
          <w:color w:val="C9211E"/>
        </w:rPr>
        <w:t>1 de julio de 2020</w:t>
      </w:r>
      <w:r>
        <w:rPr>
          <w:rFonts w:eastAsia="Arial" w:cs="Arial" w:ascii="Arial" w:hAnsi="Arial"/>
          <w:color w:val="000000"/>
        </w:rPr>
        <w:t xml:space="preserve"> </w:t>
      </w:r>
      <w:r>
        <w:rPr>
          <w:rFonts w:eastAsia="Arial" w:cs="Arial" w:ascii="Arial" w:hAnsi="Arial"/>
          <w:strike/>
          <w:color w:val="000000"/>
        </w:rPr>
        <w:t>05 de agosto de 2020</w:t>
      </w:r>
      <w:r>
        <w:rPr>
          <w:rFonts w:eastAsia="Arial" w:cs="Arial" w:ascii="Arial" w:hAnsi="Arial"/>
          <w:color w:val="000000"/>
        </w:rPr>
        <w:t>),</w:t>
      </w:r>
      <w:r>
        <w:rPr>
          <w:rFonts w:eastAsia="Arial" w:cs="Arial" w:ascii="Arial" w:hAnsi="Arial"/>
          <w:color w:val="FF00FF"/>
        </w:rPr>
        <w:t xml:space="preserve"> </w:t>
      </w:r>
      <w:r>
        <w:rPr>
          <w:rFonts w:eastAsia="Arial" w:cs="Arial" w:ascii="Arial" w:hAnsi="Arial"/>
          <w:color w:val="000000"/>
        </w:rPr>
        <w:t>estampada por el Banco de la República Oriental del Uruguay “BROU” (Sucursal Colonia del Sacramento) la cual luce al dorso del mismo y que fuera firmada por el responsable de la caja de la mencionada institución bancaria.</w:t>
      </w:r>
    </w:p>
    <w:p>
      <w:pPr>
        <w:pStyle w:val="Normal"/>
        <w:spacing w:lineRule="auto" w:line="480"/>
        <w:jc w:val="both"/>
        <w:rPr>
          <w:rFonts w:ascii="Arial" w:hAnsi="Arial" w:eastAsia="Arial" w:cs="Arial"/>
          <w:color w:val="000000"/>
        </w:rPr>
      </w:pPr>
      <w:r>
        <w:rPr>
          <w:rFonts w:eastAsia="Arial" w:cs="Arial" w:ascii="Arial" w:hAnsi="Arial"/>
          <w:color w:val="000000"/>
        </w:rPr>
        <w:tab/>
        <w:t>3. Corresponde en consecuencia se trabe embargo genérico en la persona de Marcos Rodríguez, ya que, al día de la fecha, se desconoce la existencia de bienes concretos, propiedad del demandado, oficiándose a sus efectos al Registro Nacional de Actos Personales, Sección Interdicciones,</w:t>
      </w:r>
      <w:r>
        <w:rPr>
          <w:rFonts w:eastAsia="Arial" w:cs="Arial" w:ascii="Arial" w:hAnsi="Arial"/>
          <w:color w:val="FF00FF"/>
        </w:rPr>
        <w:t xml:space="preserve"> </w:t>
      </w:r>
      <w:r>
        <w:rPr>
          <w:rFonts w:eastAsia="Arial" w:cs="Arial" w:ascii="Arial" w:hAnsi="Arial"/>
          <w:color w:val="000000"/>
        </w:rPr>
        <w:t>en cantidad suficiente para cubrir la suma reclamada, intereses legales, costas y costos del juicio.</w:t>
      </w:r>
    </w:p>
    <w:p>
      <w:pPr>
        <w:pStyle w:val="Normal"/>
        <w:spacing w:lineRule="auto" w:line="480"/>
        <w:jc w:val="center"/>
        <w:rPr>
          <w:rFonts w:ascii="Arial" w:hAnsi="Arial" w:eastAsia="Arial" w:cs="Arial"/>
          <w:color w:val="000000"/>
        </w:rPr>
      </w:pPr>
      <w:r>
        <w:rPr>
          <w:rFonts w:eastAsia="Arial" w:cs="Arial" w:ascii="Arial" w:hAnsi="Arial"/>
          <w:b/>
          <w:color w:val="000000"/>
        </w:rPr>
        <w:t>-II-</w:t>
      </w:r>
    </w:p>
    <w:p>
      <w:pPr>
        <w:pStyle w:val="Normal"/>
        <w:spacing w:lineRule="auto" w:line="480"/>
        <w:jc w:val="center"/>
        <w:rPr>
          <w:rFonts w:ascii="Arial" w:hAnsi="Arial" w:eastAsia="Arial" w:cs="Arial"/>
          <w:color w:val="000000"/>
        </w:rPr>
      </w:pPr>
      <w:r>
        <w:rPr>
          <w:rFonts w:eastAsia="Arial" w:cs="Arial" w:ascii="Arial" w:hAnsi="Arial"/>
          <w:b/>
          <w:color w:val="000000"/>
        </w:rPr>
        <w:t>PRUEBA</w:t>
      </w:r>
    </w:p>
    <w:p>
      <w:pPr>
        <w:pStyle w:val="Normal"/>
        <w:spacing w:lineRule="auto" w:line="480"/>
        <w:jc w:val="both"/>
        <w:rPr>
          <w:rFonts w:ascii="Arial" w:hAnsi="Arial" w:eastAsia="Arial" w:cs="Arial"/>
          <w:color w:val="000000"/>
        </w:rPr>
      </w:pPr>
      <w:r>
        <w:rPr>
          <w:rFonts w:eastAsia="Arial" w:cs="Arial" w:ascii="Arial" w:hAnsi="Arial"/>
          <w:color w:val="000000"/>
        </w:rPr>
        <w:t xml:space="preserve">A efectos de acreditar los hechos alegados, se solicita la agregación de la siguiente </w:t>
      </w:r>
      <w:r>
        <w:rPr>
          <w:rFonts w:eastAsia="Arial" w:cs="Arial" w:ascii="Arial" w:hAnsi="Arial"/>
          <w:b/>
          <w:color w:val="000000"/>
        </w:rPr>
        <w:t>DOCUMENTAL</w:t>
      </w:r>
      <w:r>
        <w:rPr>
          <w:rFonts w:eastAsia="Arial" w:cs="Arial" w:ascii="Arial" w:hAnsi="Arial"/>
          <w:color w:val="000000"/>
        </w:rPr>
        <w:t>:</w:t>
      </w:r>
      <w:r>
        <w:rPr>
          <w:rFonts w:eastAsia="Arial" w:cs="Arial" w:ascii="Arial" w:hAnsi="Arial"/>
          <w:color w:val="C9211E"/>
        </w:rPr>
        <w:t>……..</w:t>
      </w:r>
    </w:p>
    <w:p>
      <w:pPr>
        <w:pStyle w:val="Normal"/>
        <w:numPr>
          <w:ilvl w:val="0"/>
          <w:numId w:val="1"/>
        </w:numPr>
        <w:spacing w:lineRule="auto" w:line="480"/>
        <w:jc w:val="both"/>
        <w:rPr>
          <w:color w:val="000000"/>
        </w:rPr>
      </w:pPr>
      <w:r>
        <w:rPr>
          <w:rFonts w:eastAsia="Arial" w:cs="Arial" w:ascii="Arial" w:hAnsi="Arial"/>
          <w:color w:val="000000"/>
        </w:rPr>
        <w:t xml:space="preserve">Fotocopia autenticada por la Oficina Actuaria de esta Sede, del cheque suscrito por el demandado con la constancia de falta de previsión de fondos del mismo </w:t>
      </w:r>
      <w:r>
        <w:rPr>
          <w:rFonts w:eastAsia="Arial" w:cs="Arial" w:ascii="Arial" w:hAnsi="Arial"/>
          <w:b/>
          <w:color w:val="000000"/>
        </w:rPr>
        <w:t>(DOCUMENTO A)</w:t>
      </w:r>
    </w:p>
    <w:p>
      <w:pPr>
        <w:pStyle w:val="Normal"/>
        <w:numPr>
          <w:ilvl w:val="0"/>
          <w:numId w:val="1"/>
        </w:numPr>
        <w:spacing w:lineRule="auto" w:line="480"/>
        <w:jc w:val="both"/>
        <w:rPr>
          <w:color w:val="000000"/>
        </w:rPr>
      </w:pPr>
      <w:r>
        <w:rPr>
          <w:rFonts w:eastAsia="Arial" w:cs="Arial" w:ascii="Arial" w:hAnsi="Arial"/>
          <w:color w:val="000000"/>
        </w:rPr>
        <w:t>Constancia de pago del Impuesto a las Ejecuciones</w:t>
      </w:r>
      <w:r>
        <w:rPr>
          <w:rFonts w:eastAsia="Arial" w:cs="Arial" w:ascii="Arial" w:hAnsi="Arial"/>
          <w:b/>
          <w:color w:val="000000"/>
        </w:rPr>
        <w:t xml:space="preserve"> (DOCUMENTO B)</w:t>
      </w:r>
    </w:p>
    <w:p>
      <w:pPr>
        <w:pStyle w:val="Normal"/>
        <w:spacing w:lineRule="auto" w:line="480"/>
        <w:jc w:val="center"/>
        <w:rPr>
          <w:rFonts w:ascii="Arial" w:hAnsi="Arial" w:eastAsia="Arial" w:cs="Arial"/>
          <w:color w:val="000000"/>
        </w:rPr>
      </w:pPr>
      <w:r>
        <w:rPr>
          <w:rFonts w:eastAsia="Arial" w:cs="Arial" w:ascii="Arial" w:hAnsi="Arial"/>
          <w:b/>
          <w:color w:val="000000"/>
        </w:rPr>
        <w:t>-III-</w:t>
      </w:r>
    </w:p>
    <w:p>
      <w:pPr>
        <w:pStyle w:val="Normal"/>
        <w:spacing w:lineRule="auto" w:line="480"/>
        <w:jc w:val="center"/>
        <w:rPr>
          <w:rFonts w:ascii="Arial" w:hAnsi="Arial" w:eastAsia="Arial" w:cs="Arial"/>
          <w:color w:val="000000"/>
        </w:rPr>
      </w:pPr>
      <w:r>
        <w:rPr>
          <w:rFonts w:eastAsia="Arial" w:cs="Arial" w:ascii="Arial" w:hAnsi="Arial"/>
          <w:b/>
          <w:color w:val="000000"/>
        </w:rPr>
        <w:t>DERECHO</w:t>
      </w:r>
    </w:p>
    <w:p>
      <w:pPr>
        <w:pStyle w:val="Normal"/>
        <w:spacing w:lineRule="auto" w:line="480"/>
        <w:jc w:val="both"/>
        <w:rPr>
          <w:rFonts w:ascii="Arial" w:hAnsi="Arial" w:eastAsia="Arial" w:cs="Arial"/>
          <w:color w:val="000000"/>
        </w:rPr>
      </w:pPr>
      <w:r>
        <w:rPr>
          <w:rFonts w:eastAsia="Arial" w:cs="Arial" w:ascii="Arial" w:hAnsi="Arial"/>
          <w:color w:val="000000"/>
        </w:rPr>
        <w:t>Fundo mi derecho en lo establecido en los artículos 117, 118, 353, a 361 del Código General del Proceso, Decreto Ley N° 14.412 y demás normas concordantes y complementarias.</w:t>
      </w:r>
    </w:p>
    <w:p>
      <w:pPr>
        <w:pStyle w:val="Normal"/>
        <w:spacing w:lineRule="auto" w:line="480"/>
        <w:jc w:val="center"/>
        <w:rPr>
          <w:rFonts w:ascii="Arial" w:hAnsi="Arial" w:eastAsia="Arial" w:cs="Arial"/>
          <w:color w:val="000000"/>
        </w:rPr>
      </w:pPr>
      <w:r>
        <w:rPr>
          <w:rFonts w:eastAsia="Arial" w:cs="Arial" w:ascii="Arial" w:hAnsi="Arial"/>
          <w:b/>
          <w:color w:val="000000"/>
        </w:rPr>
        <w:t>-IV-</w:t>
      </w:r>
    </w:p>
    <w:p>
      <w:pPr>
        <w:pStyle w:val="Normal"/>
        <w:spacing w:lineRule="auto" w:line="480"/>
        <w:jc w:val="center"/>
        <w:rPr>
          <w:rFonts w:ascii="Arial" w:hAnsi="Arial" w:eastAsia="Arial" w:cs="Arial"/>
          <w:color w:val="000000"/>
        </w:rPr>
      </w:pPr>
      <w:r>
        <w:rPr>
          <w:rFonts w:eastAsia="Arial" w:cs="Arial" w:ascii="Arial" w:hAnsi="Arial"/>
          <w:b/>
          <w:color w:val="000000"/>
        </w:rPr>
        <w:t>PETITORIO</w:t>
      </w:r>
    </w:p>
    <w:p>
      <w:pPr>
        <w:pStyle w:val="Normal"/>
        <w:spacing w:lineRule="auto" w:line="480"/>
        <w:jc w:val="both"/>
        <w:rPr>
          <w:b/>
          <w:b/>
          <w:bCs/>
        </w:rPr>
      </w:pPr>
      <w:r>
        <w:rPr>
          <w:rFonts w:eastAsia="Arial" w:cs="Arial" w:ascii="Arial" w:hAnsi="Arial"/>
          <w:b/>
          <w:bCs/>
          <w:color w:val="C9211E"/>
        </w:rPr>
        <w:t>ESPACIO INNECESARIO</w:t>
      </w:r>
    </w:p>
    <w:p>
      <w:pPr>
        <w:pStyle w:val="Normal"/>
        <w:spacing w:lineRule="auto" w:line="480"/>
        <w:jc w:val="both"/>
        <w:rPr>
          <w:b/>
          <w:b/>
          <w:bCs/>
        </w:rPr>
      </w:pPr>
      <w:r>
        <w:rPr>
          <w:rFonts w:eastAsia="Arial" w:cs="Arial" w:ascii="Arial" w:hAnsi="Arial"/>
          <w:b/>
          <w:bCs/>
          <w:color w:val="C9211E"/>
        </w:rPr>
        <w:t>ESPACIO INNECESARIO</w:t>
      </w:r>
    </w:p>
    <w:p>
      <w:pPr>
        <w:pStyle w:val="Normal"/>
        <w:spacing w:lineRule="auto" w:line="480"/>
        <w:jc w:val="both"/>
        <w:rPr>
          <w:rFonts w:ascii="Arial" w:hAnsi="Arial" w:eastAsia="Arial" w:cs="Arial"/>
          <w:color w:val="000000"/>
        </w:rPr>
      </w:pPr>
      <w:r>
        <w:rPr>
          <w:rFonts w:eastAsia="Arial" w:cs="Arial" w:ascii="Arial" w:hAnsi="Arial"/>
          <w:color w:val="000000"/>
        </w:rPr>
        <w:t xml:space="preserve">Por lo expuesto al Señor Juez </w:t>
      </w:r>
      <w:r>
        <w:rPr>
          <w:rFonts w:eastAsia="Arial" w:cs="Arial" w:ascii="Arial" w:hAnsi="Arial"/>
          <w:b/>
          <w:color w:val="000000"/>
        </w:rPr>
        <w:t>SOLICITO</w:t>
      </w:r>
      <w:r>
        <w:rPr>
          <w:rFonts w:eastAsia="Arial" w:cs="Arial" w:ascii="Arial" w:hAnsi="Arial"/>
          <w:color w:val="000000"/>
        </w:rPr>
        <w:t>:</w:t>
      </w:r>
    </w:p>
    <w:p>
      <w:pPr>
        <w:pStyle w:val="Normal"/>
        <w:spacing w:lineRule="auto" w:line="480"/>
        <w:jc w:val="both"/>
        <w:rPr>
          <w:rFonts w:ascii="Arial" w:hAnsi="Arial" w:eastAsia="Arial" w:cs="Arial"/>
          <w:color w:val="000000"/>
        </w:rPr>
      </w:pPr>
      <w:r>
        <w:rPr>
          <w:rFonts w:eastAsia="Arial" w:cs="Arial" w:ascii="Arial" w:hAnsi="Arial"/>
          <w:color w:val="000000"/>
        </w:rPr>
        <w:t>I – Me tenga por presentado en la representación invocada, por denunciado el domicilio real, constituido el legal electrónico y físico, y por promovida la presente demanda ejecutiva.</w:t>
      </w:r>
    </w:p>
    <w:p>
      <w:pPr>
        <w:pStyle w:val="Normal"/>
        <w:spacing w:lineRule="auto" w:line="480"/>
        <w:jc w:val="both"/>
        <w:rPr>
          <w:rFonts w:ascii="Arial" w:hAnsi="Arial" w:eastAsia="Arial" w:cs="Arial"/>
          <w:color w:val="000000"/>
        </w:rPr>
      </w:pPr>
      <w:r>
        <w:rPr>
          <w:rFonts w:eastAsia="Arial" w:cs="Arial" w:ascii="Arial" w:hAnsi="Arial"/>
          <w:color w:val="000000"/>
        </w:rPr>
        <w:t>II – Se tenga por agregada la documentación adjunta y referida en el capítulo -II- PRUEBA</w:t>
      </w:r>
    </w:p>
    <w:p>
      <w:pPr>
        <w:pStyle w:val="Normal"/>
        <w:spacing w:lineRule="auto" w:line="480"/>
        <w:jc w:val="both"/>
        <w:rPr>
          <w:rFonts w:ascii="Arial" w:hAnsi="Arial" w:eastAsia="Arial" w:cs="Arial"/>
          <w:color w:val="000000"/>
        </w:rPr>
      </w:pPr>
      <w:r>
        <w:rPr>
          <w:rFonts w:eastAsia="Arial" w:cs="Arial" w:ascii="Arial" w:hAnsi="Arial"/>
          <w:color w:val="000000"/>
        </w:rPr>
        <w:t xml:space="preserve">III- Se decrete la traba de embargo genérico en la persona de Marcos Rodríguez, cédula de identidad número 1.582.233-0, </w:t>
      </w:r>
      <w:r>
        <w:rPr>
          <w:rFonts w:eastAsia="Arial" w:cs="Arial" w:ascii="Arial" w:hAnsi="Arial"/>
          <w:strike/>
          <w:color w:val="000000"/>
        </w:rPr>
        <w:t>de profesión comerciante</w:t>
      </w:r>
      <w:r>
        <w:rPr>
          <w:rFonts w:eastAsia="Arial" w:cs="Arial" w:ascii="Arial" w:hAnsi="Arial"/>
          <w:color w:val="000000"/>
        </w:rPr>
        <w:t xml:space="preserve">, con domicilio en la calle Río Negro 615 </w:t>
      </w:r>
      <w:r>
        <w:rPr>
          <w:rFonts w:eastAsia="Arial" w:cs="Arial" w:ascii="Arial" w:hAnsi="Arial"/>
          <w:strike/>
          <w:color w:val="000000"/>
        </w:rPr>
        <w:t>de esta ciudad,</w:t>
      </w:r>
      <w:r>
        <w:rPr>
          <w:rFonts w:eastAsia="Arial" w:cs="Arial" w:ascii="Arial" w:hAnsi="Arial"/>
          <w:color w:val="000000"/>
        </w:rPr>
        <w:t xml:space="preserve"> en cantidad suficiente para cubrir la suma de $U 460.000 (pesos uruguayos cuatrocientos sesenta mil), </w:t>
      </w:r>
      <w:r>
        <w:rPr>
          <w:rFonts w:eastAsia="Arial" w:cs="Arial" w:ascii="Arial" w:hAnsi="Arial"/>
          <w:b/>
          <w:bCs/>
          <w:color w:val="C9211E"/>
        </w:rPr>
        <w:t>mas reajuste</w:t>
      </w:r>
      <w:r>
        <w:rPr>
          <w:rFonts w:eastAsia="Arial" w:cs="Arial" w:ascii="Arial" w:hAnsi="Arial"/>
          <w:color w:val="000000"/>
        </w:rPr>
        <w:t xml:space="preserve"> intereses legales costas y costos del juicio </w:t>
      </w:r>
      <w:r>
        <w:rPr>
          <w:rFonts w:eastAsia="Arial" w:cs="Arial" w:ascii="Arial" w:hAnsi="Arial"/>
          <w:b/>
          <w:bCs/>
          <w:color w:val="C9211E"/>
        </w:rPr>
        <w:t>hasta el momento de su cobro efectivo</w:t>
      </w:r>
      <w:r>
        <w:rPr>
          <w:rFonts w:eastAsia="Arial" w:cs="Arial" w:ascii="Arial" w:hAnsi="Arial"/>
          <w:b/>
          <w:bCs/>
          <w:color w:val="000000"/>
        </w:rPr>
        <w:t>,</w:t>
      </w:r>
      <w:r>
        <w:rPr>
          <w:rFonts w:eastAsia="Arial" w:cs="Arial" w:ascii="Arial" w:hAnsi="Arial"/>
          <w:color w:val="000000"/>
        </w:rPr>
        <w:t xml:space="preserve"> oficiándose al Registro Nacional de Actos Personales Sección Interdicciones, a sus efectos.</w:t>
      </w:r>
    </w:p>
    <w:p>
      <w:pPr>
        <w:pStyle w:val="Normal"/>
        <w:spacing w:lineRule="auto" w:line="480"/>
        <w:jc w:val="both"/>
        <w:rPr>
          <w:rFonts w:ascii="Arial" w:hAnsi="Arial" w:eastAsia="Arial" w:cs="Arial"/>
          <w:color w:val="000000"/>
        </w:rPr>
      </w:pPr>
      <w:r>
        <w:rPr>
          <w:rFonts w:eastAsia="Arial" w:cs="Arial" w:ascii="Arial" w:hAnsi="Arial"/>
          <w:color w:val="000000"/>
        </w:rPr>
        <w:t>IV – Cumplido, cítese de excepciones al demandado por el término legal de 10 días hábiles perentorios e improrrogables y llévese adelante la ejecución.</w:t>
      </w:r>
    </w:p>
    <w:p>
      <w:pPr>
        <w:pStyle w:val="Normal"/>
        <w:spacing w:lineRule="auto" w:line="480"/>
        <w:jc w:val="both"/>
        <w:rPr>
          <w:rFonts w:ascii="Arial" w:hAnsi="Arial" w:eastAsia="Arial" w:cs="Arial"/>
          <w:color w:val="000000"/>
        </w:rPr>
      </w:pPr>
      <w:r>
        <w:rPr>
          <w:rFonts w:eastAsia="Arial" w:cs="Arial" w:ascii="Arial" w:hAnsi="Arial"/>
          <w:b/>
          <w:bCs/>
          <w:color w:val="C9211E"/>
          <w:sz w:val="24"/>
          <w:szCs w:val="24"/>
          <w:u w:val="single"/>
        </w:rPr>
        <w:t>PRIMER OTROSI DIGO</w:t>
      </w:r>
      <w:r>
        <w:rPr>
          <w:rFonts w:eastAsia="Arial" w:cs="Arial" w:ascii="Arial" w:hAnsi="Arial"/>
          <w:b/>
          <w:bCs/>
          <w:color w:val="C9211E"/>
          <w:sz w:val="24"/>
          <w:szCs w:val="24"/>
        </w:rPr>
        <w:t>: que me reservo el derecho de solicitar mejora de embargo.</w:t>
      </w:r>
    </w:p>
    <w:p>
      <w:pPr>
        <w:pStyle w:val="Normal"/>
        <w:spacing w:lineRule="auto" w:line="480"/>
        <w:jc w:val="both"/>
        <w:rPr>
          <w:rFonts w:ascii="Arial" w:hAnsi="Arial" w:eastAsia="Arial" w:cs="Arial"/>
        </w:rPr>
      </w:pPr>
      <w:r>
        <w:rPr>
          <w:rFonts w:eastAsia="Arial" w:cs="Arial" w:ascii="Arial" w:hAnsi="Arial"/>
          <w:b/>
        </w:rPr>
        <w:t>PRIMER OTROSI DIGO:</w:t>
      </w:r>
      <w:r>
        <w:rPr>
          <w:rFonts w:eastAsia="Arial" w:cs="Arial" w:ascii="Arial" w:hAnsi="Arial"/>
        </w:rPr>
        <w:t xml:space="preserve"> acredito el pago del Impuesto a las Ejecuciones según lo establecido en la Ley N° 16.170 por valor de </w:t>
      </w:r>
      <w:r>
        <w:rPr>
          <w:rFonts w:eastAsia="Arial" w:cs="Arial" w:ascii="Arial" w:hAnsi="Arial"/>
          <w:color w:val="000000" w:themeColor="text1"/>
        </w:rPr>
        <w:t>$U 4600</w:t>
      </w:r>
      <w:r>
        <w:rPr>
          <w:rFonts w:eastAsia="Arial" w:cs="Arial" w:ascii="Arial" w:hAnsi="Arial"/>
          <w:color w:val="FF00FF"/>
        </w:rPr>
        <w:t>.</w:t>
      </w:r>
      <w:r>
        <w:rPr>
          <w:rFonts w:eastAsia="Arial" w:cs="Arial" w:ascii="Arial" w:hAnsi="Arial"/>
        </w:rPr>
        <w:t xml:space="preserve"> (Pesos uruguayos cuatro mil seiscientos) expedido por el “BROU” </w:t>
      </w:r>
    </w:p>
    <w:p>
      <w:pPr>
        <w:pStyle w:val="Normal"/>
        <w:spacing w:lineRule="auto" w:line="480"/>
        <w:jc w:val="both"/>
        <w:rPr>
          <w:rFonts w:ascii="Arial" w:hAnsi="Arial" w:eastAsia="Arial" w:cs="Arial"/>
        </w:rPr>
      </w:pPr>
      <w:r>
        <w:rPr>
          <w:rFonts w:eastAsia="Arial" w:cs="Arial" w:ascii="Arial" w:hAnsi="Arial"/>
          <w:b/>
        </w:rPr>
        <w:t>SEGUNDO OTROSI DIGO</w:t>
      </w:r>
      <w:r>
        <w:rPr>
          <w:rFonts w:eastAsia="Arial" w:cs="Arial" w:ascii="Arial" w:hAnsi="Arial"/>
        </w:rPr>
        <w:t>: Que según lo dispuesto por los artículos 85, 90, 105, 106 y 107 del Código General del Proceso autorizo al letrado firmante, y a la Procuradora Carmen Maura quien también queda autorizada a los efectos de retirar los oficios y demás documentos que surjan del expediente.</w:t>
      </w:r>
    </w:p>
    <w:p>
      <w:pPr>
        <w:pStyle w:val="Normal"/>
        <w:spacing w:lineRule="auto" w:line="480"/>
        <w:jc w:val="both"/>
        <w:rPr>
          <w:rFonts w:ascii="Arial" w:hAnsi="Arial" w:eastAsia="Arial" w:cs="Arial"/>
        </w:rPr>
      </w:pPr>
      <w:r>
        <w:rPr>
          <w:rFonts w:eastAsia="Arial" w:cs="Arial" w:ascii="Arial" w:hAnsi="Arial"/>
          <w:b/>
        </w:rPr>
        <w:t>TERCER OTROSI DIGO</w:t>
      </w:r>
      <w:r>
        <w:rPr>
          <w:rFonts w:eastAsia="Arial" w:cs="Arial" w:ascii="Arial" w:hAnsi="Arial"/>
        </w:rPr>
        <w:t>: De acuerdo a lo dispuesto por el artículo 71 Lit B de la Ley N° 17.738 y concordantes, se repone vicésima por un valor de $U 678 (Pesos uruguayos seiscientos setenta y ocho) fijándose provisoriamente los honorarios profesionales en 3 Bases de Prestación y Contribución (3 BPC)</w:t>
      </w:r>
    </w:p>
    <w:p>
      <w:pPr>
        <w:pStyle w:val="Normal"/>
        <w:spacing w:lineRule="auto" w:line="480"/>
        <w:jc w:val="both"/>
        <w:rPr>
          <w:rFonts w:ascii="Arial" w:hAnsi="Arial" w:eastAsia="Arial" w:cs="Arial"/>
        </w:rPr>
      </w:pPr>
      <w:r>
        <w:rPr>
          <w:rFonts w:eastAsia="Arial" w:cs="Arial" w:ascii="Arial" w:hAnsi="Arial"/>
        </w:rPr>
      </w:r>
    </w:p>
    <w:p>
      <w:pPr>
        <w:pStyle w:val="Normal"/>
        <w:spacing w:lineRule="auto" w:line="480"/>
        <w:jc w:val="both"/>
        <w:rPr>
          <w:rFonts w:ascii="Arial" w:hAnsi="Arial" w:eastAsia="Arial" w:cs="Arial"/>
        </w:rPr>
      </w:pPr>
      <w:r>
        <w:rPr>
          <w:rFonts w:eastAsia="Arial" w:cs="Arial" w:ascii="Arial" w:hAnsi="Arial"/>
        </w:rPr>
      </w:r>
    </w:p>
    <w:p>
      <w:pPr>
        <w:pStyle w:val="Normal"/>
        <w:spacing w:lineRule="auto" w:line="480"/>
        <w:jc w:val="both"/>
        <w:rPr>
          <w:rFonts w:ascii="Arial" w:hAnsi="Arial" w:eastAsia="Arial" w:cs="Arial"/>
        </w:rPr>
      </w:pPr>
      <w:r>
        <w:rPr>
          <w:rFonts w:eastAsia="Arial" w:cs="Arial" w:ascii="Arial" w:hAnsi="Arial"/>
        </w:rPr>
        <w:tab/>
      </w:r>
    </w:p>
    <w:p>
      <w:pPr>
        <w:pStyle w:val="Normal"/>
        <w:spacing w:lineRule="auto" w:line="480"/>
        <w:jc w:val="both"/>
        <w:rPr>
          <w:rFonts w:ascii="Arial" w:hAnsi="Arial" w:eastAsia="Arial" w:cs="Arial"/>
        </w:rPr>
      </w:pPr>
      <w:r>
        <w:rPr>
          <w:rFonts w:eastAsia="Arial" w:cs="Arial" w:ascii="Arial" w:hAnsi="Arial"/>
        </w:rPr>
        <w:t xml:space="preserve">        </w:t>
      </w:r>
      <w:r>
        <w:rPr>
          <w:rFonts w:eastAsia="Arial" w:cs="Arial" w:ascii="Arial" w:hAnsi="Arial"/>
        </w:rPr>
        <w:t>__________________</w:t>
        <w:tab/>
        <w:tab/>
        <w:tab/>
        <w:t>___________________</w:t>
      </w:r>
    </w:p>
    <w:p>
      <w:pPr>
        <w:pStyle w:val="Normal"/>
        <w:spacing w:lineRule="auto" w:line="480"/>
        <w:jc w:val="both"/>
        <w:rPr>
          <w:rFonts w:ascii="Arial" w:hAnsi="Arial" w:eastAsia="Arial" w:cs="Arial"/>
        </w:rPr>
      </w:pPr>
      <w:r>
        <w:rPr>
          <w:rFonts w:eastAsia="Arial" w:cs="Arial" w:ascii="Arial" w:hAnsi="Arial"/>
        </w:rPr>
        <w:t xml:space="preserve">              </w:t>
      </w:r>
      <w:r>
        <w:rPr>
          <w:rFonts w:eastAsia="Arial" w:cs="Arial" w:ascii="Arial" w:hAnsi="Arial"/>
        </w:rPr>
        <w:t>Rubén Monzón</w:t>
        <w:tab/>
        <w:tab/>
        <w:tab/>
        <w:tab/>
        <w:t xml:space="preserve"> Dr. Antonio Fagundes</w:t>
      </w:r>
    </w:p>
    <w:p>
      <w:pPr>
        <w:pStyle w:val="Normal"/>
        <w:spacing w:lineRule="auto" w:line="480"/>
        <w:jc w:val="both"/>
        <w:rPr/>
      </w:pPr>
      <w:r>
        <w:rPr>
          <w:rFonts w:eastAsia="Arial" w:cs="Arial" w:ascii="Arial" w:hAnsi="Arial"/>
        </w:rPr>
        <w:tab/>
        <w:tab/>
        <w:tab/>
        <w:tab/>
        <w:tab/>
        <w:tab/>
        <w:tab/>
        <w:t xml:space="preserve">   Abogado – Mat. 1111</w:t>
      </w:r>
    </w:p>
    <w:p>
      <w:pPr>
        <w:pStyle w:val="Normal"/>
        <w:spacing w:lineRule="auto" w:line="480"/>
        <w:jc w:val="both"/>
        <w:rPr>
          <w:b/>
          <w:b/>
          <w:bCs/>
        </w:rPr>
      </w:pPr>
      <w:r>
        <w:rPr>
          <w:rFonts w:eastAsia="Arial" w:cs="Arial" w:ascii="Arial" w:hAnsi="Arial"/>
          <w:b/>
          <w:bCs/>
          <w:color w:val="C9211E"/>
        </w:rPr>
        <w:t>FALTAN LAS COPIAS</w:t>
      </w:r>
    </w:p>
    <w:sectPr>
      <w:type w:val="nextPage"/>
      <w:pgSz w:w="11906" w:h="16838"/>
      <w:pgMar w:left="2268" w:right="851" w:header="0" w:top="2835"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Symbols">
    <w:charset w:val="01"/>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7"/>
      <w:numFmt w:val="bullet"/>
      <w:lvlText w:val="●"/>
      <w:lvlJc w:val="left"/>
      <w:pPr>
        <w:ind w:left="720" w:hanging="360"/>
      </w:pPr>
      <w:rPr>
        <w:rFonts w:ascii="Noto Sans Symbols" w:hAnsi="Noto Sans Symbols" w:cs="Noto Sans Symbols" w:hint="default"/>
        <w:vertAlign w:val="baseline"/>
        <w:position w:val="0"/>
        <w:sz w:val="24"/>
        <w:sz w:val="24"/>
        <w:rFonts w:cs="Noto Sans Symbol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4"/>
        <w:sz w:val="24"/>
      </w:rPr>
    </w:lvl>
    <w:lvl w:ilvl="2">
      <w:start w:val="1"/>
      <w:numFmt w:val="none"/>
      <w:suff w:val="nothing"/>
      <w:lvlText w:val=""/>
      <w:lvlJc w:val="left"/>
      <w:pPr>
        <w:ind w:left="720" w:hanging="720"/>
      </w:pPr>
      <w:rPr>
        <w:vertAlign w:val="baseline"/>
        <w:position w:val="0"/>
        <w:sz w:val="24"/>
        <w:sz w:val="24"/>
      </w:rPr>
    </w:lvl>
    <w:lvl w:ilvl="3">
      <w:start w:val="1"/>
      <w:numFmt w:val="none"/>
      <w:suff w:val="nothing"/>
      <w:lvlText w:val=""/>
      <w:lvlJc w:val="left"/>
      <w:pPr>
        <w:ind w:left="864" w:hanging="864"/>
      </w:pPr>
      <w:rPr>
        <w:vertAlign w:val="baseline"/>
        <w:position w:val="0"/>
        <w:sz w:val="24"/>
        <w:sz w:val="24"/>
      </w:rPr>
    </w:lvl>
    <w:lvl w:ilvl="4">
      <w:start w:val="1"/>
      <w:numFmt w:val="none"/>
      <w:suff w:val="nothing"/>
      <w:lvlText w:val=""/>
      <w:lvlJc w:val="left"/>
      <w:pPr>
        <w:ind w:left="1008" w:hanging="1008"/>
      </w:pPr>
      <w:rPr>
        <w:vertAlign w:val="baseline"/>
        <w:position w:val="0"/>
        <w:sz w:val="24"/>
        <w:sz w:val="24"/>
      </w:rPr>
    </w:lvl>
    <w:lvl w:ilvl="5">
      <w:start w:val="1"/>
      <w:numFmt w:val="none"/>
      <w:suff w:val="nothing"/>
      <w:lvlText w:val=""/>
      <w:lvlJc w:val="left"/>
      <w:pPr>
        <w:ind w:left="1152" w:hanging="1152"/>
      </w:pPr>
      <w:rPr>
        <w:vertAlign w:val="baseline"/>
        <w:position w:val="0"/>
        <w:sz w:val="24"/>
        <w:sz w:val="24"/>
      </w:rPr>
    </w:lvl>
    <w:lvl w:ilvl="6">
      <w:start w:val="1"/>
      <w:numFmt w:val="none"/>
      <w:suff w:val="nothing"/>
      <w:lvlText w:val=""/>
      <w:lvlJc w:val="left"/>
      <w:pPr>
        <w:ind w:left="1296" w:hanging="1296"/>
      </w:pPr>
      <w:rPr>
        <w:vertAlign w:val="baseline"/>
        <w:position w:val="0"/>
        <w:sz w:val="24"/>
        <w:sz w:val="24"/>
      </w:rPr>
    </w:lvl>
    <w:lvl w:ilvl="7">
      <w:start w:val="1"/>
      <w:numFmt w:val="none"/>
      <w:suff w:val="nothing"/>
      <w:lvlText w:val=""/>
      <w:lvlJc w:val="left"/>
      <w:pPr>
        <w:ind w:left="1440" w:hanging="1440"/>
      </w:pPr>
      <w:rPr>
        <w:vertAlign w:val="baseline"/>
        <w:position w:val="0"/>
        <w:sz w:val="24"/>
        <w:sz w:val="24"/>
      </w:rPr>
    </w:lvl>
    <w:lvl w:ilvl="8">
      <w:start w:val="1"/>
      <w:numFmt w:val="none"/>
      <w:suff w:val="nothing"/>
      <w:lvlText w:val=""/>
      <w:lvlJc w:val="left"/>
      <w:pPr>
        <w:ind w:left="1584" w:hanging="1584"/>
      </w:pPr>
      <w:rPr>
        <w:vertAlign w:val="baseline"/>
        <w:position w:val="0"/>
        <w:sz w:val="24"/>
        <w:sz w:val="24"/>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s-UY"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s-UY"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LibreOffice/6.4.4.2$Windows_X86_64 LibreOffice_project/3d775be2011f3886db32dfd395a6a6d1ca2630ff</Application>
  <Pages>5</Pages>
  <Words>878</Words>
  <Characters>4773</Characters>
  <CharactersWithSpaces>5699</CharactersWithSpaces>
  <Paragraphs>64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2020-09-13T16:35:00Z</dcterms:created>
  <dc:creator>Leticia</dc:creator>
  <dc:description/>
  <dc:language>es-UY</dc:language>
  <cp:lastModifiedBy/>
  <dcterms:modified xsi:type="dcterms:W3CDTF">2020-09-17T09:40:14Z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