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B471" w14:textId="4C513DB6" w:rsidR="00931D4F" w:rsidRDefault="00931D4F" w:rsidP="00931D4F">
      <w:r>
        <w:t xml:space="preserve">Está bien tu </w:t>
      </w:r>
      <w:proofErr w:type="gramStart"/>
      <w:r>
        <w:t>trabajo ,lo</w:t>
      </w:r>
      <w:proofErr w:type="gramEnd"/>
      <w:r>
        <w:t xml:space="preserve"> que me parece que es mucho el monto a pedir . Un hijo habitualmente se pide de un 20 a un </w:t>
      </w:r>
      <w:proofErr w:type="gramStart"/>
      <w:r>
        <w:t>25 ,dos</w:t>
      </w:r>
      <w:proofErr w:type="gramEnd"/>
      <w:r>
        <w:t xml:space="preserve"> hijos de un 25 a un 30 ... Se puede pedir combinado un porcentaje del sueldo y BPC para asegurar los gastos médicos mensuales porque si le cambian el trabajo el porcentaje sería el mismo pero se le puede reducir la </w:t>
      </w:r>
      <w:proofErr w:type="gramStart"/>
      <w:r>
        <w:t>pensión .</w:t>
      </w:r>
      <w:proofErr w:type="gramEnd"/>
    </w:p>
    <w:p w14:paraId="1E553955" w14:textId="63B9583D" w:rsidR="00931D4F" w:rsidRDefault="00931D4F" w:rsidP="00931D4F">
      <w:r>
        <w:t xml:space="preserve">! Esta re bien el trabajo </w:t>
      </w:r>
      <w:proofErr w:type="gramStart"/>
      <w:r>
        <w:t>compañera ,</w:t>
      </w:r>
      <w:proofErr w:type="gramEnd"/>
      <w:r>
        <w:t xml:space="preserve"> pero comparto que 50% es mucho</w:t>
      </w:r>
    </w:p>
    <w:p w14:paraId="2E8AA7E5" w14:textId="587B164B" w:rsidR="000C6474" w:rsidRDefault="00931D4F" w:rsidP="00931D4F">
      <w:r>
        <w:t>Yo he visto como máximo por un hijo el 30%</w:t>
      </w:r>
    </w:p>
    <w:sectPr w:rsidR="000C6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2"/>
    <w:rsid w:val="000C6474"/>
    <w:rsid w:val="00577CA2"/>
    <w:rsid w:val="0093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9BC"/>
  <w15:chartTrackingRefBased/>
  <w15:docId w15:val="{590B45C9-9C9F-4DC1-B11E-75197ED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2</cp:revision>
  <dcterms:created xsi:type="dcterms:W3CDTF">2020-10-18T17:17:00Z</dcterms:created>
  <dcterms:modified xsi:type="dcterms:W3CDTF">2020-10-18T17:17:00Z</dcterms:modified>
</cp:coreProperties>
</file>