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shd w:val="clear" w:color="auto" w:fill="auto"/>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686583FC"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6141EC03"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1CD413F6"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de acuerdo a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5. Cumple con los indicadores de calidad requeridos en la presentación del diseño del Proyecto APT de acuerdo a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D22C11" w:rsidRDefault="00D22C11"/>
        </w:tc>
        <w:tc>
          <w:tcPr>
            <w:tcW w:w="2970" w:type="dxa"/>
            <w:vMerge/>
            <w:vAlign w:val="center"/>
          </w:tcPr>
          <w:p w14:paraId="787464C1" w14:textId="77777777" w:rsidR="00D22C11" w:rsidRDefault="00D22C11"/>
        </w:tc>
        <w:tc>
          <w:tcPr>
            <w:tcW w:w="4426" w:type="dxa"/>
            <w:vAlign w:val="center"/>
          </w:tcPr>
          <w:p w14:paraId="2D7A104E" w14:textId="47F02733" w:rsidR="3E14F13A" w:rsidRDefault="3E14F13A" w:rsidP="4018ADB8">
            <w:pPr>
              <w:jc w:val="both"/>
              <w:rPr>
                <w:rFonts w:ascii="Calibri" w:eastAsia="Calibri" w:hAnsi="Calibri" w:cs="Calibri"/>
              </w:rPr>
            </w:pPr>
            <w:r w:rsidRPr="4018ADB8">
              <w:rPr>
                <w:rFonts w:asciiTheme="minorHAnsi" w:eastAsiaTheme="minorEastAsia" w:hAnsiTheme="minorHAnsi" w:cstheme="minorBidi"/>
                <w:color w:val="3B3838" w:themeColor="background2" w:themeShade="40"/>
              </w:rPr>
              <w:t xml:space="preserve">6. </w:t>
            </w:r>
            <w:r w:rsidR="003951A0" w:rsidRPr="003951A0">
              <w:rPr>
                <w:rFonts w:asciiTheme="minorHAnsi" w:eastAsiaTheme="minorEastAsia" w:hAnsiTheme="minorHAnsi" w:cstheme="minorBidi"/>
                <w:color w:val="3B3838" w:themeColor="background2" w:themeShade="40"/>
              </w:rPr>
              <w:t xml:space="preserve">Redacta el </w:t>
            </w:r>
            <w:proofErr w:type="spellStart"/>
            <w:r w:rsidR="003951A0" w:rsidRPr="003951A0">
              <w:rPr>
                <w:rFonts w:asciiTheme="minorHAnsi" w:eastAsiaTheme="minorEastAsia" w:hAnsiTheme="minorHAnsi" w:cstheme="minorBidi"/>
                <w:color w:val="3B3838" w:themeColor="background2" w:themeShade="40"/>
              </w:rPr>
              <w:t>abstract</w:t>
            </w:r>
            <w:proofErr w:type="spellEnd"/>
            <w:r w:rsidR="003951A0" w:rsidRPr="003951A0">
              <w:rPr>
                <w:rFonts w:asciiTheme="minorHAnsi" w:eastAsiaTheme="minorEastAsia" w:hAnsiTheme="minorHAnsi" w:cstheme="minorBidi"/>
                <w:color w:val="3B3838" w:themeColor="background2" w:themeShade="40"/>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790F2842" w14:textId="77777777" w:rsidR="00D22C11" w:rsidRDefault="00D22C11"/>
        </w:tc>
        <w:tc>
          <w:tcPr>
            <w:tcW w:w="1428" w:type="dxa"/>
            <w:vAlign w:val="center"/>
          </w:tcPr>
          <w:p w14:paraId="10AD8455" w14:textId="3B583B65" w:rsidR="1E440422" w:rsidRDefault="1E440422" w:rsidP="4018ADB8">
            <w:pPr>
              <w:pStyle w:val="Piedepgina"/>
              <w:jc w:val="center"/>
              <w:rPr>
                <w:rFonts w:asciiTheme="minorHAnsi" w:eastAsiaTheme="minorEastAsia" w:hAnsiTheme="minorHAnsi" w:cstheme="minorBidi"/>
                <w:b/>
                <w:bCs/>
                <w:color w:val="000000" w:themeColor="text1"/>
                <w:lang w:eastAsia="es-CL"/>
              </w:rPr>
            </w:pPr>
            <w:r w:rsidRPr="4018ADB8">
              <w:rPr>
                <w:rFonts w:asciiTheme="minorHAnsi" w:eastAsiaTheme="minorEastAsia" w:hAnsiTheme="minorHAnsi" w:cstheme="minorBidi"/>
                <w:b/>
                <w:bCs/>
                <w:color w:val="000000" w:themeColor="text1"/>
                <w:lang w:eastAsia="es-CL"/>
              </w:rPr>
              <w:t>10</w:t>
            </w: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1E782157" w14:textId="77777777" w:rsidR="003951A0" w:rsidRDefault="003951A0"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p w14:paraId="30C8526C" w14:textId="4C2765C5"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las mismas.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05F7B1D3" w14:textId="77777777" w:rsidR="003951A0" w:rsidRDefault="003951A0" w:rsidP="003951A0">
      <w:pPr>
        <w:pStyle w:val="Prrafodelista"/>
        <w:ind w:left="360"/>
        <w:rPr>
          <w:rFonts w:eastAsiaTheme="minorEastAsia"/>
          <w:b/>
          <w:bCs/>
          <w:color w:val="000000"/>
          <w:spacing w:val="-30"/>
          <w:sz w:val="40"/>
          <w:szCs w:val="40"/>
          <w:lang w:val="es-CL" w:eastAsia="es-CL"/>
        </w:rPr>
      </w:pPr>
    </w:p>
    <w:p w14:paraId="76B66D52" w14:textId="01A3DA3B"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lastRenderedPageBreak/>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5BDCC0DD" w14:textId="77777777" w:rsidR="003951A0" w:rsidRDefault="003951A0"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2B536B02" w14:textId="77777777" w:rsidR="003951A0" w:rsidRDefault="003951A0">
      <w:pPr>
        <w:spacing w:after="160" w:line="259" w:lineRule="auto"/>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br w:type="page"/>
      </w:r>
    </w:p>
    <w:p w14:paraId="4B01E89B" w14:textId="3EDFD0A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Completamente 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D770D6">
        <w:trPr>
          <w:trHeight w:val="1975"/>
        </w:trPr>
        <w:tc>
          <w:tcPr>
            <w:tcW w:w="2925" w:type="dxa"/>
            <w:vAlign w:val="center"/>
            <w:hideMark/>
          </w:tcPr>
          <w:p w14:paraId="2C06A17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shd w:val="clear" w:color="auto" w:fill="5B9BD5" w:themeFill="accent1"/>
            <w:vAlign w:val="center"/>
          </w:tcPr>
          <w:p w14:paraId="156D9FC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vAlign w:val="center"/>
          </w:tcPr>
          <w:p w14:paraId="2996B889"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señalando la relevancia, impacto o beneficio (real o simulado) que tendría, pero no queda clara la 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vAlign w:val="center"/>
            <w:hideMark/>
          </w:tcPr>
          <w:p w14:paraId="16321832"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pero no lo justifica ni relaciona con el campo laboral de su carrera. </w:t>
            </w:r>
          </w:p>
        </w:tc>
        <w:tc>
          <w:tcPr>
            <w:tcW w:w="1945" w:type="dxa"/>
            <w:vAlign w:val="center"/>
            <w:hideMark/>
          </w:tcPr>
          <w:p w14:paraId="1AD6E10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6286D53A"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02A9A92E" w14:textId="77777777" w:rsidTr="00D770D6">
        <w:trPr>
          <w:trHeight w:val="567"/>
        </w:trPr>
        <w:tc>
          <w:tcPr>
            <w:tcW w:w="2925" w:type="dxa"/>
            <w:vAlign w:val="center"/>
          </w:tcPr>
          <w:p w14:paraId="09CBE47D"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vAlign w:val="center"/>
          </w:tcPr>
          <w:p w14:paraId="6E094A2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w:t>
            </w:r>
            <w:r w:rsidRPr="6033A9FF">
              <w:rPr>
                <w:rFonts w:asciiTheme="minorHAnsi" w:eastAsiaTheme="minorEastAsia" w:hAnsiTheme="minorHAnsi" w:cstheme="minorBidi"/>
                <w:color w:val="3B3838" w:themeColor="background2" w:themeShade="40"/>
              </w:rPr>
              <w:lastRenderedPageBreak/>
              <w:t xml:space="preserve">distintas competencias para desarrollar su Proyecto APT. </w:t>
            </w:r>
          </w:p>
        </w:tc>
        <w:tc>
          <w:tcPr>
            <w:tcW w:w="2190" w:type="dxa"/>
            <w:shd w:val="clear" w:color="auto" w:fill="5B9BD5" w:themeFill="accent1"/>
            <w:vAlign w:val="center"/>
          </w:tcPr>
          <w:p w14:paraId="756EA39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una relación coherente entre su proyecto y el perfil de egreso de su plan de estudio, pero no especifica cómo debe </w:t>
            </w:r>
            <w:r w:rsidRPr="6033A9FF">
              <w:rPr>
                <w:rFonts w:asciiTheme="minorHAnsi" w:eastAsiaTheme="minorEastAsia" w:hAnsiTheme="minorHAnsi" w:cstheme="minorBidi"/>
                <w:color w:val="3B3838" w:themeColor="background2" w:themeShade="40"/>
              </w:rPr>
              <w:lastRenderedPageBreak/>
              <w:t>utilizar distintas competencias para desarrollar su Proyecto APT.</w:t>
            </w:r>
          </w:p>
        </w:tc>
        <w:tc>
          <w:tcPr>
            <w:tcW w:w="2235" w:type="dxa"/>
            <w:vAlign w:val="center"/>
          </w:tcPr>
          <w:p w14:paraId="3086C79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Describe una relación que tiene elementos que no son coherentes entre su proyecto y el perfil de egreso de su plan de estudio.</w:t>
            </w:r>
          </w:p>
        </w:tc>
        <w:tc>
          <w:tcPr>
            <w:tcW w:w="1945" w:type="dxa"/>
            <w:vAlign w:val="center"/>
          </w:tcPr>
          <w:p w14:paraId="3DA325A6"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lastRenderedPageBreak/>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3EF8A562"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2B8DBB65" w14:textId="77777777" w:rsidTr="00D770D6">
        <w:trPr>
          <w:trHeight w:val="567"/>
        </w:trPr>
        <w:tc>
          <w:tcPr>
            <w:tcW w:w="2925" w:type="dxa"/>
            <w:vAlign w:val="center"/>
          </w:tcPr>
          <w:p w14:paraId="41CBF6F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vAlign w:val="center"/>
          </w:tcPr>
          <w:p w14:paraId="48CE56D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shd w:val="clear" w:color="auto" w:fill="5B9BD5" w:themeFill="accent1"/>
            <w:vAlign w:val="center"/>
          </w:tcPr>
          <w:p w14:paraId="2EE689A4" w14:textId="0EA75112"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vAlign w:val="center"/>
          </w:tcPr>
          <w:p w14:paraId="5D3B250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vAlign w:val="center"/>
          </w:tcPr>
          <w:p w14:paraId="41077BB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00D770D6">
        <w:trPr>
          <w:trHeight w:val="567"/>
        </w:trPr>
        <w:tc>
          <w:tcPr>
            <w:tcW w:w="2925" w:type="dxa"/>
            <w:vAlign w:val="center"/>
          </w:tcPr>
          <w:p w14:paraId="775AEE00"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shd w:val="clear" w:color="auto" w:fill="5B9BD5" w:themeFill="accent1"/>
            <w:vAlign w:val="center"/>
          </w:tcPr>
          <w:p w14:paraId="76696DC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vAlign w:val="center"/>
          </w:tcPr>
          <w:p w14:paraId="45A6891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vAlign w:val="center"/>
          </w:tcPr>
          <w:p w14:paraId="20E74BE5"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vAlign w:val="center"/>
          </w:tcPr>
          <w:p w14:paraId="64575DA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68C0B3FD"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06620D28" w14:textId="77777777" w:rsidTr="00D770D6">
        <w:trPr>
          <w:trHeight w:val="567"/>
        </w:trPr>
        <w:tc>
          <w:tcPr>
            <w:tcW w:w="2925" w:type="dxa"/>
            <w:vAlign w:val="center"/>
          </w:tcPr>
          <w:p w14:paraId="74EA551F" w14:textId="27261A3C"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de acuerdo a estándares definidos por la disciplina.</w:t>
            </w:r>
          </w:p>
        </w:tc>
        <w:tc>
          <w:tcPr>
            <w:tcW w:w="2250" w:type="dxa"/>
            <w:shd w:val="clear" w:color="auto" w:fill="5B9BD5" w:themeFill="accent1"/>
            <w:vAlign w:val="center"/>
          </w:tcPr>
          <w:p w14:paraId="5CD07275" w14:textId="2B7C5656"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100% de los indicadores de calidad disciplinarios requeridos en el diseño del Proyecto APT.</w:t>
            </w:r>
          </w:p>
        </w:tc>
        <w:tc>
          <w:tcPr>
            <w:tcW w:w="2190" w:type="dxa"/>
            <w:vAlign w:val="center"/>
          </w:tcPr>
          <w:p w14:paraId="43C3D76F" w14:textId="5C08F011"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60% de los indicadores de calidad disciplinarios requeridos en el diseño del Proyecto APT.</w:t>
            </w:r>
          </w:p>
        </w:tc>
        <w:tc>
          <w:tcPr>
            <w:tcW w:w="2235" w:type="dxa"/>
            <w:vAlign w:val="center"/>
          </w:tcPr>
          <w:p w14:paraId="4B2C8A80" w14:textId="5DEE994F"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solo con el 30% de los indicadores de calidad disciplinarios requeridos en el diseño del Proyecto APT.</w:t>
            </w:r>
          </w:p>
        </w:tc>
        <w:tc>
          <w:tcPr>
            <w:tcW w:w="1945" w:type="dxa"/>
            <w:vAlign w:val="center"/>
          </w:tcPr>
          <w:p w14:paraId="06CA2DCA" w14:textId="257C6370"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no cumple con los indicadores de calidad disciplinarios 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t>5</w:t>
            </w:r>
            <w:r w:rsidR="65CCA708" w:rsidRPr="4018ADB8">
              <w:rPr>
                <w:rFonts w:asciiTheme="minorHAnsi" w:eastAsiaTheme="minorEastAsia" w:hAnsiTheme="minorHAnsi" w:cstheme="minorBidi"/>
                <w:b/>
                <w:bCs/>
                <w:lang w:eastAsia="es-CL"/>
              </w:rPr>
              <w:t>0</w:t>
            </w:r>
          </w:p>
        </w:tc>
      </w:tr>
      <w:tr w:rsidR="003951A0" w14:paraId="74E18361" w14:textId="77777777" w:rsidTr="00D770D6">
        <w:trPr>
          <w:trHeight w:val="567"/>
        </w:trPr>
        <w:tc>
          <w:tcPr>
            <w:tcW w:w="2925" w:type="dxa"/>
            <w:vAlign w:val="center"/>
          </w:tcPr>
          <w:p w14:paraId="0753889D" w14:textId="486E5E3E" w:rsidR="003951A0" w:rsidRDefault="003951A0" w:rsidP="003951A0">
            <w:pPr>
              <w:rPr>
                <w:rFonts w:ascii="Calibri" w:eastAsia="Calibri" w:hAnsi="Calibri" w:cs="Calibri"/>
                <w:color w:val="000000" w:themeColor="text1"/>
              </w:rPr>
            </w:pPr>
            <w:r w:rsidRPr="4018ADB8">
              <w:rPr>
                <w:rFonts w:ascii="Calibri" w:eastAsia="Calibri" w:hAnsi="Calibri" w:cs="Calibri"/>
                <w:color w:val="000000" w:themeColor="text1"/>
              </w:rPr>
              <w:t>6.</w:t>
            </w:r>
            <w:r>
              <w:rPr>
                <w:rFonts w:ascii="Calibri" w:eastAsia="Calibri" w:hAnsi="Calibri" w:cs="Calibri"/>
                <w:color w:val="000000" w:themeColor="text1"/>
              </w:rPr>
              <w:t xml:space="preserve"> </w:t>
            </w:r>
            <w:r>
              <w:t xml:space="preserve"> </w:t>
            </w:r>
            <w:r w:rsidRPr="003951A0">
              <w:rPr>
                <w:rFonts w:ascii="Calibri" w:eastAsia="Calibri" w:hAnsi="Calibri" w:cs="Calibri"/>
                <w:color w:val="000000" w:themeColor="text1"/>
              </w:rPr>
              <w:t xml:space="preserve">Redacta el </w:t>
            </w:r>
            <w:proofErr w:type="spellStart"/>
            <w:r w:rsidRPr="003951A0">
              <w:rPr>
                <w:rFonts w:ascii="Calibri" w:eastAsia="Calibri" w:hAnsi="Calibri" w:cs="Calibri"/>
                <w:color w:val="000000" w:themeColor="text1"/>
              </w:rPr>
              <w:t>abstract</w:t>
            </w:r>
            <w:proofErr w:type="spellEnd"/>
            <w:r w:rsidRPr="003951A0">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2250" w:type="dxa"/>
            <w:vAlign w:val="center"/>
          </w:tcPr>
          <w:p w14:paraId="54BC6502" w14:textId="7E63E754"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Redacta los textos en inglés siguiendo una secuencia lógica en la que todas las oraciones se conectan de manera fluida y comprensible,  utilizando en forma correcta las estructuras gramaticales y el vocabulario pertinentes al tema.</w:t>
            </w:r>
          </w:p>
        </w:tc>
        <w:tc>
          <w:tcPr>
            <w:tcW w:w="2190" w:type="dxa"/>
            <w:shd w:val="clear" w:color="auto" w:fill="5B9BD5" w:themeFill="accent1"/>
            <w:vAlign w:val="center"/>
          </w:tcPr>
          <w:p w14:paraId="2F1260AF" w14:textId="59AE8923"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 xml:space="preserve">Redacta los textos en inglés siguiendo una secuencia lógica en la que gran parte de las oraciones se conectan de manera fluida y comprensible,  utilizando en forma correcta la mayoría de las estructuras gramaticales y el </w:t>
            </w:r>
            <w:r w:rsidRPr="003951A0">
              <w:rPr>
                <w:rFonts w:asciiTheme="minorHAnsi" w:hAnsiTheme="minorHAnsi" w:cstheme="minorHAnsi"/>
              </w:rPr>
              <w:lastRenderedPageBreak/>
              <w:t>vocabulario pertinentes al tema.</w:t>
            </w:r>
          </w:p>
        </w:tc>
        <w:tc>
          <w:tcPr>
            <w:tcW w:w="2235" w:type="dxa"/>
            <w:vAlign w:val="center"/>
          </w:tcPr>
          <w:p w14:paraId="086FECB6" w14:textId="17CFE041"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lastRenderedPageBreak/>
              <w:t>Redacta los textos en inglés usando una secuencia limitada o desorganizada que dificulta la comprensión de las ideas,  utilizando inadecuadamente las estructuras gramaticales y el vocabulario pertinentes al tema.</w:t>
            </w:r>
          </w:p>
        </w:tc>
        <w:tc>
          <w:tcPr>
            <w:tcW w:w="1945" w:type="dxa"/>
            <w:vAlign w:val="center"/>
          </w:tcPr>
          <w:p w14:paraId="584BAE1B"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No produce texto en inglés</w:t>
            </w:r>
          </w:p>
          <w:p w14:paraId="6A6313EE"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o escribe frases sueltas que no se relacionan entre ellas impidiendo la comprensión de las ideas, </w:t>
            </w:r>
          </w:p>
          <w:p w14:paraId="0EC0AAB0" w14:textId="76006E4B"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utilizando estructuras gramaticales y </w:t>
            </w:r>
            <w:r w:rsidRPr="003951A0">
              <w:rPr>
                <w:rFonts w:asciiTheme="minorHAnsi" w:eastAsia="Calibri" w:hAnsiTheme="minorHAnsi" w:cstheme="minorHAnsi"/>
                <w:color w:val="000000" w:themeColor="text1"/>
              </w:rPr>
              <w:lastRenderedPageBreak/>
              <w:t>vocabulario con errores graves.</w:t>
            </w:r>
          </w:p>
        </w:tc>
        <w:tc>
          <w:tcPr>
            <w:tcW w:w="1449" w:type="dxa"/>
            <w:vAlign w:val="center"/>
          </w:tcPr>
          <w:p w14:paraId="195DB54F" w14:textId="3D7397AA" w:rsidR="003951A0" w:rsidRDefault="003951A0" w:rsidP="003951A0">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10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D770D6">
        <w:trPr>
          <w:trHeight w:val="292"/>
          <w:jc w:val="center"/>
        </w:trPr>
        <w:tc>
          <w:tcPr>
            <w:tcW w:w="11761" w:type="dxa"/>
            <w:shd w:val="clear" w:color="auto" w:fill="5B9BD5" w:themeFill="accent1"/>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516A530E" w:rsidR="00BC4D9D" w:rsidRPr="002E2CA7" w:rsidRDefault="00D770D6" w:rsidP="23248BE6">
            <w:pPr>
              <w:rPr>
                <w:rFonts w:asciiTheme="minorHAnsi" w:eastAsiaTheme="minorEastAsia" w:hAnsiTheme="minorHAnsi" w:cstheme="minorBidi"/>
                <w:lang w:eastAsia="es-CL"/>
              </w:rPr>
            </w:pPr>
            <w:r>
              <w:rPr>
                <w:rFonts w:asciiTheme="minorHAnsi" w:eastAsiaTheme="minorEastAsia" w:hAnsiTheme="minorHAnsi" w:cstheme="minorBidi"/>
                <w:lang w:eastAsia="es-CL"/>
              </w:rPr>
              <w:t>OK</w:t>
            </w: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351AA04E" w:rsidR="005D0276" w:rsidRDefault="00D770D6" w:rsidP="005D0276">
            <w:pPr>
              <w:rPr>
                <w:rFonts w:asciiTheme="minorHAnsi" w:eastAsiaTheme="minorEastAsia" w:hAnsiTheme="minorHAnsi" w:cstheme="minorBidi"/>
                <w:lang w:eastAsia="es-CL"/>
              </w:rPr>
            </w:pPr>
            <w:r>
              <w:rPr>
                <w:rFonts w:asciiTheme="minorHAnsi" w:eastAsiaTheme="minorEastAsia" w:hAnsiTheme="minorHAnsi" w:cstheme="minorBidi"/>
                <w:lang w:eastAsia="es-CL"/>
              </w:rPr>
              <w:t>No aplica.</w:t>
            </w: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99BF50" w14:textId="77777777" w:rsidR="00C903A1" w:rsidRDefault="00C903A1" w:rsidP="00B2162E">
      <w:r>
        <w:separator/>
      </w:r>
    </w:p>
  </w:endnote>
  <w:endnote w:type="continuationSeparator" w:id="0">
    <w:p w14:paraId="3CCAD199" w14:textId="77777777" w:rsidR="00C903A1" w:rsidRDefault="00C903A1"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xmlns:oel="http://schemas.microsoft.com/office/2019/extlst">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386CA">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oel="http://schemas.microsoft.com/office/2019/extlst">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323D330F">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632E4E" w14:textId="77777777" w:rsidR="00C903A1" w:rsidRDefault="00C903A1" w:rsidP="00B2162E">
      <w:r>
        <w:separator/>
      </w:r>
    </w:p>
  </w:footnote>
  <w:footnote w:type="continuationSeparator" w:id="0">
    <w:p w14:paraId="500670CC" w14:textId="77777777" w:rsidR="00C903A1" w:rsidRDefault="00C903A1"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42D2E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E4ECBD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089A73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
  </w:num>
  <w:num w:numId="2">
    <w:abstractNumId w:val="12"/>
  </w:num>
  <w:num w:numId="3">
    <w:abstractNumId w:val="24"/>
  </w:num>
  <w:num w:numId="4">
    <w:abstractNumId w:val="20"/>
  </w:num>
  <w:num w:numId="5">
    <w:abstractNumId w:val="5"/>
  </w:num>
  <w:num w:numId="6">
    <w:abstractNumId w:val="17"/>
  </w:num>
  <w:num w:numId="7">
    <w:abstractNumId w:val="23"/>
  </w:num>
  <w:num w:numId="8">
    <w:abstractNumId w:val="25"/>
  </w:num>
  <w:num w:numId="9">
    <w:abstractNumId w:val="8"/>
  </w:num>
  <w:num w:numId="10">
    <w:abstractNumId w:val="18"/>
  </w:num>
  <w:num w:numId="11">
    <w:abstractNumId w:val="6"/>
  </w:num>
  <w:num w:numId="12">
    <w:abstractNumId w:val="14"/>
  </w:num>
  <w:num w:numId="13">
    <w:abstractNumId w:val="10"/>
  </w:num>
  <w:num w:numId="14">
    <w:abstractNumId w:val="7"/>
  </w:num>
  <w:num w:numId="15">
    <w:abstractNumId w:val="13"/>
  </w:num>
  <w:num w:numId="16">
    <w:abstractNumId w:val="4"/>
  </w:num>
  <w:num w:numId="17">
    <w:abstractNumId w:val="1"/>
  </w:num>
  <w:num w:numId="18">
    <w:abstractNumId w:val="0"/>
  </w:num>
  <w:num w:numId="19">
    <w:abstractNumId w:val="15"/>
  </w:num>
  <w:num w:numId="20">
    <w:abstractNumId w:val="21"/>
  </w:num>
  <w:num w:numId="21">
    <w:abstractNumId w:val="19"/>
  </w:num>
  <w:num w:numId="22">
    <w:abstractNumId w:val="11"/>
  </w:num>
  <w:num w:numId="23">
    <w:abstractNumId w:val="2"/>
  </w:num>
  <w:num w:numId="24">
    <w:abstractNumId w:val="9"/>
  </w:num>
  <w:num w:numId="25">
    <w:abstractNumId w:val="22"/>
  </w:num>
  <w:num w:numId="26">
    <w:abstractNumId w:val="16"/>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51A0"/>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112E9"/>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58CB"/>
    <w:rsid w:val="00A413E9"/>
    <w:rsid w:val="00A5261F"/>
    <w:rsid w:val="00A63596"/>
    <w:rsid w:val="00A85464"/>
    <w:rsid w:val="00A86516"/>
    <w:rsid w:val="00AA64CA"/>
    <w:rsid w:val="00AB7039"/>
    <w:rsid w:val="00AC164E"/>
    <w:rsid w:val="00AC45AD"/>
    <w:rsid w:val="00AC4CDA"/>
    <w:rsid w:val="00AC716E"/>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3A1"/>
    <w:rsid w:val="00C9076C"/>
    <w:rsid w:val="00C92FD9"/>
    <w:rsid w:val="00C942D0"/>
    <w:rsid w:val="00CA02BB"/>
    <w:rsid w:val="00CA1749"/>
    <w:rsid w:val="00CA38C5"/>
    <w:rsid w:val="00CB6601"/>
    <w:rsid w:val="00CC5F44"/>
    <w:rsid w:val="00CC7D01"/>
    <w:rsid w:val="00CE294D"/>
    <w:rsid w:val="00CF1D56"/>
    <w:rsid w:val="00D004F0"/>
    <w:rsid w:val="00D10152"/>
    <w:rsid w:val="00D15350"/>
    <w:rsid w:val="00D22C11"/>
    <w:rsid w:val="00D2673D"/>
    <w:rsid w:val="00D31C2D"/>
    <w:rsid w:val="00D45EC9"/>
    <w:rsid w:val="00D54FA7"/>
    <w:rsid w:val="00D67082"/>
    <w:rsid w:val="00D74EA2"/>
    <w:rsid w:val="00D770D6"/>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4.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1846</Words>
  <Characters>10153</Characters>
  <Application>Microsoft Office Word</Application>
  <DocSecurity>0</DocSecurity>
  <Lines>84</Lines>
  <Paragraphs>23</Paragraphs>
  <ScaleCrop>false</ScaleCrop>
  <Company/>
  <LinksUpToDate>false</LinksUpToDate>
  <CharactersWithSpaces>11976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AL-Alumno</cp:lastModifiedBy>
  <cp:revision>2</cp:revision>
  <cp:lastPrinted>2021-11-25T12:30:00Z</cp:lastPrinted>
  <dcterms:created xsi:type="dcterms:W3CDTF">2026-09-24T22:27:00Z</dcterms:created>
  <dcterms:modified xsi:type="dcterms:W3CDTF">2026-09-24T22:27:00Z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