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E3C78" w:rsidRDefault="00DE3C78" w:rsidP="00DE3C78">
      <w:pPr>
        <w:pStyle w:val="Ttulo2"/>
        <w:keepNext w:val="0"/>
        <w:keepLines w:val="0"/>
        <w:spacing w:after="80"/>
        <w:contextualSpacing w:val="0"/>
      </w:pPr>
      <w:r>
        <w:rPr>
          <w:b/>
          <w:sz w:val="34"/>
          <w:szCs w:val="34"/>
        </w:rPr>
        <w:t>3.1 Fuentes sobre el tipo de tecnología en general</w:t>
      </w:r>
    </w:p>
    <w:p w:rsidR="00DE3C78" w:rsidRDefault="00DE3C78" w:rsidP="00DE3C78">
      <w:pPr>
        <w:pStyle w:val="Ttulo3"/>
        <w:keepNext w:val="0"/>
        <w:keepLines w:val="0"/>
        <w:spacing w:before="280"/>
        <w:contextualSpacing w:val="0"/>
      </w:pPr>
      <w:bookmarkStart w:id="0" w:name="h.lh4xrr1jgu81" w:colFirst="0" w:colLast="0"/>
      <w:bookmarkEnd w:id="0"/>
      <w:r>
        <w:rPr>
          <w:b/>
          <w:color w:val="000000"/>
          <w:sz w:val="26"/>
          <w:szCs w:val="26"/>
        </w:rPr>
        <w:t>3.1.1 Fuente de información 1 sobre el tipo de tecnología en general</w:t>
      </w:r>
    </w:p>
    <w:p w:rsidR="00DE3C78" w:rsidRDefault="00DE3C78" w:rsidP="00DE3C78">
      <w:pPr>
        <w:pStyle w:val="Ttulo2"/>
        <w:shd w:val="clear" w:color="auto" w:fill="FFFFFF"/>
        <w:spacing w:before="0" w:after="0" w:line="540" w:lineRule="atLeast"/>
        <w:textAlignment w:val="top"/>
        <w:rPr>
          <w:b/>
          <w:i/>
          <w:sz w:val="22"/>
          <w:szCs w:val="22"/>
        </w:rPr>
      </w:pPr>
      <w:bookmarkStart w:id="1" w:name="h.5yd574xrxd07" w:colFirst="0" w:colLast="0"/>
      <w:bookmarkEnd w:id="1"/>
      <w:r>
        <w:rPr>
          <w:b/>
          <w:i/>
          <w:sz w:val="22"/>
          <w:szCs w:val="22"/>
        </w:rPr>
        <w:t>¿</w:t>
      </w:r>
      <w:hyperlink r:id="rId5" w:history="1">
        <w:r w:rsidRPr="00541077">
          <w:rPr>
            <w:b/>
            <w:i/>
            <w:sz w:val="22"/>
            <w:szCs w:val="22"/>
          </w:rPr>
          <w:t>Qué es Data Mining?</w:t>
        </w:r>
      </w:hyperlink>
    </w:p>
    <w:p w:rsidR="00DE3C78" w:rsidRPr="00541077" w:rsidRDefault="00DE3C78" w:rsidP="00DE3C78">
      <w:pPr>
        <w:pStyle w:val="normal0"/>
      </w:pPr>
    </w:p>
    <w:tbl>
      <w:tblPr>
        <w:tblW w:w="5000" w:type="pct"/>
        <w:shd w:val="clear" w:color="auto" w:fill="FFFFFF"/>
        <w:tblCellMar>
          <w:left w:w="0" w:type="dxa"/>
          <w:right w:w="0" w:type="dxa"/>
        </w:tblCellMar>
        <w:tblLook w:val="04A0"/>
      </w:tblPr>
      <w:tblGrid>
        <w:gridCol w:w="8504"/>
      </w:tblGrid>
      <w:tr w:rsidR="00DE3C78" w:rsidRPr="00541077" w:rsidTr="00622F55">
        <w:tc>
          <w:tcPr>
            <w:tcW w:w="0" w:type="auto"/>
            <w:tcBorders>
              <w:top w:val="nil"/>
              <w:left w:val="nil"/>
              <w:bottom w:val="nil"/>
              <w:right w:val="nil"/>
            </w:tcBorders>
            <w:shd w:val="clear" w:color="auto" w:fill="auto"/>
            <w:hideMark/>
          </w:tcPr>
          <w:p w:rsidR="00DE3C78" w:rsidRPr="00541077" w:rsidRDefault="00DE3C78" w:rsidP="00622F55">
            <w:pPr>
              <w:pStyle w:val="NormalWeb"/>
              <w:spacing w:before="0" w:beforeAutospacing="0" w:after="0" w:afterAutospacing="0" w:line="364" w:lineRule="atLeast"/>
              <w:rPr>
                <w:rFonts w:ascii="Arial" w:eastAsia="Arial" w:hAnsi="Arial" w:cs="Arial"/>
                <w:color w:val="000000"/>
                <w:sz w:val="22"/>
                <w:szCs w:val="22"/>
              </w:rPr>
            </w:pPr>
            <w:r w:rsidRPr="00541077">
              <w:rPr>
                <w:rFonts w:ascii="Arial" w:eastAsia="Arial" w:hAnsi="Arial" w:cs="Arial"/>
                <w:color w:val="000000"/>
                <w:sz w:val="22"/>
                <w:szCs w:val="22"/>
              </w:rPr>
              <w:t>En los últimos años se han acumulado enormes cantidades de datos en todas las organizaciones, y esta tendencia continúa a un ritmo acelerado.</w:t>
            </w:r>
          </w:p>
          <w:p w:rsidR="00DE3C78" w:rsidRPr="00541077" w:rsidRDefault="00DE3C78" w:rsidP="00622F55">
            <w:pPr>
              <w:pStyle w:val="NormalWeb"/>
              <w:spacing w:before="0" w:beforeAutospacing="0" w:after="0" w:afterAutospacing="0" w:line="364" w:lineRule="atLeast"/>
              <w:rPr>
                <w:rFonts w:ascii="Arial" w:eastAsia="Arial" w:hAnsi="Arial" w:cs="Arial"/>
                <w:color w:val="000000"/>
                <w:sz w:val="22"/>
                <w:szCs w:val="22"/>
              </w:rPr>
            </w:pPr>
            <w:r w:rsidRPr="00541077">
              <w:rPr>
                <w:rFonts w:ascii="Arial" w:eastAsia="Arial" w:hAnsi="Arial" w:cs="Arial"/>
                <w:color w:val="000000"/>
                <w:sz w:val="22"/>
                <w:szCs w:val="22"/>
              </w:rPr>
              <w:t>Esto es posible por el amplio uso de los sistemas computarizados, nuevas técnicas de captura de datos, el empleo de códigos de barra, los lectores de caracteres ópticos, las tarjetas magnéticas, entre otros, y por el avance en la tecnología de almacenamiento y su consiguiente reducción de costos.  La disponibilidad de esos datos es un importante activo para cualquier organización, en la medida en que puedan ser transformados en información de interés, utilizando técnicas y métodos de Data Mining.</w:t>
            </w:r>
            <w:r w:rsidRPr="00541077">
              <w:rPr>
                <w:rFonts w:ascii="Arial" w:eastAsia="Arial" w:hAnsi="Arial" w:cs="Arial"/>
                <w:color w:val="000000"/>
                <w:sz w:val="22"/>
                <w:szCs w:val="22"/>
              </w:rPr>
              <w:br/>
              <w:t> </w:t>
            </w:r>
          </w:p>
          <w:p w:rsidR="00DE3C78" w:rsidRPr="00541077" w:rsidRDefault="00DE3C78" w:rsidP="00622F55">
            <w:pPr>
              <w:pStyle w:val="NormalWeb"/>
              <w:spacing w:before="0" w:beforeAutospacing="0" w:after="0" w:afterAutospacing="0" w:line="364" w:lineRule="atLeast"/>
              <w:rPr>
                <w:rFonts w:ascii="Arial" w:eastAsia="Arial" w:hAnsi="Arial" w:cs="Arial"/>
                <w:color w:val="000000"/>
                <w:sz w:val="22"/>
                <w:szCs w:val="22"/>
              </w:rPr>
            </w:pPr>
            <w:r w:rsidRPr="00541077">
              <w:rPr>
                <w:rFonts w:ascii="Arial" w:eastAsia="Arial" w:hAnsi="Arial" w:cs="Arial"/>
                <w:color w:val="000000"/>
                <w:sz w:val="22"/>
                <w:szCs w:val="22"/>
              </w:rPr>
              <w:t>Data Mining, también referenciado como Descubrimiento del Conocimiento en Bases de Datos (</w:t>
            </w:r>
            <w:proofErr w:type="spellStart"/>
            <w:r w:rsidRPr="00541077">
              <w:rPr>
                <w:rFonts w:ascii="Arial" w:eastAsia="Arial" w:hAnsi="Arial" w:cs="Arial"/>
                <w:color w:val="000000"/>
                <w:sz w:val="22"/>
                <w:szCs w:val="22"/>
              </w:rPr>
              <w:t>Knowledge</w:t>
            </w:r>
            <w:proofErr w:type="spellEnd"/>
            <w:r w:rsidRPr="00541077">
              <w:rPr>
                <w:rFonts w:ascii="Arial" w:eastAsia="Arial" w:hAnsi="Arial" w:cs="Arial"/>
                <w:color w:val="000000"/>
                <w:sz w:val="22"/>
                <w:szCs w:val="22"/>
              </w:rPr>
              <w:t xml:space="preserve"> </w:t>
            </w:r>
            <w:proofErr w:type="spellStart"/>
            <w:r w:rsidRPr="00541077">
              <w:rPr>
                <w:rFonts w:ascii="Arial" w:eastAsia="Arial" w:hAnsi="Arial" w:cs="Arial"/>
                <w:color w:val="000000"/>
                <w:sz w:val="22"/>
                <w:szCs w:val="22"/>
              </w:rPr>
              <w:t>Discovery</w:t>
            </w:r>
            <w:proofErr w:type="spellEnd"/>
            <w:r w:rsidRPr="00541077">
              <w:rPr>
                <w:rFonts w:ascii="Arial" w:eastAsia="Arial" w:hAnsi="Arial" w:cs="Arial"/>
                <w:color w:val="000000"/>
                <w:sz w:val="22"/>
                <w:szCs w:val="22"/>
              </w:rPr>
              <w:t xml:space="preserve"> in </w:t>
            </w:r>
            <w:proofErr w:type="spellStart"/>
            <w:r w:rsidRPr="00541077">
              <w:rPr>
                <w:rFonts w:ascii="Arial" w:eastAsia="Arial" w:hAnsi="Arial" w:cs="Arial"/>
                <w:color w:val="000000"/>
                <w:sz w:val="22"/>
                <w:szCs w:val="22"/>
              </w:rPr>
              <w:t>Databases</w:t>
            </w:r>
            <w:proofErr w:type="spellEnd"/>
            <w:r w:rsidRPr="00541077">
              <w:rPr>
                <w:rFonts w:ascii="Arial" w:eastAsia="Arial" w:hAnsi="Arial" w:cs="Arial"/>
                <w:color w:val="000000"/>
                <w:sz w:val="22"/>
                <w:szCs w:val="22"/>
              </w:rPr>
              <w:t xml:space="preserve"> o KDD), ha sido definida como el proceso de extracción no trivial de información implícita, previamente desconocida y potencialmente útil.</w:t>
            </w:r>
            <w:r w:rsidRPr="00541077">
              <w:rPr>
                <w:rFonts w:ascii="Arial" w:eastAsia="Arial" w:hAnsi="Arial" w:cs="Arial"/>
                <w:color w:val="000000"/>
                <w:sz w:val="22"/>
                <w:szCs w:val="22"/>
              </w:rPr>
              <w:br/>
              <w:t> </w:t>
            </w:r>
          </w:p>
          <w:p w:rsidR="00DE3C78" w:rsidRPr="00541077" w:rsidRDefault="00DE3C78" w:rsidP="00622F55">
            <w:pPr>
              <w:pStyle w:val="NormalWeb"/>
              <w:spacing w:before="0" w:beforeAutospacing="0" w:after="0" w:afterAutospacing="0" w:line="364" w:lineRule="atLeast"/>
              <w:rPr>
                <w:rFonts w:ascii="Arial" w:eastAsia="Arial" w:hAnsi="Arial" w:cs="Arial"/>
                <w:color w:val="000000"/>
                <w:sz w:val="22"/>
                <w:szCs w:val="22"/>
              </w:rPr>
            </w:pPr>
            <w:r w:rsidRPr="00541077">
              <w:rPr>
                <w:rFonts w:ascii="Arial" w:eastAsia="Arial" w:hAnsi="Arial" w:cs="Arial"/>
                <w:color w:val="000000"/>
                <w:sz w:val="22"/>
                <w:szCs w:val="22"/>
              </w:rPr>
              <w:t xml:space="preserve">El crecimiento explosivo de las bases de datos, de Internet y el empleo de técnicas y herramientas (que en forma automática y eficiente, generan información a partir de los datos almacenados), permiten descubrir patrones, relaciones y formular modelos.  En particular, estas técnicas han adquirido enorme importancia en áreas tales como estrategias de marketing, soporte de decisiones, planeamiento financiero, análisis de datos científicos, </w:t>
            </w:r>
            <w:proofErr w:type="spellStart"/>
            <w:r w:rsidRPr="00541077">
              <w:rPr>
                <w:rFonts w:ascii="Arial" w:eastAsia="Arial" w:hAnsi="Arial" w:cs="Arial"/>
                <w:color w:val="000000"/>
                <w:sz w:val="22"/>
                <w:szCs w:val="22"/>
              </w:rPr>
              <w:t>bioinformática</w:t>
            </w:r>
            <w:proofErr w:type="spellEnd"/>
            <w:r w:rsidRPr="00541077">
              <w:rPr>
                <w:rFonts w:ascii="Arial" w:eastAsia="Arial" w:hAnsi="Arial" w:cs="Arial"/>
                <w:color w:val="000000"/>
                <w:sz w:val="22"/>
                <w:szCs w:val="22"/>
              </w:rPr>
              <w:t>, análisis de textos y de datos de la web.</w:t>
            </w:r>
            <w:r w:rsidRPr="00541077">
              <w:rPr>
                <w:rFonts w:ascii="Arial" w:eastAsia="Arial" w:hAnsi="Arial" w:cs="Arial"/>
                <w:color w:val="000000"/>
                <w:sz w:val="22"/>
                <w:szCs w:val="22"/>
              </w:rPr>
              <w:br/>
              <w:t> </w:t>
            </w:r>
          </w:p>
          <w:p w:rsidR="00DE3C78" w:rsidRPr="00541077" w:rsidRDefault="00DE3C78" w:rsidP="00622F55">
            <w:pPr>
              <w:pStyle w:val="NormalWeb"/>
              <w:spacing w:before="0" w:beforeAutospacing="0" w:after="0" w:afterAutospacing="0" w:line="364" w:lineRule="atLeast"/>
              <w:rPr>
                <w:rFonts w:ascii="Arial" w:eastAsia="Arial" w:hAnsi="Arial" w:cs="Arial"/>
                <w:color w:val="000000"/>
                <w:sz w:val="22"/>
                <w:szCs w:val="22"/>
              </w:rPr>
            </w:pPr>
            <w:r w:rsidRPr="00541077">
              <w:rPr>
                <w:rFonts w:ascii="Arial" w:eastAsia="Arial" w:hAnsi="Arial" w:cs="Arial"/>
                <w:color w:val="000000"/>
                <w:sz w:val="22"/>
                <w:szCs w:val="22"/>
              </w:rPr>
              <w:t xml:space="preserve">Data Mining incluye áreas del conocimiento tales como Estadística, Inteligencia Artificial (Machine </w:t>
            </w:r>
            <w:proofErr w:type="spellStart"/>
            <w:r w:rsidRPr="00541077">
              <w:rPr>
                <w:rFonts w:ascii="Arial" w:eastAsia="Arial" w:hAnsi="Arial" w:cs="Arial"/>
                <w:color w:val="000000"/>
                <w:sz w:val="22"/>
                <w:szCs w:val="22"/>
              </w:rPr>
              <w:t>Learning</w:t>
            </w:r>
            <w:proofErr w:type="spellEnd"/>
            <w:r w:rsidRPr="00541077">
              <w:rPr>
                <w:rFonts w:ascii="Arial" w:eastAsia="Arial" w:hAnsi="Arial" w:cs="Arial"/>
                <w:color w:val="000000"/>
                <w:sz w:val="22"/>
                <w:szCs w:val="22"/>
              </w:rPr>
              <w:t xml:space="preserve">) y Bases de Datos.  Se estima que del análisis de esos datos pueden surgir ventajas competitivas o novedosas soluciones a antiguos problemas.  Data Mining y </w:t>
            </w:r>
            <w:proofErr w:type="spellStart"/>
            <w:r w:rsidRPr="00541077">
              <w:rPr>
                <w:rFonts w:ascii="Arial" w:eastAsia="Arial" w:hAnsi="Arial" w:cs="Arial"/>
                <w:color w:val="000000"/>
                <w:sz w:val="22"/>
                <w:szCs w:val="22"/>
              </w:rPr>
              <w:t>Knowledge</w:t>
            </w:r>
            <w:proofErr w:type="spellEnd"/>
            <w:r w:rsidRPr="00541077">
              <w:rPr>
                <w:rFonts w:ascii="Arial" w:eastAsia="Arial" w:hAnsi="Arial" w:cs="Arial"/>
                <w:color w:val="000000"/>
                <w:sz w:val="22"/>
                <w:szCs w:val="22"/>
              </w:rPr>
              <w:t xml:space="preserve"> </w:t>
            </w:r>
            <w:proofErr w:type="spellStart"/>
            <w:r w:rsidRPr="00541077">
              <w:rPr>
                <w:rFonts w:ascii="Arial" w:eastAsia="Arial" w:hAnsi="Arial" w:cs="Arial"/>
                <w:color w:val="000000"/>
                <w:sz w:val="22"/>
                <w:szCs w:val="22"/>
              </w:rPr>
              <w:t>Discovery</w:t>
            </w:r>
            <w:proofErr w:type="spellEnd"/>
            <w:r w:rsidRPr="00541077">
              <w:rPr>
                <w:rFonts w:ascii="Arial" w:eastAsia="Arial" w:hAnsi="Arial" w:cs="Arial"/>
                <w:color w:val="000000"/>
                <w:sz w:val="22"/>
                <w:szCs w:val="22"/>
              </w:rPr>
              <w:t xml:space="preserve"> es un área de gran actividad a nivel académico, como lo demuestran el gran número de eventos científicos relacionados, como así también laborales. </w:t>
            </w:r>
            <w:r w:rsidRPr="00541077">
              <w:rPr>
                <w:rFonts w:ascii="Arial" w:eastAsia="Arial" w:hAnsi="Arial" w:cs="Arial"/>
                <w:color w:val="000000"/>
                <w:sz w:val="22"/>
                <w:szCs w:val="22"/>
              </w:rPr>
              <w:br/>
              <w:t> </w:t>
            </w:r>
          </w:p>
          <w:p w:rsidR="00DE3C78" w:rsidRPr="00541077" w:rsidRDefault="00DE3C78" w:rsidP="00622F55">
            <w:pPr>
              <w:pStyle w:val="NormalWeb"/>
              <w:spacing w:before="0" w:beforeAutospacing="0" w:after="0" w:afterAutospacing="0" w:line="364" w:lineRule="atLeast"/>
              <w:rPr>
                <w:rFonts w:ascii="Arial" w:eastAsia="Arial" w:hAnsi="Arial" w:cs="Arial"/>
                <w:color w:val="000000"/>
                <w:sz w:val="22"/>
                <w:szCs w:val="22"/>
              </w:rPr>
            </w:pPr>
            <w:r w:rsidRPr="00541077">
              <w:rPr>
                <w:rFonts w:ascii="Arial" w:eastAsia="Arial" w:hAnsi="Arial" w:cs="Arial"/>
                <w:color w:val="000000"/>
                <w:sz w:val="22"/>
                <w:szCs w:val="22"/>
              </w:rPr>
              <w:t xml:space="preserve">Existen al momento un sinnúmero de productos desarrollados por las grandes compañías dedicadas al software y por nuevas compañías creadas al efecto.  La causa de esta actividad radica en la necesidad por parte de diversas organizaciones </w:t>
            </w:r>
            <w:r w:rsidRPr="00541077">
              <w:rPr>
                <w:rFonts w:ascii="Arial" w:eastAsia="Arial" w:hAnsi="Arial" w:cs="Arial"/>
                <w:color w:val="000000"/>
                <w:sz w:val="22"/>
                <w:szCs w:val="22"/>
              </w:rPr>
              <w:lastRenderedPageBreak/>
              <w:t>de analizar sus datos por medios automáticos o semiautomáticos, para la resolución de diversos problemas, tanto en el ámbito empresarial como científico”.</w:t>
            </w:r>
          </w:p>
        </w:tc>
      </w:tr>
    </w:tbl>
    <w:p w:rsidR="00DE3C78" w:rsidRDefault="00DE3C78" w:rsidP="00DE3C78">
      <w:pPr>
        <w:pStyle w:val="normal0"/>
      </w:pPr>
    </w:p>
    <w:p w:rsidR="00DE3C78" w:rsidRDefault="00DE3C78" w:rsidP="00DE3C78">
      <w:pPr>
        <w:pStyle w:val="normal0"/>
      </w:pPr>
    </w:p>
    <w:p w:rsidR="00DE3C78" w:rsidRDefault="00DE3C78" w:rsidP="00DE3C78">
      <w:pPr>
        <w:pStyle w:val="normal0"/>
      </w:pPr>
      <w:r>
        <w:rPr>
          <w:b/>
          <w:i/>
        </w:rPr>
        <w:t>Descripción Fuente de Información 1:</w:t>
      </w:r>
      <w:hyperlink r:id="rId6"/>
      <w:hyperlink r:id="rId7" w:history="1">
        <w:r w:rsidRPr="00541077">
          <w:rPr>
            <w:rStyle w:val="Hipervnculo"/>
          </w:rPr>
          <w:t>http://triton.exp.dc.uba.ar/datamining/index.php/que-es-data-mining</w:t>
        </w:r>
      </w:hyperlink>
    </w:p>
    <w:p w:rsidR="00DE3C78" w:rsidRDefault="00DE3C78" w:rsidP="00DE3C78">
      <w:pPr>
        <w:pStyle w:val="normal0"/>
      </w:pPr>
      <w:r>
        <w:t>Esta fuente de información nos ofrece una visión técnica de lo que es el Data Mining. Gracias a la explicación del marco histórico en el que nos encontramos, podemos entender la importancia de esta tecnología hoy en día.</w:t>
      </w:r>
    </w:p>
    <w:p w:rsidR="00DE3C78" w:rsidRDefault="00DE3C78" w:rsidP="00DE3C78">
      <w:pPr>
        <w:pStyle w:val="normal0"/>
      </w:pPr>
      <w:r>
        <w:t>Al ser una universidad consideramos esta fuente de información muy fiable, además de tratarse de una maestría centrada en la explotación de los datos y el descubrimiento del conocimiento.</w:t>
      </w:r>
    </w:p>
    <w:p w:rsidR="00DE3C78" w:rsidRPr="00021599" w:rsidRDefault="00DE3C78" w:rsidP="00DE3C78">
      <w:pPr>
        <w:pStyle w:val="normal0"/>
      </w:pPr>
    </w:p>
    <w:p w:rsidR="00DE3C78" w:rsidRDefault="00DE3C78" w:rsidP="00DE3C78">
      <w:pPr>
        <w:pStyle w:val="Ttulo3"/>
        <w:keepNext w:val="0"/>
        <w:keepLines w:val="0"/>
        <w:spacing w:before="280"/>
        <w:contextualSpacing w:val="0"/>
        <w:rPr>
          <w:b/>
          <w:color w:val="000000"/>
          <w:sz w:val="26"/>
          <w:szCs w:val="26"/>
        </w:rPr>
      </w:pPr>
      <w:r>
        <w:rPr>
          <w:b/>
          <w:color w:val="000000"/>
          <w:sz w:val="26"/>
          <w:szCs w:val="26"/>
        </w:rPr>
        <w:t>3.1.2 Fuente de información 2 sobre el tipo de tecnología en general</w:t>
      </w:r>
    </w:p>
    <w:p w:rsidR="00DE3C78" w:rsidRPr="00541077" w:rsidRDefault="00DE3C78" w:rsidP="00DE3C78">
      <w:pPr>
        <w:pStyle w:val="Ttulo1"/>
        <w:rPr>
          <w:b/>
          <w:i/>
          <w:sz w:val="22"/>
          <w:szCs w:val="22"/>
        </w:rPr>
      </w:pPr>
      <w:r w:rsidRPr="00541077">
        <w:rPr>
          <w:b/>
          <w:i/>
          <w:sz w:val="22"/>
          <w:szCs w:val="22"/>
        </w:rPr>
        <w:t>¿Qué es la minería de datos?</w:t>
      </w:r>
    </w:p>
    <w:p w:rsidR="00DE3C78" w:rsidRPr="00541077" w:rsidRDefault="00DE3C78" w:rsidP="00DE3C78">
      <w:pPr>
        <w:pStyle w:val="Ttulo3"/>
        <w:rPr>
          <w:b/>
          <w:i/>
          <w:color w:val="000000"/>
          <w:sz w:val="22"/>
          <w:szCs w:val="22"/>
        </w:rPr>
      </w:pPr>
      <w:r w:rsidRPr="00541077">
        <w:rPr>
          <w:b/>
          <w:i/>
          <w:color w:val="000000"/>
          <w:sz w:val="22"/>
          <w:szCs w:val="22"/>
        </w:rPr>
        <w:t>Visión de conjunto</w:t>
      </w:r>
    </w:p>
    <w:p w:rsidR="00DE3C78" w:rsidRDefault="00DE3C78" w:rsidP="00DE3C78">
      <w:r w:rsidRPr="00541077">
        <w:t xml:space="preserve">En general, la minería de datos (a veces llamada de datos o descubrimiento de conocimiento) es el proceso de analizar los datos desde diferentes perspectivas </w:t>
      </w:r>
      <w:r>
        <w:t>y resumir en información útil (</w:t>
      </w:r>
      <w:r w:rsidRPr="00541077">
        <w:t>información que puede ser utilizada para aument</w:t>
      </w:r>
      <w:r>
        <w:t>ar los ingresos, reducir</w:t>
      </w:r>
      <w:r w:rsidRPr="00541077">
        <w:t xml:space="preserve"> los costes, o ambos</w:t>
      </w:r>
      <w:r>
        <w:t>)</w:t>
      </w:r>
      <w:r w:rsidRPr="00541077">
        <w:t>. </w:t>
      </w:r>
    </w:p>
    <w:p w:rsidR="00DE3C78" w:rsidRPr="00541077" w:rsidRDefault="00DE3C78" w:rsidP="00DE3C78">
      <w:r>
        <w:t>El s</w:t>
      </w:r>
      <w:r w:rsidRPr="00541077">
        <w:t>oftware de minería de datos es una de una serie de herramientas analíticas para el análisis de datos. Permite a los usuarios analizar datos de muchas dimensiones o ángulos diferentes, lo</w:t>
      </w:r>
      <w:r>
        <w:t>s</w:t>
      </w:r>
      <w:r w:rsidRPr="00541077">
        <w:t xml:space="preserve"> categorizan,</w:t>
      </w:r>
      <w:r>
        <w:t xml:space="preserve"> y resumen</w:t>
      </w:r>
      <w:r w:rsidRPr="00541077">
        <w:t xml:space="preserve"> las relaciones identificadas. Técnicamente, la minería de datos es el proceso de encontrar corre</w:t>
      </w:r>
      <w:r>
        <w:t>laciones entre los patrones o l</w:t>
      </w:r>
      <w:r w:rsidRPr="00541077">
        <w:t>os campos en grandes bases de datos relacionales.</w:t>
      </w:r>
    </w:p>
    <w:p w:rsidR="00DE3C78" w:rsidRPr="00221795" w:rsidRDefault="00DE3C78" w:rsidP="00DE3C78">
      <w:pPr>
        <w:pStyle w:val="Ttulo3"/>
        <w:rPr>
          <w:b/>
          <w:i/>
          <w:color w:val="000000"/>
          <w:sz w:val="22"/>
          <w:szCs w:val="22"/>
        </w:rPr>
      </w:pPr>
      <w:r w:rsidRPr="00221795">
        <w:rPr>
          <w:b/>
          <w:i/>
          <w:color w:val="000000"/>
          <w:sz w:val="22"/>
          <w:szCs w:val="22"/>
        </w:rPr>
        <w:t>Innovación continua</w:t>
      </w:r>
    </w:p>
    <w:p w:rsidR="00DE3C78" w:rsidRPr="00541077" w:rsidRDefault="00DE3C78" w:rsidP="00DE3C78">
      <w:r w:rsidRPr="00541077">
        <w:t xml:space="preserve">Aunque la minería de datos es un término relativamente nuevo, la tecnología no lo es. Las compañías han utilizado potentes ordenadores para tamizar a través de </w:t>
      </w:r>
      <w:r>
        <w:t xml:space="preserve">grandes </w:t>
      </w:r>
      <w:r w:rsidRPr="00541077">
        <w:t>volúmenes de datos y analizar los informes de investigación de mercado durante años. Sin embargo, las continuas innovaciones en la potencia de computación, almacenamiento en disco, y el software de estadística están aumentando drásticamente la exactitud del análisis al tiempo que reduce el costo.</w:t>
      </w:r>
    </w:p>
    <w:p w:rsidR="00DE3C78" w:rsidRPr="00541077" w:rsidRDefault="00DE3C78" w:rsidP="00DE3C78">
      <w:pPr>
        <w:pStyle w:val="Ttulo3"/>
        <w:rPr>
          <w:color w:val="000000"/>
          <w:sz w:val="22"/>
          <w:szCs w:val="22"/>
        </w:rPr>
      </w:pPr>
      <w:r w:rsidRPr="00541077">
        <w:rPr>
          <w:color w:val="000000"/>
          <w:sz w:val="22"/>
          <w:szCs w:val="22"/>
        </w:rPr>
        <w:t>Ejemplo</w:t>
      </w:r>
    </w:p>
    <w:p w:rsidR="00DE3C78" w:rsidRPr="00541077" w:rsidRDefault="00DE3C78" w:rsidP="00DE3C78">
      <w:r w:rsidRPr="00541077">
        <w:t>Por ejemplo, una cadena de supermercados Medio Oeste utiliza la capacidad de extracción de datos de </w:t>
      </w:r>
      <w:hyperlink r:id="rId8" w:history="1">
        <w:r w:rsidRPr="00541077">
          <w:t>Oracle</w:t>
        </w:r>
      </w:hyperlink>
      <w:r w:rsidRPr="00541077">
        <w:t> software para analizar los patrones de compra locales. Descubriero</w:t>
      </w:r>
      <w:r>
        <w:t>n que cuando los hombres compraban pañales los jueves y sábados</w:t>
      </w:r>
      <w:r w:rsidRPr="00541077">
        <w:t xml:space="preserve">, también tendían a comprar cerveza. Un análisis más detallado mostró que estos </w:t>
      </w:r>
      <w:r>
        <w:t>compradores normalmente hacían</w:t>
      </w:r>
      <w:r w:rsidRPr="00541077">
        <w:t xml:space="preserve"> su compra semanal los sábados. Los jueves, sin embargo, sólo </w:t>
      </w:r>
      <w:r>
        <w:t>compraban</w:t>
      </w:r>
      <w:r w:rsidRPr="00541077">
        <w:t xml:space="preserve"> algunos artículos. El minorista llegó a la conclusión de </w:t>
      </w:r>
      <w:r>
        <w:t>comprar la cerveza para tenerla</w:t>
      </w:r>
      <w:r w:rsidRPr="00541077">
        <w:t xml:space="preserve"> disponible para el próximo fin de semana. La cadena de supermercados podría utilizar esta información recientemente descubierta en </w:t>
      </w:r>
      <w:r w:rsidRPr="00541077">
        <w:lastRenderedPageBreak/>
        <w:t>diversas maneras de aumentar los ingresos. Por ej</w:t>
      </w:r>
      <w:r>
        <w:t>emplo, podrían poner las</w:t>
      </w:r>
      <w:r w:rsidRPr="00541077">
        <w:t xml:space="preserve"> cerveza</w:t>
      </w:r>
      <w:r>
        <w:t xml:space="preserve">s más cerca de los </w:t>
      </w:r>
      <w:r w:rsidRPr="00541077">
        <w:t>pañal</w:t>
      </w:r>
      <w:r>
        <w:t>es</w:t>
      </w:r>
      <w:r w:rsidRPr="00541077">
        <w:t xml:space="preserve">.  </w:t>
      </w:r>
      <w:r w:rsidRPr="00541077">
        <w:br/>
      </w:r>
    </w:p>
    <w:p w:rsidR="00DE3C78" w:rsidRDefault="00DE3C78" w:rsidP="00DE3C78">
      <w:pPr>
        <w:pStyle w:val="Ttulo3"/>
        <w:rPr>
          <w:b/>
          <w:i/>
          <w:color w:val="000000"/>
          <w:sz w:val="22"/>
          <w:szCs w:val="22"/>
        </w:rPr>
      </w:pPr>
      <w:r w:rsidRPr="00221795">
        <w:rPr>
          <w:b/>
          <w:i/>
          <w:color w:val="000000"/>
          <w:sz w:val="22"/>
          <w:szCs w:val="22"/>
        </w:rPr>
        <w:t>Los datos, información y conocimiento</w:t>
      </w:r>
    </w:p>
    <w:p w:rsidR="00DE3C78" w:rsidRPr="00221795" w:rsidRDefault="00DE3C78" w:rsidP="00DE3C78">
      <w:pPr>
        <w:pStyle w:val="normal0"/>
      </w:pPr>
    </w:p>
    <w:p w:rsidR="00DE3C78" w:rsidRPr="00221795" w:rsidRDefault="00DE3C78" w:rsidP="00DE3C78">
      <w:pPr>
        <w:pStyle w:val="Ttulo3"/>
        <w:rPr>
          <w:b/>
          <w:i/>
          <w:color w:val="000000"/>
          <w:sz w:val="22"/>
          <w:szCs w:val="22"/>
        </w:rPr>
      </w:pPr>
      <w:r w:rsidRPr="00221795">
        <w:rPr>
          <w:b/>
          <w:i/>
          <w:color w:val="000000"/>
          <w:sz w:val="22"/>
          <w:szCs w:val="22"/>
        </w:rPr>
        <w:t>Datos</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Los datos son los hechos, números o texto que pueden ser procesados ​​por un ordenador.</w:t>
      </w:r>
      <w:r w:rsidRPr="00541077">
        <w:rPr>
          <w:rFonts w:ascii="Arial" w:eastAsia="Arial" w:hAnsi="Arial" w:cs="Arial"/>
          <w:sz w:val="22"/>
          <w:szCs w:val="22"/>
        </w:rPr>
        <w:t> </w:t>
      </w:r>
      <w:r w:rsidRPr="00541077">
        <w:rPr>
          <w:rFonts w:ascii="Arial" w:eastAsia="Arial" w:hAnsi="Arial" w:cs="Arial"/>
          <w:color w:val="000000"/>
          <w:sz w:val="22"/>
          <w:szCs w:val="22"/>
        </w:rPr>
        <w:t>Hoy en día, las organizaciones están acumulando vasto y cantidades de datos en diferentes formatos y diferentes bases de datos cada vez mayor.</w:t>
      </w:r>
      <w:r w:rsidRPr="00541077">
        <w:rPr>
          <w:rFonts w:ascii="Arial" w:eastAsia="Arial" w:hAnsi="Arial" w:cs="Arial"/>
          <w:sz w:val="22"/>
          <w:szCs w:val="22"/>
        </w:rPr>
        <w:t> </w:t>
      </w:r>
      <w:r w:rsidRPr="00541077">
        <w:rPr>
          <w:rFonts w:ascii="Arial" w:eastAsia="Arial" w:hAnsi="Arial" w:cs="Arial"/>
          <w:color w:val="000000"/>
          <w:sz w:val="22"/>
          <w:szCs w:val="22"/>
        </w:rPr>
        <w:t>Esto incluye:</w:t>
      </w:r>
    </w:p>
    <w:p w:rsidR="00DE3C78" w:rsidRPr="00541077" w:rsidRDefault="00DE3C78" w:rsidP="00DE3C78">
      <w:pPr>
        <w:numPr>
          <w:ilvl w:val="0"/>
          <w:numId w:val="1"/>
        </w:numPr>
        <w:spacing w:before="100" w:beforeAutospacing="1" w:after="100" w:afterAutospacing="1" w:line="240" w:lineRule="auto"/>
      </w:pPr>
      <w:r w:rsidRPr="00541077">
        <w:t>datos operacionales</w:t>
      </w:r>
      <w:r>
        <w:t xml:space="preserve"> o transaccionales, tales como </w:t>
      </w:r>
      <w:r w:rsidRPr="00541077">
        <w:t>ventas, costos, inventarios, nómina y contabilidad</w:t>
      </w:r>
    </w:p>
    <w:p w:rsidR="00DE3C78" w:rsidRPr="00541077" w:rsidRDefault="00DE3C78" w:rsidP="00DE3C78">
      <w:pPr>
        <w:numPr>
          <w:ilvl w:val="0"/>
          <w:numId w:val="2"/>
        </w:numPr>
        <w:spacing w:before="100" w:beforeAutospacing="1" w:after="100" w:afterAutospacing="1" w:line="240" w:lineRule="auto"/>
      </w:pPr>
      <w:r w:rsidRPr="00541077">
        <w:t>los datos no operacionales, tales como ventas de la industria, los datos de pronóst</w:t>
      </w:r>
      <w:r>
        <w:t>ico, y los datos macro económicos</w:t>
      </w:r>
    </w:p>
    <w:p w:rsidR="00DE3C78" w:rsidRPr="00541077" w:rsidRDefault="00DE3C78" w:rsidP="00DE3C78">
      <w:pPr>
        <w:numPr>
          <w:ilvl w:val="0"/>
          <w:numId w:val="3"/>
        </w:numPr>
        <w:spacing w:before="100" w:beforeAutospacing="1" w:after="100" w:afterAutospacing="1" w:line="240" w:lineRule="auto"/>
      </w:pPr>
      <w:r w:rsidRPr="00541077">
        <w:t>meta datos - datos acerca de los datos en sí, como el diseño de base de datos lógica o definiciones del diccionario de datos</w:t>
      </w:r>
    </w:p>
    <w:p w:rsidR="00DE3C78" w:rsidRPr="00221795" w:rsidRDefault="00DE3C78" w:rsidP="00DE3C78">
      <w:pPr>
        <w:pStyle w:val="Ttulo3"/>
        <w:rPr>
          <w:b/>
          <w:i/>
          <w:color w:val="000000"/>
          <w:sz w:val="22"/>
          <w:szCs w:val="22"/>
        </w:rPr>
      </w:pPr>
      <w:r w:rsidRPr="00221795">
        <w:rPr>
          <w:b/>
          <w:i/>
          <w:color w:val="000000"/>
          <w:sz w:val="22"/>
          <w:szCs w:val="22"/>
        </w:rPr>
        <w:t>Información</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Los patrones, asociaciones, o las relaciones entre todos estos</w:t>
      </w:r>
      <w:r w:rsidRPr="00541077">
        <w:rPr>
          <w:rFonts w:ascii="Arial" w:eastAsia="Arial" w:hAnsi="Arial" w:cs="Arial"/>
          <w:sz w:val="22"/>
          <w:szCs w:val="22"/>
        </w:rPr>
        <w:t> </w:t>
      </w:r>
      <w:r w:rsidRPr="00541077">
        <w:rPr>
          <w:rFonts w:ascii="Arial" w:eastAsia="Arial" w:hAnsi="Arial" w:cs="Arial"/>
          <w:i/>
          <w:iCs/>
          <w:sz w:val="22"/>
          <w:szCs w:val="22"/>
        </w:rPr>
        <w:t>datos</w:t>
      </w:r>
      <w:r w:rsidRPr="00541077">
        <w:rPr>
          <w:rFonts w:ascii="Arial" w:eastAsia="Arial" w:hAnsi="Arial" w:cs="Arial"/>
          <w:sz w:val="22"/>
          <w:szCs w:val="22"/>
        </w:rPr>
        <w:t> </w:t>
      </w:r>
      <w:r w:rsidRPr="00541077">
        <w:rPr>
          <w:rFonts w:ascii="Arial" w:eastAsia="Arial" w:hAnsi="Arial" w:cs="Arial"/>
          <w:color w:val="000000"/>
          <w:sz w:val="22"/>
          <w:szCs w:val="22"/>
        </w:rPr>
        <w:t>pueden proporcionar</w:t>
      </w:r>
      <w:r w:rsidRPr="00541077">
        <w:rPr>
          <w:rFonts w:ascii="Arial" w:eastAsia="Arial" w:hAnsi="Arial" w:cs="Arial"/>
          <w:sz w:val="22"/>
          <w:szCs w:val="22"/>
        </w:rPr>
        <w:t> </w:t>
      </w:r>
      <w:r w:rsidRPr="00541077">
        <w:rPr>
          <w:rFonts w:ascii="Arial" w:eastAsia="Arial" w:hAnsi="Arial" w:cs="Arial"/>
          <w:i/>
          <w:iCs/>
          <w:sz w:val="22"/>
          <w:szCs w:val="22"/>
        </w:rPr>
        <w:t>información</w:t>
      </w:r>
      <w:r w:rsidRPr="00541077">
        <w:rPr>
          <w:rFonts w:ascii="Arial" w:eastAsia="Arial" w:hAnsi="Arial" w:cs="Arial"/>
          <w:sz w:val="22"/>
          <w:szCs w:val="22"/>
        </w:rPr>
        <w:t> </w:t>
      </w:r>
      <w:r w:rsidRPr="00541077">
        <w:rPr>
          <w:rFonts w:ascii="Arial" w:eastAsia="Arial" w:hAnsi="Arial" w:cs="Arial"/>
          <w:color w:val="000000"/>
          <w:sz w:val="22"/>
          <w:szCs w:val="22"/>
        </w:rPr>
        <w:t>.</w:t>
      </w:r>
      <w:r w:rsidRPr="00541077">
        <w:rPr>
          <w:rFonts w:ascii="Arial" w:eastAsia="Arial" w:hAnsi="Arial" w:cs="Arial"/>
          <w:sz w:val="22"/>
          <w:szCs w:val="22"/>
        </w:rPr>
        <w:t> </w:t>
      </w:r>
      <w:r w:rsidRPr="00541077">
        <w:rPr>
          <w:rFonts w:ascii="Arial" w:eastAsia="Arial" w:hAnsi="Arial" w:cs="Arial"/>
          <w:color w:val="000000"/>
          <w:sz w:val="22"/>
          <w:szCs w:val="22"/>
        </w:rPr>
        <w:t xml:space="preserve">Por ejemplo, el análisis del punto de datos de transacciones de venta al por menor puede proporcionar información sobre los productos que </w:t>
      </w:r>
      <w:r>
        <w:rPr>
          <w:rFonts w:ascii="Arial" w:eastAsia="Arial" w:hAnsi="Arial" w:cs="Arial"/>
          <w:color w:val="000000"/>
          <w:sz w:val="22"/>
          <w:szCs w:val="22"/>
        </w:rPr>
        <w:t xml:space="preserve">se </w:t>
      </w:r>
      <w:r w:rsidRPr="00541077">
        <w:rPr>
          <w:rFonts w:ascii="Arial" w:eastAsia="Arial" w:hAnsi="Arial" w:cs="Arial"/>
          <w:color w:val="000000"/>
          <w:sz w:val="22"/>
          <w:szCs w:val="22"/>
        </w:rPr>
        <w:t>están vendiendo y cuándo.</w:t>
      </w:r>
    </w:p>
    <w:p w:rsidR="00DE3C78" w:rsidRPr="00221795" w:rsidRDefault="00DE3C78" w:rsidP="00DE3C78">
      <w:pPr>
        <w:pStyle w:val="Ttulo3"/>
        <w:rPr>
          <w:b/>
          <w:i/>
          <w:color w:val="000000"/>
          <w:sz w:val="22"/>
          <w:szCs w:val="22"/>
        </w:rPr>
      </w:pPr>
      <w:r w:rsidRPr="00221795">
        <w:rPr>
          <w:b/>
          <w:i/>
          <w:color w:val="000000"/>
          <w:sz w:val="22"/>
          <w:szCs w:val="22"/>
        </w:rPr>
        <w:t>Conocimiento</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La información puede ser convertido en</w:t>
      </w:r>
      <w:r w:rsidRPr="00541077">
        <w:rPr>
          <w:rFonts w:ascii="Arial" w:eastAsia="Arial" w:hAnsi="Arial" w:cs="Arial"/>
          <w:sz w:val="22"/>
          <w:szCs w:val="22"/>
        </w:rPr>
        <w:t> </w:t>
      </w:r>
      <w:r w:rsidRPr="00541077">
        <w:rPr>
          <w:rFonts w:ascii="Arial" w:eastAsia="Arial" w:hAnsi="Arial" w:cs="Arial"/>
          <w:i/>
          <w:iCs/>
          <w:sz w:val="22"/>
          <w:szCs w:val="22"/>
        </w:rPr>
        <w:t>el conocimiento</w:t>
      </w:r>
      <w:r w:rsidRPr="00541077">
        <w:rPr>
          <w:rFonts w:ascii="Arial" w:eastAsia="Arial" w:hAnsi="Arial" w:cs="Arial"/>
          <w:sz w:val="22"/>
          <w:szCs w:val="22"/>
        </w:rPr>
        <w:t> </w:t>
      </w:r>
      <w:r w:rsidRPr="00541077">
        <w:rPr>
          <w:rFonts w:ascii="Arial" w:eastAsia="Arial" w:hAnsi="Arial" w:cs="Arial"/>
          <w:color w:val="000000"/>
          <w:sz w:val="22"/>
          <w:szCs w:val="22"/>
        </w:rPr>
        <w:t>acerca de los patrones históricos y las tendencias futuras.</w:t>
      </w:r>
      <w:r w:rsidRPr="00541077">
        <w:rPr>
          <w:rFonts w:ascii="Arial" w:eastAsia="Arial" w:hAnsi="Arial" w:cs="Arial"/>
          <w:sz w:val="22"/>
          <w:szCs w:val="22"/>
        </w:rPr>
        <w:t> </w:t>
      </w:r>
      <w:r w:rsidRPr="00541077">
        <w:rPr>
          <w:rFonts w:ascii="Arial" w:eastAsia="Arial" w:hAnsi="Arial" w:cs="Arial"/>
          <w:color w:val="000000"/>
          <w:sz w:val="22"/>
          <w:szCs w:val="22"/>
        </w:rPr>
        <w:t>Por ejemplo, la información de resumen sobre las ventas de supermercado puede ser analizado a la luz de los esfuerzos de promoción para proporcionar el conocimiento del comportamiento de compra del consumidor.</w:t>
      </w:r>
      <w:r w:rsidRPr="00541077">
        <w:rPr>
          <w:rFonts w:ascii="Arial" w:eastAsia="Arial" w:hAnsi="Arial" w:cs="Arial"/>
          <w:sz w:val="22"/>
          <w:szCs w:val="22"/>
        </w:rPr>
        <w:t> </w:t>
      </w:r>
      <w:r w:rsidRPr="00541077">
        <w:rPr>
          <w:rFonts w:ascii="Arial" w:eastAsia="Arial" w:hAnsi="Arial" w:cs="Arial"/>
          <w:color w:val="000000"/>
          <w:sz w:val="22"/>
          <w:szCs w:val="22"/>
        </w:rPr>
        <w:t>Por lo tanto, u</w:t>
      </w:r>
      <w:r>
        <w:rPr>
          <w:rFonts w:ascii="Arial" w:eastAsia="Arial" w:hAnsi="Arial" w:cs="Arial"/>
          <w:color w:val="000000"/>
          <w:sz w:val="22"/>
          <w:szCs w:val="22"/>
        </w:rPr>
        <w:t>n fabricante o minorista podría</w:t>
      </w:r>
      <w:r w:rsidRPr="00541077">
        <w:rPr>
          <w:rFonts w:ascii="Arial" w:eastAsia="Arial" w:hAnsi="Arial" w:cs="Arial"/>
          <w:color w:val="000000"/>
          <w:sz w:val="22"/>
          <w:szCs w:val="22"/>
        </w:rPr>
        <w:t xml:space="preserve"> determinar qué artículos son los más susceptibles a l</w:t>
      </w:r>
      <w:r>
        <w:rPr>
          <w:rFonts w:ascii="Arial" w:eastAsia="Arial" w:hAnsi="Arial" w:cs="Arial"/>
          <w:color w:val="000000"/>
          <w:sz w:val="22"/>
          <w:szCs w:val="22"/>
        </w:rPr>
        <w:t>as promociones</w:t>
      </w:r>
      <w:r w:rsidRPr="00541077">
        <w:rPr>
          <w:rFonts w:ascii="Arial" w:eastAsia="Arial" w:hAnsi="Arial" w:cs="Arial"/>
          <w:color w:val="000000"/>
          <w:sz w:val="22"/>
          <w:szCs w:val="22"/>
        </w:rPr>
        <w:t>.</w:t>
      </w:r>
    </w:p>
    <w:p w:rsidR="00DE3C78" w:rsidRPr="00221795" w:rsidRDefault="00DE3C78" w:rsidP="00DE3C78">
      <w:pPr>
        <w:pStyle w:val="Ttulo4"/>
        <w:rPr>
          <w:b/>
          <w:i/>
          <w:color w:val="000000"/>
          <w:sz w:val="22"/>
          <w:szCs w:val="22"/>
        </w:rPr>
      </w:pPr>
      <w:r w:rsidRPr="00221795">
        <w:rPr>
          <w:b/>
          <w:i/>
          <w:color w:val="000000"/>
          <w:sz w:val="22"/>
          <w:szCs w:val="22"/>
        </w:rPr>
        <w:t>Almacenes de datos</w:t>
      </w:r>
    </w:p>
    <w:p w:rsidR="00DE3C78" w:rsidRPr="00541077" w:rsidRDefault="00DE3C78" w:rsidP="00DE3C78">
      <w:r w:rsidRPr="00541077">
        <w:t>Los espectaculares avances en la captura de datos, capacidad de procesamiento, transmisión de datos y capacidades de almacenamiento están permitiendo a las empresas integrar sus diversas bases de datos en </w:t>
      </w:r>
      <w:r w:rsidRPr="00541077">
        <w:rPr>
          <w:i/>
          <w:iCs/>
        </w:rPr>
        <w:t>los almacenes de datos</w:t>
      </w:r>
      <w:r w:rsidRPr="00541077">
        <w:t xml:space="preserve"> . El almacenamiento de datos se define como un proceso de gestión de datos centralizada y recuperación. El almacenamiento de datos, como la minería de datos, es un término relativamente nuevo, aunque el concepto en sí ha existido durante años. El almacenamiento de datos representa una visión ideal de mantener un repositorio central de todos los datos de la organización. Se necesita la centralización de los datos para maximizar el acceso de los usuarios y el análisis. Espectaculares avances tecnológicos están haciendo esta visión en una realidad para muchas empresas. Y, </w:t>
      </w:r>
      <w:r w:rsidRPr="00541077">
        <w:lastRenderedPageBreak/>
        <w:t>avances igualmente dramáticos en el software de análisis de datos están permitiendo a los usuarios acceder a esta información libremente. El software de análisis de datos es lo que apoya la minería de datos. </w:t>
      </w:r>
      <w:r w:rsidRPr="00541077">
        <w:br/>
      </w:r>
    </w:p>
    <w:p w:rsidR="00DE3C78" w:rsidRPr="00221795" w:rsidRDefault="00DE3C78" w:rsidP="00DE3C78">
      <w:pPr>
        <w:pStyle w:val="Ttulo3"/>
        <w:rPr>
          <w:b/>
          <w:i/>
          <w:color w:val="000000"/>
          <w:sz w:val="22"/>
          <w:szCs w:val="22"/>
        </w:rPr>
      </w:pPr>
      <w:r w:rsidRPr="00221795">
        <w:rPr>
          <w:b/>
          <w:i/>
          <w:color w:val="000000"/>
          <w:sz w:val="22"/>
          <w:szCs w:val="22"/>
        </w:rPr>
        <w:t>¿Qué puede hacer minería de datos?</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La minería de datos es principalmente usada por las empresas con un fuerte enfoque del consumidor - minorista, financiero, comunicación y organizaciones de marketing.</w:t>
      </w:r>
      <w:r w:rsidRPr="00541077">
        <w:rPr>
          <w:rFonts w:ascii="Arial" w:eastAsia="Arial" w:hAnsi="Arial" w:cs="Arial"/>
          <w:sz w:val="22"/>
          <w:szCs w:val="22"/>
        </w:rPr>
        <w:t> </w:t>
      </w:r>
      <w:r>
        <w:rPr>
          <w:rFonts w:ascii="Arial" w:eastAsia="Arial" w:hAnsi="Arial" w:cs="Arial"/>
          <w:color w:val="000000"/>
          <w:sz w:val="22"/>
          <w:szCs w:val="22"/>
        </w:rPr>
        <w:t xml:space="preserve">Permite a estas empresas </w:t>
      </w:r>
      <w:r w:rsidRPr="00541077">
        <w:rPr>
          <w:rFonts w:ascii="Arial" w:eastAsia="Arial" w:hAnsi="Arial" w:cs="Arial"/>
          <w:color w:val="000000"/>
          <w:sz w:val="22"/>
          <w:szCs w:val="22"/>
        </w:rPr>
        <w:t>determinar las relaciones entre los factores "internos" como el precio, el posicionamiento del producto, o las habilidades del personal, y los factores "externos", tales como los indicadores económicos, la competencia y demografía de los clientes.</w:t>
      </w:r>
      <w:r w:rsidRPr="00541077">
        <w:rPr>
          <w:rFonts w:ascii="Arial" w:eastAsia="Arial" w:hAnsi="Arial" w:cs="Arial"/>
          <w:sz w:val="22"/>
          <w:szCs w:val="22"/>
        </w:rPr>
        <w:t> </w:t>
      </w:r>
      <w:r>
        <w:rPr>
          <w:rFonts w:ascii="Arial" w:eastAsia="Arial" w:hAnsi="Arial" w:cs="Arial"/>
          <w:color w:val="000000"/>
          <w:sz w:val="22"/>
          <w:szCs w:val="22"/>
        </w:rPr>
        <w:t>Y además,</w:t>
      </w:r>
      <w:r w:rsidRPr="00541077">
        <w:rPr>
          <w:rFonts w:ascii="Arial" w:eastAsia="Arial" w:hAnsi="Arial" w:cs="Arial"/>
          <w:color w:val="000000"/>
          <w:sz w:val="22"/>
          <w:szCs w:val="22"/>
        </w:rPr>
        <w:t xml:space="preserve"> determinar el impacto en las ventas, satisfacción del cliente y las ganancias corporativas.</w:t>
      </w:r>
      <w:r w:rsidRPr="00541077">
        <w:rPr>
          <w:rFonts w:ascii="Arial" w:eastAsia="Arial" w:hAnsi="Arial" w:cs="Arial"/>
          <w:sz w:val="22"/>
          <w:szCs w:val="22"/>
        </w:rPr>
        <w:t> </w:t>
      </w:r>
      <w:r w:rsidRPr="00541077">
        <w:rPr>
          <w:rFonts w:ascii="Arial" w:eastAsia="Arial" w:hAnsi="Arial" w:cs="Arial"/>
          <w:color w:val="000000"/>
          <w:sz w:val="22"/>
          <w:szCs w:val="22"/>
        </w:rPr>
        <w:t>Por último, les permite "profundizar" en la información de resumen para ver los datos transaccionales detallados.</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Con la minería de datos, un minorista podría utilizar los registros de punto de venta de compras de los clientes para enviar promociones específicas basadas en el historial de compras de un individuo.</w:t>
      </w:r>
      <w:r w:rsidRPr="00541077">
        <w:rPr>
          <w:rFonts w:ascii="Arial" w:eastAsia="Arial" w:hAnsi="Arial" w:cs="Arial"/>
          <w:sz w:val="22"/>
          <w:szCs w:val="22"/>
        </w:rPr>
        <w:t> </w:t>
      </w:r>
      <w:r w:rsidRPr="00541077">
        <w:rPr>
          <w:rFonts w:ascii="Arial" w:eastAsia="Arial" w:hAnsi="Arial" w:cs="Arial"/>
          <w:color w:val="000000"/>
          <w:sz w:val="22"/>
          <w:szCs w:val="22"/>
        </w:rPr>
        <w:t>Por la mi</w:t>
      </w:r>
      <w:r>
        <w:rPr>
          <w:rFonts w:ascii="Arial" w:eastAsia="Arial" w:hAnsi="Arial" w:cs="Arial"/>
          <w:color w:val="000000"/>
          <w:sz w:val="22"/>
          <w:szCs w:val="22"/>
        </w:rPr>
        <w:t>nería de datos demográficos</w:t>
      </w:r>
      <w:r w:rsidRPr="00541077">
        <w:rPr>
          <w:rFonts w:ascii="Arial" w:eastAsia="Arial" w:hAnsi="Arial" w:cs="Arial"/>
          <w:color w:val="000000"/>
          <w:sz w:val="22"/>
          <w:szCs w:val="22"/>
        </w:rPr>
        <w:t>, el minorista podría desarrollar productos y promociones para atraer a segmentos específicos de clientes.</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Por ejemplo, American Express puede sugerir productos a sus titulares de tarjetas basadas en el análisis de sus gastos mensuales.</w:t>
      </w:r>
    </w:p>
    <w:p w:rsidR="00DE3C78" w:rsidRPr="00EA02A2" w:rsidRDefault="00DE3C78" w:rsidP="00DE3C78">
      <w:pPr>
        <w:pStyle w:val="Ttulo3"/>
        <w:rPr>
          <w:b/>
          <w:i/>
          <w:color w:val="000000"/>
          <w:sz w:val="22"/>
          <w:szCs w:val="22"/>
        </w:rPr>
      </w:pPr>
      <w:r w:rsidRPr="00EA02A2">
        <w:rPr>
          <w:b/>
          <w:i/>
          <w:color w:val="000000"/>
          <w:sz w:val="22"/>
          <w:szCs w:val="22"/>
        </w:rPr>
        <w:t>¿Cómo funciona la minería de datos?</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Si bien la tecnología de información a gran escala ha ido evolucionando los sistemas de transacciones y analíticas, la minería de datos proporciona el vínculo entre los dos.</w:t>
      </w:r>
      <w:r w:rsidRPr="00541077">
        <w:rPr>
          <w:rFonts w:ascii="Arial" w:eastAsia="Arial" w:hAnsi="Arial" w:cs="Arial"/>
          <w:sz w:val="22"/>
          <w:szCs w:val="22"/>
        </w:rPr>
        <w:t> </w:t>
      </w:r>
      <w:r>
        <w:rPr>
          <w:rFonts w:ascii="Arial" w:eastAsia="Arial" w:hAnsi="Arial" w:cs="Arial"/>
          <w:color w:val="000000"/>
          <w:sz w:val="22"/>
          <w:szCs w:val="22"/>
        </w:rPr>
        <w:t xml:space="preserve"> El s</w:t>
      </w:r>
      <w:r w:rsidRPr="00541077">
        <w:rPr>
          <w:rFonts w:ascii="Arial" w:eastAsia="Arial" w:hAnsi="Arial" w:cs="Arial"/>
          <w:color w:val="000000"/>
          <w:sz w:val="22"/>
          <w:szCs w:val="22"/>
        </w:rPr>
        <w:t>oftware de minería de datos analiza las relaciones y patrones en los datos de transacción almacenados en base a consultas de los usuarios indefinidos.</w:t>
      </w:r>
      <w:r w:rsidRPr="00541077">
        <w:rPr>
          <w:rFonts w:ascii="Arial" w:eastAsia="Arial" w:hAnsi="Arial" w:cs="Arial"/>
          <w:sz w:val="22"/>
          <w:szCs w:val="22"/>
        </w:rPr>
        <w:t> </w:t>
      </w:r>
      <w:r w:rsidRPr="00541077">
        <w:rPr>
          <w:rFonts w:ascii="Arial" w:eastAsia="Arial" w:hAnsi="Arial" w:cs="Arial"/>
          <w:color w:val="000000"/>
          <w:sz w:val="22"/>
          <w:szCs w:val="22"/>
        </w:rPr>
        <w:t>Existen varios tipo</w:t>
      </w:r>
      <w:r>
        <w:rPr>
          <w:rFonts w:ascii="Arial" w:eastAsia="Arial" w:hAnsi="Arial" w:cs="Arial"/>
          <w:color w:val="000000"/>
          <w:sz w:val="22"/>
          <w:szCs w:val="22"/>
        </w:rPr>
        <w:t xml:space="preserve">s de software de análisis </w:t>
      </w:r>
      <w:r w:rsidRPr="00541077">
        <w:rPr>
          <w:rFonts w:ascii="Arial" w:eastAsia="Arial" w:hAnsi="Arial" w:cs="Arial"/>
          <w:color w:val="000000"/>
          <w:sz w:val="22"/>
          <w:szCs w:val="22"/>
        </w:rPr>
        <w:t>disponibles: esta</w:t>
      </w:r>
      <w:r>
        <w:rPr>
          <w:rFonts w:ascii="Arial" w:eastAsia="Arial" w:hAnsi="Arial" w:cs="Arial"/>
          <w:color w:val="000000"/>
          <w:sz w:val="22"/>
          <w:szCs w:val="22"/>
        </w:rPr>
        <w:t>dística, aprendizaje automático</w:t>
      </w:r>
      <w:r w:rsidRPr="00541077">
        <w:rPr>
          <w:rFonts w:ascii="Arial" w:eastAsia="Arial" w:hAnsi="Arial" w:cs="Arial"/>
          <w:color w:val="000000"/>
          <w:sz w:val="22"/>
          <w:szCs w:val="22"/>
        </w:rPr>
        <w:t xml:space="preserve"> y redes neuronales.</w:t>
      </w:r>
      <w:r w:rsidRPr="00541077">
        <w:rPr>
          <w:rFonts w:ascii="Arial" w:eastAsia="Arial" w:hAnsi="Arial" w:cs="Arial"/>
          <w:sz w:val="22"/>
          <w:szCs w:val="22"/>
        </w:rPr>
        <w:t> </w:t>
      </w:r>
      <w:r w:rsidRPr="00541077">
        <w:rPr>
          <w:rFonts w:ascii="Arial" w:eastAsia="Arial" w:hAnsi="Arial" w:cs="Arial"/>
          <w:color w:val="000000"/>
          <w:sz w:val="22"/>
          <w:szCs w:val="22"/>
        </w:rPr>
        <w:t xml:space="preserve">En general, </w:t>
      </w:r>
      <w:r>
        <w:rPr>
          <w:rFonts w:ascii="Arial" w:eastAsia="Arial" w:hAnsi="Arial" w:cs="Arial"/>
          <w:color w:val="000000"/>
          <w:sz w:val="22"/>
          <w:szCs w:val="22"/>
        </w:rPr>
        <w:t xml:space="preserve">se requieren </w:t>
      </w:r>
      <w:r w:rsidRPr="00541077">
        <w:rPr>
          <w:rFonts w:ascii="Arial" w:eastAsia="Arial" w:hAnsi="Arial" w:cs="Arial"/>
          <w:color w:val="000000"/>
          <w:sz w:val="22"/>
          <w:szCs w:val="22"/>
        </w:rPr>
        <w:t xml:space="preserve">cualquiera de los cuatro </w:t>
      </w:r>
      <w:r>
        <w:rPr>
          <w:rFonts w:ascii="Arial" w:eastAsia="Arial" w:hAnsi="Arial" w:cs="Arial"/>
          <w:color w:val="000000"/>
          <w:sz w:val="22"/>
          <w:szCs w:val="22"/>
        </w:rPr>
        <w:t>tipos de relaciones</w:t>
      </w:r>
      <w:r w:rsidRPr="00541077">
        <w:rPr>
          <w:rFonts w:ascii="Arial" w:eastAsia="Arial" w:hAnsi="Arial" w:cs="Arial"/>
          <w:color w:val="000000"/>
          <w:sz w:val="22"/>
          <w:szCs w:val="22"/>
        </w:rPr>
        <w:t>:</w:t>
      </w:r>
    </w:p>
    <w:p w:rsidR="00DE3C78" w:rsidRPr="00541077" w:rsidRDefault="00DE3C78" w:rsidP="00DE3C78">
      <w:pPr>
        <w:numPr>
          <w:ilvl w:val="0"/>
          <w:numId w:val="4"/>
        </w:numPr>
        <w:spacing w:before="100" w:beforeAutospacing="1" w:after="100" w:afterAutospacing="1" w:line="240" w:lineRule="auto"/>
      </w:pPr>
      <w:r w:rsidRPr="00EA02A2">
        <w:rPr>
          <w:b/>
        </w:rPr>
        <w:t>Clases :</w:t>
      </w:r>
      <w:r w:rsidRPr="00541077">
        <w:t xml:space="preserve"> Los datos almacenados se utilizan para localizar los datos en grupos predeterminados. Por ejemplo, una cadena de restaurantes podrían extraer datos de compra del cliente para de</w:t>
      </w:r>
      <w:r>
        <w:t>terminar cuando les visitan y lo que</w:t>
      </w:r>
      <w:r w:rsidRPr="00541077">
        <w:t xml:space="preserve"> </w:t>
      </w:r>
      <w:r>
        <w:t>piden normalmente</w:t>
      </w:r>
      <w:r w:rsidRPr="00541077">
        <w:t>. Esta información podría ser ut</w:t>
      </w:r>
      <w:r>
        <w:t>ilizada para aumentar las ventas</w:t>
      </w:r>
      <w:r w:rsidRPr="00541077">
        <w:t xml:space="preserve"> por tener </w:t>
      </w:r>
      <w:r>
        <w:t xml:space="preserve">menús </w:t>
      </w:r>
      <w:r w:rsidRPr="00541077">
        <w:t>especiales del día.</w:t>
      </w:r>
    </w:p>
    <w:p w:rsidR="00DE3C78" w:rsidRPr="00541077" w:rsidRDefault="00DE3C78" w:rsidP="00DE3C78">
      <w:pPr>
        <w:numPr>
          <w:ilvl w:val="0"/>
          <w:numId w:val="5"/>
        </w:numPr>
        <w:spacing w:before="100" w:beforeAutospacing="1" w:after="100" w:afterAutospacing="1" w:line="240" w:lineRule="auto"/>
      </w:pPr>
      <w:proofErr w:type="spellStart"/>
      <w:r w:rsidRPr="00EA02A2">
        <w:rPr>
          <w:b/>
        </w:rPr>
        <w:t>Clusters</w:t>
      </w:r>
      <w:proofErr w:type="spellEnd"/>
      <w:r w:rsidRPr="00EA02A2">
        <w:rPr>
          <w:b/>
        </w:rPr>
        <w:t> </w:t>
      </w:r>
      <w:r w:rsidRPr="00541077">
        <w:t>: Los elementos de datos se agrupan de acuerdo a las relaciones lógicas o preferencias de los consumidores. Por ejemplo, los datos pueden ser extraídos para identificar segmentos de mercado o afinidades de consumo.</w:t>
      </w:r>
    </w:p>
    <w:p w:rsidR="00DE3C78" w:rsidRPr="00541077" w:rsidRDefault="00DE3C78" w:rsidP="00DE3C78">
      <w:pPr>
        <w:numPr>
          <w:ilvl w:val="0"/>
          <w:numId w:val="6"/>
        </w:numPr>
        <w:spacing w:before="100" w:beforeAutospacing="1" w:after="100" w:afterAutospacing="1" w:line="240" w:lineRule="auto"/>
      </w:pPr>
      <w:r w:rsidRPr="00EA02A2">
        <w:rPr>
          <w:b/>
        </w:rPr>
        <w:t>Asociaciones </w:t>
      </w:r>
      <w:r w:rsidRPr="00541077">
        <w:t>: Los datos pueden ser extraídos para identificar asociaciones. El ejemplo cerveza-</w:t>
      </w:r>
      <w:proofErr w:type="spellStart"/>
      <w:r w:rsidRPr="00541077">
        <w:t>paña</w:t>
      </w:r>
      <w:r>
        <w:t>,</w:t>
      </w:r>
      <w:r w:rsidRPr="00541077">
        <w:t>l</w:t>
      </w:r>
      <w:proofErr w:type="spellEnd"/>
      <w:r>
        <w:t xml:space="preserve"> comentado anteriormente,</w:t>
      </w:r>
      <w:r w:rsidRPr="00541077">
        <w:t xml:space="preserve"> es un ejemplo de la minería asociativo.</w:t>
      </w:r>
    </w:p>
    <w:p w:rsidR="00DE3C78" w:rsidRPr="00541077" w:rsidRDefault="00DE3C78" w:rsidP="00DE3C78">
      <w:pPr>
        <w:numPr>
          <w:ilvl w:val="0"/>
          <w:numId w:val="7"/>
        </w:numPr>
        <w:spacing w:before="100" w:beforeAutospacing="1" w:after="100" w:afterAutospacing="1" w:line="240" w:lineRule="auto"/>
      </w:pPr>
      <w:r w:rsidRPr="00EA02A2">
        <w:rPr>
          <w:b/>
        </w:rPr>
        <w:t>Patrones secuenciales</w:t>
      </w:r>
      <w:r w:rsidRPr="00541077">
        <w:t> : Los datos se extrae</w:t>
      </w:r>
      <w:r>
        <w:t>n</w:t>
      </w:r>
      <w:r w:rsidRPr="00541077">
        <w:t xml:space="preserve"> de anticipar tendencias y patrones de comportamiento. Por </w:t>
      </w:r>
      <w:r>
        <w:t xml:space="preserve">ejemplo, un minorista que vende equipo </w:t>
      </w:r>
      <w:r w:rsidRPr="00541077">
        <w:t>al aire libre pod</w:t>
      </w:r>
      <w:r>
        <w:t xml:space="preserve">ría predecir la probabilidad de compra de </w:t>
      </w:r>
      <w:r w:rsidRPr="00541077">
        <w:t xml:space="preserve">una mochila </w:t>
      </w:r>
      <w:r>
        <w:t>basándose</w:t>
      </w:r>
      <w:r w:rsidRPr="00541077">
        <w:t xml:space="preserve"> en la compra de un consumidor de sacos de dormir y zapatos para caminar.</w:t>
      </w:r>
    </w:p>
    <w:p w:rsidR="00DE3C78" w:rsidRPr="00EA02A2" w:rsidRDefault="00DE3C78" w:rsidP="00DE3C78">
      <w:pPr>
        <w:pStyle w:val="NormalWeb"/>
        <w:rPr>
          <w:rFonts w:ascii="Arial" w:eastAsia="Arial" w:hAnsi="Arial" w:cs="Arial"/>
          <w:b/>
          <w:color w:val="000000"/>
          <w:sz w:val="22"/>
          <w:szCs w:val="22"/>
        </w:rPr>
      </w:pPr>
      <w:r w:rsidRPr="00EA02A2">
        <w:rPr>
          <w:rFonts w:ascii="Arial" w:eastAsia="Arial" w:hAnsi="Arial" w:cs="Arial"/>
          <w:b/>
          <w:color w:val="000000"/>
          <w:sz w:val="22"/>
          <w:szCs w:val="22"/>
        </w:rPr>
        <w:lastRenderedPageBreak/>
        <w:t>Los diferentes niveles de análisis están disponibles:</w:t>
      </w:r>
    </w:p>
    <w:p w:rsidR="00DE3C78" w:rsidRPr="00541077" w:rsidRDefault="00DE3C78" w:rsidP="00DE3C78">
      <w:pPr>
        <w:numPr>
          <w:ilvl w:val="0"/>
          <w:numId w:val="8"/>
        </w:numPr>
        <w:spacing w:before="100" w:beforeAutospacing="1" w:after="100" w:afterAutospacing="1" w:line="240" w:lineRule="auto"/>
      </w:pPr>
      <w:r w:rsidRPr="00EA02A2">
        <w:rPr>
          <w:b/>
        </w:rPr>
        <w:t xml:space="preserve">Las redes neuronales artificiales : </w:t>
      </w:r>
      <w:r w:rsidRPr="00541077">
        <w:t>modelos predictivos no lineales que aprenden a través de la formación y se asemejan a las redes neuronales biológicas en la estructura.</w:t>
      </w:r>
    </w:p>
    <w:p w:rsidR="00DE3C78" w:rsidRPr="00541077" w:rsidRDefault="00DE3C78" w:rsidP="00DE3C78">
      <w:pPr>
        <w:numPr>
          <w:ilvl w:val="0"/>
          <w:numId w:val="9"/>
        </w:numPr>
        <w:spacing w:before="100" w:beforeAutospacing="1" w:after="100" w:afterAutospacing="1" w:line="240" w:lineRule="auto"/>
      </w:pPr>
      <w:r w:rsidRPr="00EA02A2">
        <w:rPr>
          <w:b/>
        </w:rPr>
        <w:t>Los algoritmos genéticos :</w:t>
      </w:r>
      <w:r w:rsidRPr="00541077">
        <w:t xml:space="preserve"> técnicas de optimización que utilizan procesos tales como la combinación genética, mutación y selección natural en un diseño basado en los conceptos de la evolución natural.</w:t>
      </w:r>
    </w:p>
    <w:p w:rsidR="00DE3C78" w:rsidRPr="00541077" w:rsidRDefault="00DE3C78" w:rsidP="00DE3C78">
      <w:pPr>
        <w:numPr>
          <w:ilvl w:val="0"/>
          <w:numId w:val="10"/>
        </w:numPr>
        <w:spacing w:before="100" w:beforeAutospacing="1" w:after="100" w:afterAutospacing="1" w:line="240" w:lineRule="auto"/>
      </w:pPr>
      <w:r w:rsidRPr="00EA02A2">
        <w:rPr>
          <w:b/>
        </w:rPr>
        <w:t>Los árboles de decisión :</w:t>
      </w:r>
      <w:r w:rsidRPr="00541077">
        <w:t xml:space="preserve"> estructuras en forma de árbol que representan conjuntos de decisiones. Estas decisiones generan reglas para la clasificación de un conjunto de datos. Los métodos específicos árbol de decisión incluyen árboles de clasificación y regresión (CART) y la interacción Chi cuadrado de Detección Automática (CHAID). CART y CHAID son técnicas</w:t>
      </w:r>
      <w:r>
        <w:t xml:space="preserve"> de árbol de decisión más</w:t>
      </w:r>
      <w:r w:rsidRPr="00541077">
        <w:t xml:space="preserve"> utilizadas para la clasificación de un conjunto de datos. Proporcionan un conjunto de reglas que se pueden aplicar a un nuevo conjunto de datos (sin clasificar) para predecir qué registros tendrán un resultado dado. </w:t>
      </w:r>
      <w:r>
        <w:t>Lo s</w:t>
      </w:r>
      <w:r w:rsidRPr="00541077">
        <w:t xml:space="preserve">egmentos de CART </w:t>
      </w:r>
      <w:r>
        <w:t xml:space="preserve">son </w:t>
      </w:r>
      <w:r w:rsidRPr="00541077">
        <w:t xml:space="preserve">un conjunto de datos mediante </w:t>
      </w:r>
      <w:r>
        <w:t>la creación de 2 vías divisibles</w:t>
      </w:r>
      <w:r w:rsidRPr="00541077">
        <w:t>, mientras qu</w:t>
      </w:r>
      <w:r>
        <w:t>e los segmentos CHAID utilizan</w:t>
      </w:r>
      <w:r w:rsidRPr="00541077">
        <w:t xml:space="preserve"> pruebas </w:t>
      </w:r>
      <w:r>
        <w:t xml:space="preserve">de </w:t>
      </w:r>
      <w:proofErr w:type="spellStart"/>
      <w:r>
        <w:t>chi</w:t>
      </w:r>
      <w:proofErr w:type="spellEnd"/>
      <w:r>
        <w:t xml:space="preserve"> cuadrado para crear </w:t>
      </w:r>
      <w:r w:rsidRPr="00541077">
        <w:t xml:space="preserve">múltiples </w:t>
      </w:r>
      <w:r>
        <w:t>vías divisibles</w:t>
      </w:r>
      <w:r w:rsidRPr="00541077">
        <w:t>. C</w:t>
      </w:r>
      <w:r>
        <w:t>ART</w:t>
      </w:r>
      <w:r w:rsidRPr="00541077">
        <w:t xml:space="preserve"> normalmente requiere </w:t>
      </w:r>
      <w:r>
        <w:t>una menor</w:t>
      </w:r>
      <w:r w:rsidRPr="00541077">
        <w:t xml:space="preserve"> preparación de datos </w:t>
      </w:r>
      <w:r>
        <w:t>que</w:t>
      </w:r>
      <w:r w:rsidRPr="00541077">
        <w:t xml:space="preserve"> CHAID.</w:t>
      </w:r>
    </w:p>
    <w:p w:rsidR="00DE3C78" w:rsidRPr="00541077" w:rsidRDefault="00DE3C78" w:rsidP="00DE3C78">
      <w:pPr>
        <w:numPr>
          <w:ilvl w:val="0"/>
          <w:numId w:val="11"/>
        </w:numPr>
        <w:spacing w:before="100" w:beforeAutospacing="1" w:after="100" w:afterAutospacing="1" w:line="240" w:lineRule="auto"/>
      </w:pPr>
      <w:r>
        <w:rPr>
          <w:b/>
        </w:rPr>
        <w:t>M</w:t>
      </w:r>
      <w:r w:rsidRPr="00EA02A2">
        <w:rPr>
          <w:b/>
        </w:rPr>
        <w:t>étodo del vecino</w:t>
      </w:r>
      <w:r>
        <w:rPr>
          <w:b/>
        </w:rPr>
        <w:t xml:space="preserve"> más cercano</w:t>
      </w:r>
      <w:r w:rsidRPr="00EA02A2">
        <w:rPr>
          <w:b/>
        </w:rPr>
        <w:t> :</w:t>
      </w:r>
      <w:r w:rsidRPr="00541077">
        <w:t xml:space="preserve"> Una técnica que clasifica cada registro de un conjunto de datos basado en una</w:t>
      </w:r>
      <w:r>
        <w:t xml:space="preserve"> combinación de las clases de</w:t>
      </w:r>
      <w:r w:rsidRPr="00541077">
        <w:t> k registro (s) más similar a él en un conjunto de datos históricos (donde k </w:t>
      </w:r>
      <w:r>
        <w:t>= 1). A veces llamado la</w:t>
      </w:r>
      <w:r w:rsidRPr="00541077">
        <w:t> técnica</w:t>
      </w:r>
      <w:r>
        <w:t xml:space="preserve"> k</w:t>
      </w:r>
      <w:r w:rsidRPr="00541077">
        <w:t xml:space="preserve"> vecino -</w:t>
      </w:r>
      <w:r>
        <w:t>más cercano</w:t>
      </w:r>
      <w:r w:rsidRPr="00541077">
        <w:t>.</w:t>
      </w:r>
    </w:p>
    <w:p w:rsidR="00DE3C78" w:rsidRPr="00541077" w:rsidRDefault="00DE3C78" w:rsidP="00DE3C78">
      <w:pPr>
        <w:numPr>
          <w:ilvl w:val="0"/>
          <w:numId w:val="12"/>
        </w:numPr>
        <w:spacing w:before="100" w:beforeAutospacing="1" w:after="100" w:afterAutospacing="1" w:line="240" w:lineRule="auto"/>
      </w:pPr>
      <w:r w:rsidRPr="00EA02A2">
        <w:rPr>
          <w:b/>
        </w:rPr>
        <w:t>La visualización de datos :</w:t>
      </w:r>
      <w:r w:rsidRPr="00541077">
        <w:t xml:space="preserve"> La interpretación visual de las relaciones complejas de datos multidimensionales.</w:t>
      </w:r>
      <w:r>
        <w:t xml:space="preserve"> S</w:t>
      </w:r>
      <w:r w:rsidRPr="00541077">
        <w:t xml:space="preserve">e utilizan </w:t>
      </w:r>
      <w:r>
        <w:t>h</w:t>
      </w:r>
      <w:r w:rsidRPr="00541077">
        <w:t>erramientas gráficas para ilustrar las relaciones de datos.</w:t>
      </w:r>
    </w:p>
    <w:p w:rsidR="00DE3C78" w:rsidRPr="00541077" w:rsidRDefault="00DE3C78" w:rsidP="00DE3C78">
      <w:r w:rsidRPr="00541077">
        <w:br/>
      </w:r>
    </w:p>
    <w:p w:rsidR="00DE3C78" w:rsidRPr="00EA02A2" w:rsidRDefault="00DE3C78" w:rsidP="00DE3C78">
      <w:pPr>
        <w:pStyle w:val="NormalWeb"/>
        <w:rPr>
          <w:rFonts w:ascii="Arial" w:eastAsia="Arial" w:hAnsi="Arial" w:cs="Arial"/>
          <w:b/>
          <w:i/>
          <w:color w:val="000000"/>
          <w:sz w:val="22"/>
          <w:szCs w:val="22"/>
        </w:rPr>
      </w:pPr>
      <w:r w:rsidRPr="00EA02A2">
        <w:rPr>
          <w:rFonts w:ascii="Arial" w:eastAsia="Arial" w:hAnsi="Arial" w:cs="Arial"/>
          <w:b/>
          <w:i/>
          <w:color w:val="000000"/>
          <w:sz w:val="22"/>
          <w:szCs w:val="22"/>
        </w:rPr>
        <w:t>¿Qué infraestructura tecnológica se requiere?</w:t>
      </w:r>
    </w:p>
    <w:p w:rsidR="00DE3C78" w:rsidRPr="00541077" w:rsidRDefault="00DE3C78" w:rsidP="00DE3C78">
      <w:pPr>
        <w:pStyle w:val="NormalWeb"/>
        <w:rPr>
          <w:rFonts w:ascii="Arial" w:eastAsia="Arial" w:hAnsi="Arial" w:cs="Arial"/>
          <w:color w:val="000000"/>
          <w:sz w:val="22"/>
          <w:szCs w:val="22"/>
        </w:rPr>
      </w:pPr>
      <w:r w:rsidRPr="00541077">
        <w:rPr>
          <w:rFonts w:ascii="Arial" w:eastAsia="Arial" w:hAnsi="Arial" w:cs="Arial"/>
          <w:color w:val="000000"/>
          <w:sz w:val="22"/>
          <w:szCs w:val="22"/>
        </w:rPr>
        <w:t>Hoy en día, las aplicaciones de minería de datos están disponibles en todos los sistemas de tamaño para plataformas mainframe, cliente / servidor, y PC.</w:t>
      </w:r>
      <w:r w:rsidRPr="00541077">
        <w:rPr>
          <w:rFonts w:ascii="Arial" w:eastAsia="Arial" w:hAnsi="Arial" w:cs="Arial"/>
          <w:sz w:val="22"/>
          <w:szCs w:val="22"/>
        </w:rPr>
        <w:t> </w:t>
      </w:r>
      <w:r>
        <w:rPr>
          <w:rFonts w:ascii="Arial" w:eastAsia="Arial" w:hAnsi="Arial" w:cs="Arial"/>
          <w:color w:val="000000"/>
          <w:sz w:val="22"/>
          <w:szCs w:val="22"/>
        </w:rPr>
        <w:t>Los p</w:t>
      </w:r>
      <w:r w:rsidRPr="00541077">
        <w:rPr>
          <w:rFonts w:ascii="Arial" w:eastAsia="Arial" w:hAnsi="Arial" w:cs="Arial"/>
          <w:color w:val="000000"/>
          <w:sz w:val="22"/>
          <w:szCs w:val="22"/>
        </w:rPr>
        <w:t xml:space="preserve">recios de los sistemas van desde varios miles de dólares para </w:t>
      </w:r>
      <w:r>
        <w:rPr>
          <w:rFonts w:ascii="Arial" w:eastAsia="Arial" w:hAnsi="Arial" w:cs="Arial"/>
          <w:color w:val="000000"/>
          <w:sz w:val="22"/>
          <w:szCs w:val="22"/>
        </w:rPr>
        <w:t>las aplicaciones más pequeñas</w:t>
      </w:r>
      <w:r w:rsidRPr="00541077">
        <w:rPr>
          <w:rFonts w:ascii="Arial" w:eastAsia="Arial" w:hAnsi="Arial" w:cs="Arial"/>
          <w:color w:val="000000"/>
          <w:sz w:val="22"/>
          <w:szCs w:val="22"/>
        </w:rPr>
        <w:t xml:space="preserve"> hasta $ 1 millón al terabyte para el más grande.</w:t>
      </w:r>
      <w:r w:rsidRPr="00541077">
        <w:rPr>
          <w:rFonts w:ascii="Arial" w:eastAsia="Arial" w:hAnsi="Arial" w:cs="Arial"/>
          <w:sz w:val="22"/>
          <w:szCs w:val="22"/>
        </w:rPr>
        <w:t> </w:t>
      </w:r>
      <w:r>
        <w:rPr>
          <w:rFonts w:ascii="Arial" w:eastAsia="Arial" w:hAnsi="Arial" w:cs="Arial"/>
          <w:color w:val="000000"/>
          <w:sz w:val="22"/>
          <w:szCs w:val="22"/>
        </w:rPr>
        <w:t>Las a</w:t>
      </w:r>
      <w:r w:rsidRPr="00541077">
        <w:rPr>
          <w:rFonts w:ascii="Arial" w:eastAsia="Arial" w:hAnsi="Arial" w:cs="Arial"/>
          <w:color w:val="000000"/>
          <w:sz w:val="22"/>
          <w:szCs w:val="22"/>
        </w:rPr>
        <w:t>plicaciones en toda la empresa en general, varían en tamaño desde 10 gigabytes a más de 11 terabytes. Hay dos factores tecnológicos críticos:</w:t>
      </w:r>
    </w:p>
    <w:p w:rsidR="00DE3C78" w:rsidRPr="00541077" w:rsidRDefault="00DE3C78" w:rsidP="00DE3C78">
      <w:pPr>
        <w:numPr>
          <w:ilvl w:val="0"/>
          <w:numId w:val="13"/>
        </w:numPr>
        <w:spacing w:before="100" w:beforeAutospacing="1" w:after="100" w:afterAutospacing="1" w:line="240" w:lineRule="auto"/>
      </w:pPr>
      <w:r w:rsidRPr="00541077">
        <w:t>Tamaño de la base de datos : cuantos más datos se procesa y se mantiene, más potente es el sistema requiere.</w:t>
      </w:r>
    </w:p>
    <w:p w:rsidR="00DE3C78" w:rsidRPr="00541077" w:rsidRDefault="00DE3C78" w:rsidP="00DE3C78">
      <w:pPr>
        <w:numPr>
          <w:ilvl w:val="0"/>
          <w:numId w:val="14"/>
        </w:numPr>
        <w:spacing w:before="100" w:beforeAutospacing="1" w:after="100" w:afterAutospacing="1" w:line="240" w:lineRule="auto"/>
      </w:pPr>
      <w:r w:rsidRPr="00541077">
        <w:t>La complejidad de consulta : cuanto más complejas las consultas y mayor el número de consultas que se están procesando, más potente es el sistema requerido.</w:t>
      </w:r>
    </w:p>
    <w:p w:rsidR="00DE3C78" w:rsidRDefault="00DE3C78" w:rsidP="00DE3C78">
      <w:pPr>
        <w:pStyle w:val="normal0"/>
      </w:pPr>
      <w:r>
        <w:rPr>
          <w:b/>
          <w:i/>
        </w:rPr>
        <w:lastRenderedPageBreak/>
        <w:t xml:space="preserve">Descripción Fuente de Información 2: </w:t>
      </w:r>
      <w:hyperlink r:id="rId9" w:history="1">
        <w:r w:rsidRPr="0085625B">
          <w:rPr>
            <w:rStyle w:val="Hipervnculo"/>
          </w:rPr>
          <w:t>http://www.anderson.ucla.edu/faculty/jason.frand/teacher/technologies/palace/datamining.htm</w:t>
        </w:r>
      </w:hyperlink>
    </w:p>
    <w:p w:rsidR="00DE3C78" w:rsidRDefault="00DE3C78" w:rsidP="00DE3C78">
      <w:pPr>
        <w:pStyle w:val="normal0"/>
      </w:pPr>
    </w:p>
    <w:p w:rsidR="00DE3C78" w:rsidRDefault="00DE3C78" w:rsidP="00DE3C78">
      <w:pPr>
        <w:pStyle w:val="normal0"/>
      </w:pPr>
      <w:r>
        <w:t xml:space="preserve">En este caso, esta fuente de información es mucho más compleja y completa. Sacada de la </w:t>
      </w:r>
      <w:r w:rsidRPr="0085625B">
        <w:t>UCLA (</w:t>
      </w:r>
      <w:proofErr w:type="spellStart"/>
      <w:r w:rsidRPr="0085625B">
        <w:t>University</w:t>
      </w:r>
      <w:proofErr w:type="spellEnd"/>
      <w:r w:rsidRPr="0085625B">
        <w:t xml:space="preserve"> of California, Los </w:t>
      </w:r>
      <w:proofErr w:type="spellStart"/>
      <w:r w:rsidRPr="0085625B">
        <w:t>Angeles</w:t>
      </w:r>
      <w:proofErr w:type="spellEnd"/>
      <w:r w:rsidRPr="0085625B">
        <w:t>)</w:t>
      </w:r>
      <w:r>
        <w:t>, nos da una visión amplia sobre la minería de datos, explicándonos los tres pilares y su transformación (Datos - Información - Conocimiento).</w:t>
      </w:r>
    </w:p>
    <w:p w:rsidR="00DE3C78" w:rsidRDefault="00DE3C78" w:rsidP="00DE3C78">
      <w:pPr>
        <w:pStyle w:val="normal0"/>
      </w:pPr>
      <w:r>
        <w:t>Nos informa incluso de la infraestructura tecnológica que se refiere. Aunque muy por encima, ninguna otra fuente de información de las vistas hasta ahora lo había hecho.</w:t>
      </w:r>
    </w:p>
    <w:p w:rsidR="00DE3C78" w:rsidRPr="00541077" w:rsidRDefault="00DE3C78" w:rsidP="00DE3C78">
      <w:pPr>
        <w:pStyle w:val="normal0"/>
      </w:pPr>
      <w:r>
        <w:t>Como la anterior, se trata de una fuente de información fiable y formal, en la que el autor no expresa su opinión, pero sí aporta múltiples ejemplos que nos facilitan el entendimiento de la tecnología.</w:t>
      </w:r>
    </w:p>
    <w:p w:rsidR="00DE3C78" w:rsidRDefault="00DE3C78" w:rsidP="00DE3C78">
      <w:pPr>
        <w:pStyle w:val="Ttulo3"/>
        <w:keepNext w:val="0"/>
        <w:keepLines w:val="0"/>
        <w:spacing w:before="280"/>
        <w:contextualSpacing w:val="0"/>
        <w:rPr>
          <w:b/>
          <w:color w:val="000000"/>
          <w:sz w:val="26"/>
          <w:szCs w:val="26"/>
        </w:rPr>
      </w:pPr>
      <w:bookmarkStart w:id="2" w:name="h.pvhuuzx64cyw" w:colFirst="0" w:colLast="0"/>
      <w:bookmarkEnd w:id="2"/>
      <w:r>
        <w:rPr>
          <w:b/>
          <w:color w:val="000000"/>
          <w:sz w:val="26"/>
          <w:szCs w:val="26"/>
        </w:rPr>
        <w:t>3.1.3 Fuente de información 3 sobre el tipo de tecnología en general</w:t>
      </w:r>
    </w:p>
    <w:p w:rsidR="00DE3C78" w:rsidRDefault="00DE3C78" w:rsidP="00DE3C78">
      <w:pPr>
        <w:pStyle w:val="normal0"/>
      </w:pPr>
    </w:p>
    <w:p w:rsidR="00DE3C78" w:rsidRDefault="00DE3C78" w:rsidP="00DE3C78">
      <w:pPr>
        <w:spacing w:line="240" w:lineRule="auto"/>
      </w:pPr>
      <w:r w:rsidRPr="00883615">
        <w:t>Nuestra capacidad para almacenar datos ha crecido en los últimos años a velocidades exponenciales. En contrapartida, nuestra capacidad para procesarlos y utilizarlos no ha ido a la par. Por este motivo, el data mining se presenta como una tecnología de apoyo para explorar, analizar, comprender y aplicar el conocimiento obtenido usando grandes volúmenes de datos. Descubrir nuevos caminos que nos ayuden en la identificación de interesantes estructuras en los datos es una de las tareas fundamentales en el data mining.</w:t>
      </w:r>
      <w:r w:rsidRPr="00883615">
        <w:br/>
      </w:r>
      <w:r w:rsidRPr="00883615">
        <w:br/>
        <w:t>En el ámbito comercial, resulta interesante encontrar patrones ocultos de consumo de los clientes para poder explorar nuevos horizontes. Saber que un vehículo deportivo corre un riesgo de accidente casi igual al de un vehículo normal cuando su dueño tiene un segundo vehículo en casa ayuda a crear nuevas estrategias comerciales para ese grupo de clientes. Asimismo, predecir el comportamiento de un futuro cliente, basándose en los datos históricos de clientes que presentaron el mismo perfil, ayuda a poder retenerlo durante el mayor tiempo posible.</w:t>
      </w:r>
      <w:r w:rsidRPr="00883615">
        <w:br/>
      </w:r>
      <w:r w:rsidRPr="00883615">
        <w:br/>
        <w:t>Las herramientas comerciales de data mining que existen actualmente en el mercado son variadas y excelentes. Las hay orientadas al estudio del web o al análisis de documentos o de clientes de supermercado, mientras que otras son de uso más general. Su correcta elección depende de la necesidad de la empresa y de los objetivos a corto y largo plazo que pretenda alcanzar. La decisión de seleccionar una solución de data mining no es una tarea simple. Es necesario consultar a expertos en el área con vista a seleccionar la más adecuada para el problema de la empresa.</w:t>
      </w:r>
      <w:r w:rsidRPr="00883615">
        <w:br/>
      </w:r>
      <w:r w:rsidRPr="00883615">
        <w:br/>
        <w:t>Como se ha visto a lo largo del este artículo, son muchas las áreas, técnicas, estrategias, tipos de bases de datos y personas que intervienen en un proceso de</w:t>
      </w:r>
      <w:r>
        <w:t xml:space="preserve"> </w:t>
      </w:r>
      <w:r w:rsidRPr="00883615">
        <w:t>data mining. Los negocios requieren que las soluciones tengan una integración transparente en un ambiente operativo. Esto nos lleva a la necesidad de establecer estándares para hacer un ambiente interoperable, eficiente y efectivo. Esfuerzos en este sentido se están desarrollando actualmente. En Grossman y otros (2002) se exponen algunas iniciativas para estos estándares, incluyendo aspectos en:</w:t>
      </w:r>
      <w:r w:rsidRPr="00883615">
        <w:br/>
      </w:r>
    </w:p>
    <w:p w:rsidR="00DE3C78" w:rsidRDefault="00DE3C78" w:rsidP="00DE3C78">
      <w:pPr>
        <w:spacing w:line="240" w:lineRule="auto"/>
      </w:pPr>
    </w:p>
    <w:p w:rsidR="00DE3C78" w:rsidRPr="00883615" w:rsidRDefault="00DE3C78" w:rsidP="00DE3C78">
      <w:pPr>
        <w:pStyle w:val="Prrafodelista"/>
        <w:numPr>
          <w:ilvl w:val="0"/>
          <w:numId w:val="15"/>
        </w:numPr>
        <w:spacing w:line="240" w:lineRule="auto"/>
      </w:pPr>
      <w:r w:rsidRPr="00883615">
        <w:t>Modelos: para representar datos estadísticos y de data mining.</w:t>
      </w:r>
    </w:p>
    <w:p w:rsidR="00DE3C78" w:rsidRPr="00883615" w:rsidRDefault="00DE3C78" w:rsidP="00DE3C78">
      <w:pPr>
        <w:pStyle w:val="Prrafodelista"/>
        <w:numPr>
          <w:ilvl w:val="0"/>
          <w:numId w:val="15"/>
        </w:numPr>
        <w:spacing w:line="240" w:lineRule="auto"/>
      </w:pPr>
      <w:r w:rsidRPr="00883615">
        <w:t>Atributos: para representar la limpieza, transformación y agregación de atributos usados como entrada en los modelos.</w:t>
      </w:r>
    </w:p>
    <w:p w:rsidR="00DE3C78" w:rsidRDefault="00DE3C78" w:rsidP="00DE3C78">
      <w:pPr>
        <w:pStyle w:val="Prrafodelista"/>
        <w:numPr>
          <w:ilvl w:val="0"/>
          <w:numId w:val="15"/>
        </w:numPr>
        <w:spacing w:line="240" w:lineRule="auto"/>
      </w:pPr>
      <w:r w:rsidRPr="00883615">
        <w:lastRenderedPageBreak/>
        <w:t>Interfaces y API: para facilitar la integración con otros lenguajes o aplicaciones de software y API.</w:t>
      </w:r>
    </w:p>
    <w:p w:rsidR="00DE3C78" w:rsidRDefault="00DE3C78" w:rsidP="00DE3C78">
      <w:pPr>
        <w:pStyle w:val="Prrafodelista"/>
        <w:numPr>
          <w:ilvl w:val="0"/>
          <w:numId w:val="15"/>
        </w:numPr>
        <w:spacing w:line="240" w:lineRule="auto"/>
      </w:pPr>
      <w:r w:rsidRPr="00883615">
        <w:t xml:space="preserve">Configuración: para representar parámetros internos requeridos para construir y usar los modelos. </w:t>
      </w:r>
    </w:p>
    <w:p w:rsidR="00DE3C78" w:rsidRDefault="00DE3C78" w:rsidP="00DE3C78">
      <w:pPr>
        <w:pStyle w:val="Prrafodelista"/>
        <w:numPr>
          <w:ilvl w:val="0"/>
          <w:numId w:val="15"/>
        </w:numPr>
        <w:spacing w:line="240" w:lineRule="auto"/>
      </w:pPr>
      <w:r w:rsidRPr="00883615">
        <w:t>Procesos: para producir, desplegar y usar modelos</w:t>
      </w:r>
    </w:p>
    <w:p w:rsidR="00DE3C78" w:rsidRDefault="00DE3C78" w:rsidP="00DE3C78">
      <w:pPr>
        <w:pStyle w:val="Prrafodelista"/>
        <w:numPr>
          <w:ilvl w:val="0"/>
          <w:numId w:val="15"/>
        </w:numPr>
        <w:spacing w:line="240" w:lineRule="auto"/>
      </w:pPr>
      <w:r w:rsidRPr="00883615">
        <w:t>Datos remotos y distribuidos: para analizar y explorar datos remotos y distribuidos</w:t>
      </w:r>
    </w:p>
    <w:p w:rsidR="00DE3C78" w:rsidRDefault="00DE3C78" w:rsidP="00DE3C78">
      <w:pPr>
        <w:pStyle w:val="Prrafodelista"/>
        <w:spacing w:line="240" w:lineRule="auto"/>
      </w:pPr>
    </w:p>
    <w:p w:rsidR="00DE3C78" w:rsidRDefault="00DE3C78" w:rsidP="00DE3C78">
      <w:pPr>
        <w:pStyle w:val="Prrafodelista"/>
        <w:spacing w:line="240" w:lineRule="auto"/>
      </w:pPr>
    </w:p>
    <w:p w:rsidR="00DE3C78" w:rsidRDefault="00DE3C78" w:rsidP="00DE3C78">
      <w:pPr>
        <w:pStyle w:val="Prrafodelista"/>
        <w:spacing w:line="240" w:lineRule="auto"/>
        <w:ind w:left="0"/>
      </w:pPr>
      <w:r w:rsidRPr="00883615">
        <w:t>En resumen, el data mining se presenta como una tecnología emergente, con varias ventajas: por un lado, resulta un buen punto de encuentro entre los investigadores y las personas de negocios; por otro, ahorra grandes cantidades de dinero a una empresa y abre nuevas oportunidades de negocios. Además, no hay duda de que trabajar con esta tecnología implica cuidar un sinnúmero de detalles debido a que el producto final involucra "toma de decisiones".</w:t>
      </w:r>
    </w:p>
    <w:p w:rsidR="00DE3C78" w:rsidRDefault="00DE3C78" w:rsidP="00DE3C78">
      <w:pPr>
        <w:pStyle w:val="normal0"/>
      </w:pPr>
    </w:p>
    <w:p w:rsidR="00DE3C78" w:rsidRDefault="00DE3C78" w:rsidP="00DE3C78">
      <w:pPr>
        <w:pStyle w:val="normal0"/>
      </w:pPr>
    </w:p>
    <w:p w:rsidR="00DE3C78" w:rsidRDefault="00DE3C78" w:rsidP="00DE3C78">
      <w:r>
        <w:rPr>
          <w:b/>
          <w:i/>
        </w:rPr>
        <w:t>Descripción Fuente de Información 3:</w:t>
      </w:r>
      <w:hyperlink r:id="rId10">
        <w:r>
          <w:rPr>
            <w:b/>
          </w:rPr>
          <w:t xml:space="preserve"> </w:t>
        </w:r>
      </w:hyperlink>
      <w:r w:rsidRPr="00883615">
        <w:t xml:space="preserve"> </w:t>
      </w:r>
      <w:hyperlink r:id="rId11" w:history="1">
        <w:r w:rsidRPr="00883615">
          <w:rPr>
            <w:rStyle w:val="Hipervnculo"/>
          </w:rPr>
          <w:t>http://www.uoc.edu/web/esp/art/uoc/molina1102/molina1102.html</w:t>
        </w:r>
      </w:hyperlink>
    </w:p>
    <w:p w:rsidR="00DE3C78" w:rsidRDefault="00DE3C78" w:rsidP="00DE3C78"/>
    <w:p w:rsidR="00DE3C78" w:rsidRDefault="00DE3C78" w:rsidP="00DE3C78">
      <w:r>
        <w:t>Aunque solo he incluido la parte de Conclusiones, realmente merece la pena leer este artículo. Esta última fuente de información es diferente a las dos anteriores. Se trata de un artículo de opinión, escrito por</w:t>
      </w:r>
      <w:hyperlink r:id="rId12" w:history="1">
        <w:r>
          <w:t xml:space="preserve"> </w:t>
        </w:r>
        <w:r w:rsidRPr="00883615">
          <w:t>Luis Carlos Molina Félix</w:t>
        </w:r>
      </w:hyperlink>
      <w:r>
        <w:t xml:space="preserve">, </w:t>
      </w:r>
      <w:r w:rsidRPr="00883615">
        <w:t>Coordinador del programa de Data mining </w:t>
      </w:r>
      <w:r>
        <w:t xml:space="preserve">de la </w:t>
      </w:r>
      <w:r w:rsidRPr="00883615">
        <w:t>UOC</w:t>
      </w:r>
      <w:r>
        <w:t xml:space="preserve"> (Universidad abierta de Cataluña</w:t>
      </w:r>
      <w:r w:rsidRPr="00883615">
        <w:t>)</w:t>
      </w:r>
      <w:r>
        <w:t>.</w:t>
      </w:r>
    </w:p>
    <w:p w:rsidR="00DE3C78" w:rsidRDefault="00DE3C78" w:rsidP="00DE3C78">
      <w:r>
        <w:t xml:space="preserve">Nos ofrece un paso más allá que el simple (aunque es bien complejo) término de Data Mining, hablándonos de sus extensiones </w:t>
      </w:r>
      <w:r w:rsidRPr="00883615">
        <w:rPr>
          <w:b/>
        </w:rPr>
        <w:t>Web Mining</w:t>
      </w:r>
      <w:r>
        <w:t xml:space="preserve"> y </w:t>
      </w:r>
      <w:proofErr w:type="spellStart"/>
      <w:r w:rsidRPr="00883615">
        <w:rPr>
          <w:b/>
        </w:rPr>
        <w:t>Text</w:t>
      </w:r>
      <w:proofErr w:type="spellEnd"/>
      <w:r w:rsidRPr="00883615">
        <w:rPr>
          <w:b/>
        </w:rPr>
        <w:t xml:space="preserve"> Mining</w:t>
      </w:r>
      <w:r>
        <w:t>.</w:t>
      </w:r>
    </w:p>
    <w:p w:rsidR="00DE3C78" w:rsidRPr="00883615" w:rsidRDefault="00DE3C78" w:rsidP="00DE3C78">
      <w:pPr>
        <w:rPr>
          <w:rFonts w:ascii="Verdana" w:hAnsi="Verdana"/>
          <w:sz w:val="20"/>
          <w:szCs w:val="20"/>
        </w:rPr>
      </w:pPr>
      <w:r>
        <w:t>Se trata de una fuente de información formal publicada en la página web de la universidad.</w:t>
      </w:r>
    </w:p>
    <w:p w:rsidR="00D01314" w:rsidRDefault="00D01314"/>
    <w:sectPr w:rsidR="00D01314" w:rsidSect="00D01314">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7A4B2C"/>
    <w:multiLevelType w:val="multilevel"/>
    <w:tmpl w:val="3BF8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3A38AF"/>
    <w:multiLevelType w:val="multilevel"/>
    <w:tmpl w:val="BE90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44959A6"/>
    <w:multiLevelType w:val="hybridMultilevel"/>
    <w:tmpl w:val="FB3837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1E585999"/>
    <w:multiLevelType w:val="multilevel"/>
    <w:tmpl w:val="06D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0E9350A"/>
    <w:multiLevelType w:val="multilevel"/>
    <w:tmpl w:val="FFAE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89350E9"/>
    <w:multiLevelType w:val="multilevel"/>
    <w:tmpl w:val="9306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CB60AB8"/>
    <w:multiLevelType w:val="multilevel"/>
    <w:tmpl w:val="E926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24D687E"/>
    <w:multiLevelType w:val="multilevel"/>
    <w:tmpl w:val="018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3851769"/>
    <w:multiLevelType w:val="multilevel"/>
    <w:tmpl w:val="A1C8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CAE687E"/>
    <w:multiLevelType w:val="multilevel"/>
    <w:tmpl w:val="F7CE1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6B935F0"/>
    <w:multiLevelType w:val="multilevel"/>
    <w:tmpl w:val="06A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EEC4350"/>
    <w:multiLevelType w:val="multilevel"/>
    <w:tmpl w:val="209A0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62C6A1B"/>
    <w:multiLevelType w:val="multilevel"/>
    <w:tmpl w:val="C4CA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3D50BE5"/>
    <w:multiLevelType w:val="multilevel"/>
    <w:tmpl w:val="08DC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43D0E5E"/>
    <w:multiLevelType w:val="multilevel"/>
    <w:tmpl w:val="9F92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4"/>
  </w:num>
  <w:num w:numId="3">
    <w:abstractNumId w:val="7"/>
  </w:num>
  <w:num w:numId="4">
    <w:abstractNumId w:val="1"/>
  </w:num>
  <w:num w:numId="5">
    <w:abstractNumId w:val="8"/>
  </w:num>
  <w:num w:numId="6">
    <w:abstractNumId w:val="10"/>
  </w:num>
  <w:num w:numId="7">
    <w:abstractNumId w:val="12"/>
  </w:num>
  <w:num w:numId="8">
    <w:abstractNumId w:val="11"/>
  </w:num>
  <w:num w:numId="9">
    <w:abstractNumId w:val="5"/>
  </w:num>
  <w:num w:numId="10">
    <w:abstractNumId w:val="4"/>
  </w:num>
  <w:num w:numId="11">
    <w:abstractNumId w:val="13"/>
  </w:num>
  <w:num w:numId="12">
    <w:abstractNumId w:val="6"/>
  </w:num>
  <w:num w:numId="13">
    <w:abstractNumId w:val="3"/>
  </w:num>
  <w:num w:numId="14">
    <w:abstractNumId w:val="0"/>
  </w:num>
  <w:num w:numId="1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50"/>
  <w:proofState w:spelling="clean"/>
  <w:defaultTabStop w:val="708"/>
  <w:hyphenationZone w:val="425"/>
  <w:characterSpacingControl w:val="doNotCompress"/>
  <w:compat/>
  <w:rsids>
    <w:rsidRoot w:val="00DE3C78"/>
    <w:rsid w:val="00015781"/>
    <w:rsid w:val="00015BA5"/>
    <w:rsid w:val="000161B8"/>
    <w:rsid w:val="000176F9"/>
    <w:rsid w:val="00022F18"/>
    <w:rsid w:val="00024575"/>
    <w:rsid w:val="000254EA"/>
    <w:rsid w:val="00032789"/>
    <w:rsid w:val="000329D9"/>
    <w:rsid w:val="0003382B"/>
    <w:rsid w:val="000364F4"/>
    <w:rsid w:val="00040108"/>
    <w:rsid w:val="00040146"/>
    <w:rsid w:val="00042D00"/>
    <w:rsid w:val="00044654"/>
    <w:rsid w:val="00044AC4"/>
    <w:rsid w:val="000719E0"/>
    <w:rsid w:val="00071D3A"/>
    <w:rsid w:val="0007201D"/>
    <w:rsid w:val="00076DD4"/>
    <w:rsid w:val="00077D73"/>
    <w:rsid w:val="00077FD7"/>
    <w:rsid w:val="000830F0"/>
    <w:rsid w:val="000836EC"/>
    <w:rsid w:val="000858CF"/>
    <w:rsid w:val="00091B5E"/>
    <w:rsid w:val="000A35E1"/>
    <w:rsid w:val="000B5926"/>
    <w:rsid w:val="000B6212"/>
    <w:rsid w:val="000C1C54"/>
    <w:rsid w:val="000D060B"/>
    <w:rsid w:val="000D5645"/>
    <w:rsid w:val="000D6C6F"/>
    <w:rsid w:val="000E1328"/>
    <w:rsid w:val="000E4021"/>
    <w:rsid w:val="000F0949"/>
    <w:rsid w:val="000F23C3"/>
    <w:rsid w:val="000F23ED"/>
    <w:rsid w:val="000F5C6A"/>
    <w:rsid w:val="00102293"/>
    <w:rsid w:val="0010300E"/>
    <w:rsid w:val="001058C0"/>
    <w:rsid w:val="00115535"/>
    <w:rsid w:val="00126A34"/>
    <w:rsid w:val="00131F48"/>
    <w:rsid w:val="00132BE4"/>
    <w:rsid w:val="00132C13"/>
    <w:rsid w:val="00135B0B"/>
    <w:rsid w:val="00141A68"/>
    <w:rsid w:val="00143487"/>
    <w:rsid w:val="0014397D"/>
    <w:rsid w:val="00143BE7"/>
    <w:rsid w:val="001527A4"/>
    <w:rsid w:val="00155A33"/>
    <w:rsid w:val="0015637B"/>
    <w:rsid w:val="00156B33"/>
    <w:rsid w:val="001622A7"/>
    <w:rsid w:val="00162404"/>
    <w:rsid w:val="00163A7F"/>
    <w:rsid w:val="00167998"/>
    <w:rsid w:val="00173F78"/>
    <w:rsid w:val="001740FD"/>
    <w:rsid w:val="00175862"/>
    <w:rsid w:val="001769EB"/>
    <w:rsid w:val="00177500"/>
    <w:rsid w:val="00182035"/>
    <w:rsid w:val="001904AF"/>
    <w:rsid w:val="0019364C"/>
    <w:rsid w:val="001A3141"/>
    <w:rsid w:val="001B5616"/>
    <w:rsid w:val="001C2DA8"/>
    <w:rsid w:val="001C4D18"/>
    <w:rsid w:val="001C595D"/>
    <w:rsid w:val="001C6175"/>
    <w:rsid w:val="001C75BA"/>
    <w:rsid w:val="001D0E78"/>
    <w:rsid w:val="001E309C"/>
    <w:rsid w:val="001F0A3E"/>
    <w:rsid w:val="001F0DD2"/>
    <w:rsid w:val="001F5E28"/>
    <w:rsid w:val="001F6708"/>
    <w:rsid w:val="001F687F"/>
    <w:rsid w:val="001F77CB"/>
    <w:rsid w:val="001F7CC9"/>
    <w:rsid w:val="002049DA"/>
    <w:rsid w:val="00207908"/>
    <w:rsid w:val="00211FF5"/>
    <w:rsid w:val="002121C4"/>
    <w:rsid w:val="00215FFC"/>
    <w:rsid w:val="00216DD4"/>
    <w:rsid w:val="00221AB8"/>
    <w:rsid w:val="00226149"/>
    <w:rsid w:val="002300DD"/>
    <w:rsid w:val="00235B2B"/>
    <w:rsid w:val="0023744C"/>
    <w:rsid w:val="00243AC3"/>
    <w:rsid w:val="00243B94"/>
    <w:rsid w:val="00245116"/>
    <w:rsid w:val="00246A15"/>
    <w:rsid w:val="00246F3A"/>
    <w:rsid w:val="002517A2"/>
    <w:rsid w:val="00251C59"/>
    <w:rsid w:val="0025516A"/>
    <w:rsid w:val="00267CE0"/>
    <w:rsid w:val="00270002"/>
    <w:rsid w:val="002721C8"/>
    <w:rsid w:val="00284872"/>
    <w:rsid w:val="00286CBC"/>
    <w:rsid w:val="00287F7B"/>
    <w:rsid w:val="00290E96"/>
    <w:rsid w:val="00291F6C"/>
    <w:rsid w:val="002A1135"/>
    <w:rsid w:val="002A16AE"/>
    <w:rsid w:val="002A2F0D"/>
    <w:rsid w:val="002A37D1"/>
    <w:rsid w:val="002A5B0A"/>
    <w:rsid w:val="002A6A91"/>
    <w:rsid w:val="002C5A9F"/>
    <w:rsid w:val="002C6B88"/>
    <w:rsid w:val="002D3A74"/>
    <w:rsid w:val="002E5A1D"/>
    <w:rsid w:val="00301940"/>
    <w:rsid w:val="003069A3"/>
    <w:rsid w:val="003115CC"/>
    <w:rsid w:val="0031546F"/>
    <w:rsid w:val="00315F7F"/>
    <w:rsid w:val="00317DED"/>
    <w:rsid w:val="0032286A"/>
    <w:rsid w:val="003325B3"/>
    <w:rsid w:val="00333516"/>
    <w:rsid w:val="00345B05"/>
    <w:rsid w:val="00353631"/>
    <w:rsid w:val="00360CA0"/>
    <w:rsid w:val="0036123A"/>
    <w:rsid w:val="003645C0"/>
    <w:rsid w:val="003704F0"/>
    <w:rsid w:val="003709F0"/>
    <w:rsid w:val="003714B9"/>
    <w:rsid w:val="0037640A"/>
    <w:rsid w:val="003822FE"/>
    <w:rsid w:val="003836A1"/>
    <w:rsid w:val="0038667B"/>
    <w:rsid w:val="00387245"/>
    <w:rsid w:val="00390F1C"/>
    <w:rsid w:val="003A3420"/>
    <w:rsid w:val="003A3E25"/>
    <w:rsid w:val="003A4182"/>
    <w:rsid w:val="003A7CB1"/>
    <w:rsid w:val="003B0FE3"/>
    <w:rsid w:val="003C0DDA"/>
    <w:rsid w:val="003C5839"/>
    <w:rsid w:val="003C6D02"/>
    <w:rsid w:val="003C78AA"/>
    <w:rsid w:val="003D72C5"/>
    <w:rsid w:val="003D7AA4"/>
    <w:rsid w:val="003F572D"/>
    <w:rsid w:val="003F7815"/>
    <w:rsid w:val="00401966"/>
    <w:rsid w:val="00403E23"/>
    <w:rsid w:val="0041163E"/>
    <w:rsid w:val="004221F5"/>
    <w:rsid w:val="0043051E"/>
    <w:rsid w:val="00430BC3"/>
    <w:rsid w:val="0043155F"/>
    <w:rsid w:val="004351A7"/>
    <w:rsid w:val="0044221D"/>
    <w:rsid w:val="00444CCA"/>
    <w:rsid w:val="00445C7F"/>
    <w:rsid w:val="00454667"/>
    <w:rsid w:val="00467C71"/>
    <w:rsid w:val="00470363"/>
    <w:rsid w:val="00470B45"/>
    <w:rsid w:val="0047192B"/>
    <w:rsid w:val="00472A23"/>
    <w:rsid w:val="0047574B"/>
    <w:rsid w:val="00486D2E"/>
    <w:rsid w:val="00497384"/>
    <w:rsid w:val="004A1F74"/>
    <w:rsid w:val="004B2714"/>
    <w:rsid w:val="004B4270"/>
    <w:rsid w:val="004B6CEE"/>
    <w:rsid w:val="004C027E"/>
    <w:rsid w:val="004C06EC"/>
    <w:rsid w:val="004C302A"/>
    <w:rsid w:val="004C5EF9"/>
    <w:rsid w:val="004C6BBD"/>
    <w:rsid w:val="004C77CD"/>
    <w:rsid w:val="004D7C9D"/>
    <w:rsid w:val="004E2E65"/>
    <w:rsid w:val="004E38B0"/>
    <w:rsid w:val="004E4116"/>
    <w:rsid w:val="004E757D"/>
    <w:rsid w:val="004E7CD9"/>
    <w:rsid w:val="004F1065"/>
    <w:rsid w:val="004F1374"/>
    <w:rsid w:val="004F28E8"/>
    <w:rsid w:val="004F375F"/>
    <w:rsid w:val="004F3D42"/>
    <w:rsid w:val="004F3F67"/>
    <w:rsid w:val="00500C43"/>
    <w:rsid w:val="00501252"/>
    <w:rsid w:val="005013DE"/>
    <w:rsid w:val="00504D1F"/>
    <w:rsid w:val="005061D8"/>
    <w:rsid w:val="00510554"/>
    <w:rsid w:val="005116EB"/>
    <w:rsid w:val="00516013"/>
    <w:rsid w:val="00521226"/>
    <w:rsid w:val="00523449"/>
    <w:rsid w:val="00523663"/>
    <w:rsid w:val="00524EDB"/>
    <w:rsid w:val="005265CE"/>
    <w:rsid w:val="00526788"/>
    <w:rsid w:val="005342C8"/>
    <w:rsid w:val="00534920"/>
    <w:rsid w:val="00534F43"/>
    <w:rsid w:val="005375B8"/>
    <w:rsid w:val="00542570"/>
    <w:rsid w:val="00543B46"/>
    <w:rsid w:val="00543C19"/>
    <w:rsid w:val="00547543"/>
    <w:rsid w:val="00552D26"/>
    <w:rsid w:val="00554D27"/>
    <w:rsid w:val="00556B71"/>
    <w:rsid w:val="00560C73"/>
    <w:rsid w:val="005707CA"/>
    <w:rsid w:val="00574CB0"/>
    <w:rsid w:val="00587B20"/>
    <w:rsid w:val="005949D3"/>
    <w:rsid w:val="005A1E4D"/>
    <w:rsid w:val="005A4AE3"/>
    <w:rsid w:val="005A4B4C"/>
    <w:rsid w:val="005A5AF7"/>
    <w:rsid w:val="005A6BC5"/>
    <w:rsid w:val="005C21DD"/>
    <w:rsid w:val="005C2FBB"/>
    <w:rsid w:val="005C3728"/>
    <w:rsid w:val="005D0171"/>
    <w:rsid w:val="005D3ACF"/>
    <w:rsid w:val="005D6108"/>
    <w:rsid w:val="005D7B0A"/>
    <w:rsid w:val="005E176C"/>
    <w:rsid w:val="005E30F1"/>
    <w:rsid w:val="005E5176"/>
    <w:rsid w:val="005F4A02"/>
    <w:rsid w:val="005F5D31"/>
    <w:rsid w:val="005F736B"/>
    <w:rsid w:val="00601692"/>
    <w:rsid w:val="00602FDC"/>
    <w:rsid w:val="0060422F"/>
    <w:rsid w:val="00604803"/>
    <w:rsid w:val="00606322"/>
    <w:rsid w:val="0062006B"/>
    <w:rsid w:val="00622333"/>
    <w:rsid w:val="006230B6"/>
    <w:rsid w:val="00634ED4"/>
    <w:rsid w:val="006350D3"/>
    <w:rsid w:val="00637C66"/>
    <w:rsid w:val="00645F44"/>
    <w:rsid w:val="00647CC7"/>
    <w:rsid w:val="006525D8"/>
    <w:rsid w:val="00656856"/>
    <w:rsid w:val="00657194"/>
    <w:rsid w:val="006636CD"/>
    <w:rsid w:val="00663D2F"/>
    <w:rsid w:val="00665904"/>
    <w:rsid w:val="00671323"/>
    <w:rsid w:val="00673449"/>
    <w:rsid w:val="00673EE7"/>
    <w:rsid w:val="00680432"/>
    <w:rsid w:val="00684450"/>
    <w:rsid w:val="006A3327"/>
    <w:rsid w:val="006A42D8"/>
    <w:rsid w:val="006A69FF"/>
    <w:rsid w:val="006B3405"/>
    <w:rsid w:val="006B4286"/>
    <w:rsid w:val="006B66AB"/>
    <w:rsid w:val="006C5494"/>
    <w:rsid w:val="006C738E"/>
    <w:rsid w:val="006C7732"/>
    <w:rsid w:val="006C7C28"/>
    <w:rsid w:val="006D3A49"/>
    <w:rsid w:val="006E75C8"/>
    <w:rsid w:val="006F01FA"/>
    <w:rsid w:val="006F3000"/>
    <w:rsid w:val="006F457B"/>
    <w:rsid w:val="006F6671"/>
    <w:rsid w:val="006F7AEB"/>
    <w:rsid w:val="007028B1"/>
    <w:rsid w:val="00703F50"/>
    <w:rsid w:val="00713856"/>
    <w:rsid w:val="00714D2E"/>
    <w:rsid w:val="00720752"/>
    <w:rsid w:val="00721E58"/>
    <w:rsid w:val="0072478E"/>
    <w:rsid w:val="00726165"/>
    <w:rsid w:val="00726E15"/>
    <w:rsid w:val="00727090"/>
    <w:rsid w:val="00730E92"/>
    <w:rsid w:val="00742213"/>
    <w:rsid w:val="0074259B"/>
    <w:rsid w:val="00742DCA"/>
    <w:rsid w:val="00746D2C"/>
    <w:rsid w:val="00757EA4"/>
    <w:rsid w:val="007617BE"/>
    <w:rsid w:val="00766D57"/>
    <w:rsid w:val="00772C97"/>
    <w:rsid w:val="007734C9"/>
    <w:rsid w:val="00777CBD"/>
    <w:rsid w:val="00777DEA"/>
    <w:rsid w:val="00787D0B"/>
    <w:rsid w:val="0079425C"/>
    <w:rsid w:val="007A5C44"/>
    <w:rsid w:val="007C2138"/>
    <w:rsid w:val="007D0D9C"/>
    <w:rsid w:val="007D3895"/>
    <w:rsid w:val="007D5559"/>
    <w:rsid w:val="007E0D22"/>
    <w:rsid w:val="007E2373"/>
    <w:rsid w:val="007E6003"/>
    <w:rsid w:val="007F081F"/>
    <w:rsid w:val="007F3787"/>
    <w:rsid w:val="007F68AF"/>
    <w:rsid w:val="00800570"/>
    <w:rsid w:val="00800E24"/>
    <w:rsid w:val="008025F0"/>
    <w:rsid w:val="008060D9"/>
    <w:rsid w:val="00806533"/>
    <w:rsid w:val="00814F69"/>
    <w:rsid w:val="00817B3E"/>
    <w:rsid w:val="008315FA"/>
    <w:rsid w:val="00834338"/>
    <w:rsid w:val="00835464"/>
    <w:rsid w:val="008361F7"/>
    <w:rsid w:val="00836D8A"/>
    <w:rsid w:val="00837601"/>
    <w:rsid w:val="008402D8"/>
    <w:rsid w:val="00842FEE"/>
    <w:rsid w:val="008516E5"/>
    <w:rsid w:val="00853CB1"/>
    <w:rsid w:val="00855FE7"/>
    <w:rsid w:val="00860A02"/>
    <w:rsid w:val="008662F8"/>
    <w:rsid w:val="00866CEB"/>
    <w:rsid w:val="00867987"/>
    <w:rsid w:val="00870111"/>
    <w:rsid w:val="00873C43"/>
    <w:rsid w:val="00880B7E"/>
    <w:rsid w:val="008927AD"/>
    <w:rsid w:val="00894399"/>
    <w:rsid w:val="008962DE"/>
    <w:rsid w:val="008A1278"/>
    <w:rsid w:val="008A27F4"/>
    <w:rsid w:val="008A4894"/>
    <w:rsid w:val="008A4C09"/>
    <w:rsid w:val="008A6964"/>
    <w:rsid w:val="008B3CF8"/>
    <w:rsid w:val="008B4439"/>
    <w:rsid w:val="008B4D6E"/>
    <w:rsid w:val="008B600F"/>
    <w:rsid w:val="008B6469"/>
    <w:rsid w:val="008B6930"/>
    <w:rsid w:val="008C168E"/>
    <w:rsid w:val="008C3A2A"/>
    <w:rsid w:val="008C4326"/>
    <w:rsid w:val="008C5AD9"/>
    <w:rsid w:val="008D67D3"/>
    <w:rsid w:val="008E090D"/>
    <w:rsid w:val="008E3D01"/>
    <w:rsid w:val="008F3FAA"/>
    <w:rsid w:val="008F42F0"/>
    <w:rsid w:val="008F6206"/>
    <w:rsid w:val="008F7F3D"/>
    <w:rsid w:val="00905C7E"/>
    <w:rsid w:val="00910418"/>
    <w:rsid w:val="00912DBD"/>
    <w:rsid w:val="00915796"/>
    <w:rsid w:val="0091770D"/>
    <w:rsid w:val="009240DE"/>
    <w:rsid w:val="009328DD"/>
    <w:rsid w:val="00936135"/>
    <w:rsid w:val="00940A73"/>
    <w:rsid w:val="00945ED3"/>
    <w:rsid w:val="00955772"/>
    <w:rsid w:val="009566C9"/>
    <w:rsid w:val="00961911"/>
    <w:rsid w:val="00965EEC"/>
    <w:rsid w:val="00990116"/>
    <w:rsid w:val="00991303"/>
    <w:rsid w:val="00991B27"/>
    <w:rsid w:val="00993022"/>
    <w:rsid w:val="0099496E"/>
    <w:rsid w:val="00996ABB"/>
    <w:rsid w:val="00997C6C"/>
    <w:rsid w:val="009A7FB0"/>
    <w:rsid w:val="009B35E9"/>
    <w:rsid w:val="009B4B01"/>
    <w:rsid w:val="009B62E4"/>
    <w:rsid w:val="009C311E"/>
    <w:rsid w:val="009C5C55"/>
    <w:rsid w:val="009D058B"/>
    <w:rsid w:val="009D3CE0"/>
    <w:rsid w:val="009D5AE7"/>
    <w:rsid w:val="009E471C"/>
    <w:rsid w:val="009E7F5A"/>
    <w:rsid w:val="009F1041"/>
    <w:rsid w:val="009F3232"/>
    <w:rsid w:val="009F363D"/>
    <w:rsid w:val="009F4668"/>
    <w:rsid w:val="009F5A5B"/>
    <w:rsid w:val="00A01A50"/>
    <w:rsid w:val="00A041E9"/>
    <w:rsid w:val="00A05A7A"/>
    <w:rsid w:val="00A105A3"/>
    <w:rsid w:val="00A12C25"/>
    <w:rsid w:val="00A14AA8"/>
    <w:rsid w:val="00A152F8"/>
    <w:rsid w:val="00A15B00"/>
    <w:rsid w:val="00A21092"/>
    <w:rsid w:val="00A218EE"/>
    <w:rsid w:val="00A246E7"/>
    <w:rsid w:val="00A3172B"/>
    <w:rsid w:val="00A33A0E"/>
    <w:rsid w:val="00A342DE"/>
    <w:rsid w:val="00A3604E"/>
    <w:rsid w:val="00A3795D"/>
    <w:rsid w:val="00A37C13"/>
    <w:rsid w:val="00A40E89"/>
    <w:rsid w:val="00A42428"/>
    <w:rsid w:val="00A42563"/>
    <w:rsid w:val="00A4350A"/>
    <w:rsid w:val="00A4541F"/>
    <w:rsid w:val="00A51BF4"/>
    <w:rsid w:val="00A56FA5"/>
    <w:rsid w:val="00A6150D"/>
    <w:rsid w:val="00A70755"/>
    <w:rsid w:val="00A74E5D"/>
    <w:rsid w:val="00A823F9"/>
    <w:rsid w:val="00A84EDE"/>
    <w:rsid w:val="00A864BB"/>
    <w:rsid w:val="00A90CA3"/>
    <w:rsid w:val="00A92971"/>
    <w:rsid w:val="00A93E06"/>
    <w:rsid w:val="00AA0920"/>
    <w:rsid w:val="00AB1302"/>
    <w:rsid w:val="00AC24C3"/>
    <w:rsid w:val="00AD0CCB"/>
    <w:rsid w:val="00AD1A34"/>
    <w:rsid w:val="00AD63FE"/>
    <w:rsid w:val="00AD6562"/>
    <w:rsid w:val="00AE0A26"/>
    <w:rsid w:val="00AE5E73"/>
    <w:rsid w:val="00B06274"/>
    <w:rsid w:val="00B069A6"/>
    <w:rsid w:val="00B14EC5"/>
    <w:rsid w:val="00B23157"/>
    <w:rsid w:val="00B248D3"/>
    <w:rsid w:val="00B254DB"/>
    <w:rsid w:val="00B264A9"/>
    <w:rsid w:val="00B268A3"/>
    <w:rsid w:val="00B27224"/>
    <w:rsid w:val="00B27D11"/>
    <w:rsid w:val="00B333FE"/>
    <w:rsid w:val="00B462C1"/>
    <w:rsid w:val="00B46510"/>
    <w:rsid w:val="00B47645"/>
    <w:rsid w:val="00B54430"/>
    <w:rsid w:val="00B57DA8"/>
    <w:rsid w:val="00B6026C"/>
    <w:rsid w:val="00B60396"/>
    <w:rsid w:val="00B60934"/>
    <w:rsid w:val="00B60E4C"/>
    <w:rsid w:val="00B62492"/>
    <w:rsid w:val="00B661DE"/>
    <w:rsid w:val="00B6632E"/>
    <w:rsid w:val="00B672C2"/>
    <w:rsid w:val="00B763CA"/>
    <w:rsid w:val="00B84348"/>
    <w:rsid w:val="00B917AD"/>
    <w:rsid w:val="00BA1E76"/>
    <w:rsid w:val="00BA6A1F"/>
    <w:rsid w:val="00BA77E8"/>
    <w:rsid w:val="00BB5B7E"/>
    <w:rsid w:val="00BB6B40"/>
    <w:rsid w:val="00BC1721"/>
    <w:rsid w:val="00BC32D7"/>
    <w:rsid w:val="00BC5233"/>
    <w:rsid w:val="00BC7074"/>
    <w:rsid w:val="00BC7FD2"/>
    <w:rsid w:val="00BD506A"/>
    <w:rsid w:val="00BD57C6"/>
    <w:rsid w:val="00BD694D"/>
    <w:rsid w:val="00BD7983"/>
    <w:rsid w:val="00BE0A08"/>
    <w:rsid w:val="00BE6F9A"/>
    <w:rsid w:val="00BE7C27"/>
    <w:rsid w:val="00BF118C"/>
    <w:rsid w:val="00BF1350"/>
    <w:rsid w:val="00BF543A"/>
    <w:rsid w:val="00C020C4"/>
    <w:rsid w:val="00C0329B"/>
    <w:rsid w:val="00C03786"/>
    <w:rsid w:val="00C05598"/>
    <w:rsid w:val="00C07D78"/>
    <w:rsid w:val="00C118CD"/>
    <w:rsid w:val="00C127EB"/>
    <w:rsid w:val="00C13387"/>
    <w:rsid w:val="00C160F6"/>
    <w:rsid w:val="00C20157"/>
    <w:rsid w:val="00C228A7"/>
    <w:rsid w:val="00C27C23"/>
    <w:rsid w:val="00C31905"/>
    <w:rsid w:val="00C32838"/>
    <w:rsid w:val="00C33F30"/>
    <w:rsid w:val="00C34C2E"/>
    <w:rsid w:val="00C37455"/>
    <w:rsid w:val="00C45A07"/>
    <w:rsid w:val="00C45AD7"/>
    <w:rsid w:val="00C51592"/>
    <w:rsid w:val="00C53DA6"/>
    <w:rsid w:val="00C56297"/>
    <w:rsid w:val="00C56FCD"/>
    <w:rsid w:val="00C57458"/>
    <w:rsid w:val="00C62134"/>
    <w:rsid w:val="00C71FD9"/>
    <w:rsid w:val="00C77220"/>
    <w:rsid w:val="00C806DA"/>
    <w:rsid w:val="00C82ED9"/>
    <w:rsid w:val="00C931E5"/>
    <w:rsid w:val="00C945F6"/>
    <w:rsid w:val="00CA297E"/>
    <w:rsid w:val="00CB0559"/>
    <w:rsid w:val="00CB1937"/>
    <w:rsid w:val="00CB3299"/>
    <w:rsid w:val="00CB47CF"/>
    <w:rsid w:val="00CB7494"/>
    <w:rsid w:val="00CB7774"/>
    <w:rsid w:val="00CC3FBB"/>
    <w:rsid w:val="00CC5AA6"/>
    <w:rsid w:val="00CD20D9"/>
    <w:rsid w:val="00CD6DB5"/>
    <w:rsid w:val="00CD725A"/>
    <w:rsid w:val="00CE0A11"/>
    <w:rsid w:val="00CE1170"/>
    <w:rsid w:val="00CE31DB"/>
    <w:rsid w:val="00CE5BDE"/>
    <w:rsid w:val="00CF1623"/>
    <w:rsid w:val="00CF588D"/>
    <w:rsid w:val="00CF7A8F"/>
    <w:rsid w:val="00D01314"/>
    <w:rsid w:val="00D01E70"/>
    <w:rsid w:val="00D0550E"/>
    <w:rsid w:val="00D06F26"/>
    <w:rsid w:val="00D11CD8"/>
    <w:rsid w:val="00D2009C"/>
    <w:rsid w:val="00D2152F"/>
    <w:rsid w:val="00D25C4C"/>
    <w:rsid w:val="00D274F3"/>
    <w:rsid w:val="00D3317D"/>
    <w:rsid w:val="00D359D4"/>
    <w:rsid w:val="00D35F9B"/>
    <w:rsid w:val="00D40722"/>
    <w:rsid w:val="00D42452"/>
    <w:rsid w:val="00D426D6"/>
    <w:rsid w:val="00D50040"/>
    <w:rsid w:val="00D50D84"/>
    <w:rsid w:val="00D5537D"/>
    <w:rsid w:val="00D57B12"/>
    <w:rsid w:val="00D61E46"/>
    <w:rsid w:val="00D638EE"/>
    <w:rsid w:val="00D64D7E"/>
    <w:rsid w:val="00D6663D"/>
    <w:rsid w:val="00D674EA"/>
    <w:rsid w:val="00D71929"/>
    <w:rsid w:val="00D71E9E"/>
    <w:rsid w:val="00D74C8A"/>
    <w:rsid w:val="00D75DF5"/>
    <w:rsid w:val="00D76F8E"/>
    <w:rsid w:val="00D81B1C"/>
    <w:rsid w:val="00D82006"/>
    <w:rsid w:val="00D826CD"/>
    <w:rsid w:val="00D83312"/>
    <w:rsid w:val="00D85882"/>
    <w:rsid w:val="00D900EE"/>
    <w:rsid w:val="00D94AEA"/>
    <w:rsid w:val="00D96698"/>
    <w:rsid w:val="00DA0658"/>
    <w:rsid w:val="00DA0E5E"/>
    <w:rsid w:val="00DA5A93"/>
    <w:rsid w:val="00DB019D"/>
    <w:rsid w:val="00DB6C15"/>
    <w:rsid w:val="00DC0DE0"/>
    <w:rsid w:val="00DC4515"/>
    <w:rsid w:val="00DC6434"/>
    <w:rsid w:val="00DC7CD5"/>
    <w:rsid w:val="00DD47FF"/>
    <w:rsid w:val="00DE3C78"/>
    <w:rsid w:val="00DE5B5A"/>
    <w:rsid w:val="00E02494"/>
    <w:rsid w:val="00E07910"/>
    <w:rsid w:val="00E106FF"/>
    <w:rsid w:val="00E13D6B"/>
    <w:rsid w:val="00E156D9"/>
    <w:rsid w:val="00E221D4"/>
    <w:rsid w:val="00E234A7"/>
    <w:rsid w:val="00E2418F"/>
    <w:rsid w:val="00E2548D"/>
    <w:rsid w:val="00E26537"/>
    <w:rsid w:val="00E275FF"/>
    <w:rsid w:val="00E372FA"/>
    <w:rsid w:val="00E44164"/>
    <w:rsid w:val="00E462A4"/>
    <w:rsid w:val="00E51650"/>
    <w:rsid w:val="00E572F4"/>
    <w:rsid w:val="00E67FFA"/>
    <w:rsid w:val="00E70744"/>
    <w:rsid w:val="00E75552"/>
    <w:rsid w:val="00E7631A"/>
    <w:rsid w:val="00E764D2"/>
    <w:rsid w:val="00E77006"/>
    <w:rsid w:val="00E814D3"/>
    <w:rsid w:val="00E84DB7"/>
    <w:rsid w:val="00E94828"/>
    <w:rsid w:val="00EA7FEB"/>
    <w:rsid w:val="00EB2719"/>
    <w:rsid w:val="00EB2D72"/>
    <w:rsid w:val="00EB366E"/>
    <w:rsid w:val="00EC1BB3"/>
    <w:rsid w:val="00EC2A9A"/>
    <w:rsid w:val="00EC6264"/>
    <w:rsid w:val="00EC66CC"/>
    <w:rsid w:val="00ED16C0"/>
    <w:rsid w:val="00ED6B0E"/>
    <w:rsid w:val="00EE1908"/>
    <w:rsid w:val="00EE7818"/>
    <w:rsid w:val="00EF12E5"/>
    <w:rsid w:val="00EF168A"/>
    <w:rsid w:val="00F00773"/>
    <w:rsid w:val="00F01830"/>
    <w:rsid w:val="00F04643"/>
    <w:rsid w:val="00F05169"/>
    <w:rsid w:val="00F06CB3"/>
    <w:rsid w:val="00F0732E"/>
    <w:rsid w:val="00F131B0"/>
    <w:rsid w:val="00F21CE3"/>
    <w:rsid w:val="00F23336"/>
    <w:rsid w:val="00F24C07"/>
    <w:rsid w:val="00F26023"/>
    <w:rsid w:val="00F327A9"/>
    <w:rsid w:val="00F367CC"/>
    <w:rsid w:val="00F423EF"/>
    <w:rsid w:val="00F51377"/>
    <w:rsid w:val="00F528C9"/>
    <w:rsid w:val="00F53127"/>
    <w:rsid w:val="00F54AE4"/>
    <w:rsid w:val="00F57DD0"/>
    <w:rsid w:val="00F62A6A"/>
    <w:rsid w:val="00F6403C"/>
    <w:rsid w:val="00F77251"/>
    <w:rsid w:val="00F82E89"/>
    <w:rsid w:val="00F95A94"/>
    <w:rsid w:val="00F95ECB"/>
    <w:rsid w:val="00FA2CAF"/>
    <w:rsid w:val="00FA532D"/>
    <w:rsid w:val="00FA6532"/>
    <w:rsid w:val="00FB2B1D"/>
    <w:rsid w:val="00FB6DDE"/>
    <w:rsid w:val="00FC2411"/>
    <w:rsid w:val="00FC4803"/>
    <w:rsid w:val="00FD02B1"/>
    <w:rsid w:val="00FE200F"/>
    <w:rsid w:val="00FF37D8"/>
    <w:rsid w:val="00FF3F22"/>
    <w:rsid w:val="00FF6D9B"/>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E3C78"/>
    <w:pPr>
      <w:spacing w:after="0"/>
    </w:pPr>
    <w:rPr>
      <w:rFonts w:ascii="Arial" w:eastAsia="Arial" w:hAnsi="Arial" w:cs="Arial"/>
      <w:color w:val="000000"/>
      <w:lang w:eastAsia="es-ES"/>
    </w:rPr>
  </w:style>
  <w:style w:type="paragraph" w:styleId="Ttulo1">
    <w:name w:val="heading 1"/>
    <w:basedOn w:val="normal0"/>
    <w:next w:val="normal0"/>
    <w:link w:val="Ttulo1Car"/>
    <w:rsid w:val="00DE3C78"/>
    <w:pPr>
      <w:keepNext/>
      <w:keepLines/>
      <w:spacing w:before="400" w:after="120"/>
      <w:contextualSpacing/>
      <w:outlineLvl w:val="0"/>
    </w:pPr>
    <w:rPr>
      <w:sz w:val="40"/>
      <w:szCs w:val="40"/>
    </w:rPr>
  </w:style>
  <w:style w:type="paragraph" w:styleId="Ttulo2">
    <w:name w:val="heading 2"/>
    <w:basedOn w:val="normal0"/>
    <w:next w:val="normal0"/>
    <w:link w:val="Ttulo2Car"/>
    <w:rsid w:val="00DE3C78"/>
    <w:pPr>
      <w:keepNext/>
      <w:keepLines/>
      <w:spacing w:before="360" w:after="120"/>
      <w:contextualSpacing/>
      <w:outlineLvl w:val="1"/>
    </w:pPr>
    <w:rPr>
      <w:sz w:val="32"/>
      <w:szCs w:val="32"/>
    </w:rPr>
  </w:style>
  <w:style w:type="paragraph" w:styleId="Ttulo3">
    <w:name w:val="heading 3"/>
    <w:basedOn w:val="normal0"/>
    <w:next w:val="normal0"/>
    <w:link w:val="Ttulo3Car"/>
    <w:rsid w:val="00DE3C78"/>
    <w:pPr>
      <w:keepNext/>
      <w:keepLines/>
      <w:spacing w:before="320" w:after="80"/>
      <w:contextualSpacing/>
      <w:outlineLvl w:val="2"/>
    </w:pPr>
    <w:rPr>
      <w:color w:val="434343"/>
      <w:sz w:val="28"/>
      <w:szCs w:val="28"/>
    </w:rPr>
  </w:style>
  <w:style w:type="paragraph" w:styleId="Ttulo4">
    <w:name w:val="heading 4"/>
    <w:basedOn w:val="normal0"/>
    <w:next w:val="normal0"/>
    <w:link w:val="Ttulo4Car"/>
    <w:rsid w:val="00DE3C78"/>
    <w:pPr>
      <w:keepNext/>
      <w:keepLines/>
      <w:spacing w:before="280" w:after="80"/>
      <w:contextualSpacing/>
      <w:outlineLvl w:val="3"/>
    </w:pPr>
    <w:rPr>
      <w:color w:val="666666"/>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DE3C78"/>
    <w:rPr>
      <w:rFonts w:ascii="Arial" w:eastAsia="Arial" w:hAnsi="Arial" w:cs="Arial"/>
      <w:color w:val="000000"/>
      <w:sz w:val="40"/>
      <w:szCs w:val="40"/>
      <w:lang w:eastAsia="es-ES"/>
    </w:rPr>
  </w:style>
  <w:style w:type="character" w:customStyle="1" w:styleId="Ttulo2Car">
    <w:name w:val="Título 2 Car"/>
    <w:basedOn w:val="Fuentedeprrafopredeter"/>
    <w:link w:val="Ttulo2"/>
    <w:rsid w:val="00DE3C78"/>
    <w:rPr>
      <w:rFonts w:ascii="Arial" w:eastAsia="Arial" w:hAnsi="Arial" w:cs="Arial"/>
      <w:color w:val="000000"/>
      <w:sz w:val="32"/>
      <w:szCs w:val="32"/>
      <w:lang w:eastAsia="es-ES"/>
    </w:rPr>
  </w:style>
  <w:style w:type="character" w:customStyle="1" w:styleId="Ttulo3Car">
    <w:name w:val="Título 3 Car"/>
    <w:basedOn w:val="Fuentedeprrafopredeter"/>
    <w:link w:val="Ttulo3"/>
    <w:rsid w:val="00DE3C78"/>
    <w:rPr>
      <w:rFonts w:ascii="Arial" w:eastAsia="Arial" w:hAnsi="Arial" w:cs="Arial"/>
      <w:color w:val="434343"/>
      <w:sz w:val="28"/>
      <w:szCs w:val="28"/>
      <w:lang w:eastAsia="es-ES"/>
    </w:rPr>
  </w:style>
  <w:style w:type="character" w:customStyle="1" w:styleId="Ttulo4Car">
    <w:name w:val="Título 4 Car"/>
    <w:basedOn w:val="Fuentedeprrafopredeter"/>
    <w:link w:val="Ttulo4"/>
    <w:rsid w:val="00DE3C78"/>
    <w:rPr>
      <w:rFonts w:ascii="Arial" w:eastAsia="Arial" w:hAnsi="Arial" w:cs="Arial"/>
      <w:color w:val="666666"/>
      <w:sz w:val="24"/>
      <w:szCs w:val="24"/>
      <w:lang w:eastAsia="es-ES"/>
    </w:rPr>
  </w:style>
  <w:style w:type="paragraph" w:customStyle="1" w:styleId="normal0">
    <w:name w:val="normal"/>
    <w:rsid w:val="00DE3C78"/>
    <w:pPr>
      <w:spacing w:after="0"/>
    </w:pPr>
    <w:rPr>
      <w:rFonts w:ascii="Arial" w:eastAsia="Arial" w:hAnsi="Arial" w:cs="Arial"/>
      <w:color w:val="000000"/>
      <w:lang w:eastAsia="es-ES"/>
    </w:rPr>
  </w:style>
  <w:style w:type="character" w:styleId="Hipervnculo">
    <w:name w:val="Hyperlink"/>
    <w:basedOn w:val="Fuentedeprrafopredeter"/>
    <w:uiPriority w:val="99"/>
    <w:unhideWhenUsed/>
    <w:rsid w:val="00DE3C78"/>
    <w:rPr>
      <w:color w:val="0000FF" w:themeColor="hyperlink"/>
      <w:u w:val="single"/>
    </w:rPr>
  </w:style>
  <w:style w:type="paragraph" w:styleId="NormalWeb">
    <w:name w:val="Normal (Web)"/>
    <w:basedOn w:val="Normal"/>
    <w:uiPriority w:val="99"/>
    <w:unhideWhenUsed/>
    <w:rsid w:val="00DE3C7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Prrafodelista">
    <w:name w:val="List Paragraph"/>
    <w:basedOn w:val="Normal"/>
    <w:uiPriority w:val="34"/>
    <w:qFormat/>
    <w:rsid w:val="00DE3C78"/>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oracle.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triton.exp.dc.uba.ar/datamining/index.php/que-es-data-mining" TargetMode="External"/><Relationship Id="rId12" Type="http://schemas.openxmlformats.org/officeDocument/2006/relationships/hyperlink" Target="javascript:curriculum('molina1102_cv.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fce.unal.edu.co/uifce/proyectos-de-estudio/pdf/Rapid_Miner" TargetMode="External"/><Relationship Id="rId11" Type="http://schemas.openxmlformats.org/officeDocument/2006/relationships/hyperlink" Target="http://www.uoc.edu/web/esp/art/uoc/molina1102/molina1102.html" TargetMode="External"/><Relationship Id="rId5" Type="http://schemas.openxmlformats.org/officeDocument/2006/relationships/hyperlink" Target="http://triton.exp.dc.uba.ar/datamining/index.php/que-es-data-mining" TargetMode="External"/><Relationship Id="rId10" Type="http://schemas.openxmlformats.org/officeDocument/2006/relationships/hyperlink" Target="http://www.fce.unal.edu.co/uifce/proyectos-de-estudio/pdf/Rapid_Miner" TargetMode="External"/><Relationship Id="rId4" Type="http://schemas.openxmlformats.org/officeDocument/2006/relationships/webSettings" Target="webSettings.xml"/><Relationship Id="rId9" Type="http://schemas.openxmlformats.org/officeDocument/2006/relationships/hyperlink" Target="http://www.anderson.ucla.edu/faculty/jason.frand/teacher/technologies/palace/datamining.htm"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2752</Words>
  <Characters>15138</Characters>
  <Application>Microsoft Office Word</Application>
  <DocSecurity>0</DocSecurity>
  <Lines>126</Lines>
  <Paragraphs>35</Paragraphs>
  <ScaleCrop>false</ScaleCrop>
  <Company/>
  <LinksUpToDate>false</LinksUpToDate>
  <CharactersWithSpaces>17855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javi</dc:creator>
  <cp:lastModifiedBy>javi</cp:lastModifiedBy>
  <cp:revision>1</cp:revision>
  <dcterms:created xsi:type="dcterms:W3CDTF">2016-03-13T20:32:00Z</dcterms:created>
  <dcterms:modified xsi:type="dcterms:W3CDTF">2016-03-13T20:33:00Z</dcterms:modified>
</cp:coreProperties>
</file>