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Default Extension="gif" ContentType="image/gif"/>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6444A" w:rsidRDefault="0066444A" w:rsidP="0066444A">
      <w:pPr>
        <w:pStyle w:val="Ttulo2"/>
        <w:keepNext w:val="0"/>
        <w:keepLines w:val="0"/>
        <w:spacing w:after="80"/>
        <w:contextualSpacing w:val="0"/>
      </w:pPr>
      <w:r>
        <w:rPr>
          <w:b/>
          <w:sz w:val="34"/>
          <w:szCs w:val="34"/>
        </w:rPr>
        <w:t>4.1 Cursos no gratuitos sobre el tipo de tecnología en general</w:t>
      </w:r>
    </w:p>
    <w:p w:rsidR="0066444A" w:rsidRDefault="0066444A" w:rsidP="0066444A">
      <w:pPr>
        <w:pStyle w:val="Ttulo3"/>
        <w:keepNext w:val="0"/>
        <w:keepLines w:val="0"/>
        <w:spacing w:before="280"/>
        <w:contextualSpacing w:val="0"/>
        <w:rPr>
          <w:b/>
          <w:color w:val="000000"/>
          <w:sz w:val="26"/>
          <w:szCs w:val="26"/>
        </w:rPr>
      </w:pPr>
      <w:bookmarkStart w:id="0" w:name="h.6uiuhw2g1xiu" w:colFirst="0" w:colLast="0"/>
      <w:bookmarkEnd w:id="0"/>
      <w:r>
        <w:rPr>
          <w:b/>
          <w:color w:val="000000"/>
          <w:sz w:val="26"/>
          <w:szCs w:val="26"/>
        </w:rPr>
        <w:t>4.1.1 Curso no gratuito 1 sobre el tipo de tecnología en general</w:t>
      </w:r>
    </w:p>
    <w:p w:rsidR="0066444A" w:rsidRPr="00FA0E77" w:rsidRDefault="0066444A" w:rsidP="0066444A">
      <w:pPr>
        <w:pStyle w:val="Ttulo1"/>
        <w:spacing w:before="0" w:after="140" w:line="600" w:lineRule="atLeast"/>
        <w:rPr>
          <w:b/>
          <w:i/>
          <w:sz w:val="22"/>
          <w:szCs w:val="22"/>
          <w:u w:val="single"/>
        </w:rPr>
      </w:pPr>
      <w:r w:rsidRPr="00FA0E77">
        <w:rPr>
          <w:b/>
          <w:i/>
          <w:sz w:val="22"/>
          <w:szCs w:val="22"/>
          <w:u w:val="single"/>
        </w:rPr>
        <w:t>Máster en Inteligencia Empresarial</w:t>
      </w:r>
    </w:p>
    <w:p w:rsidR="0066444A" w:rsidRDefault="0066444A" w:rsidP="0066444A">
      <w:pPr>
        <w:pStyle w:val="normal0"/>
      </w:pPr>
    </w:p>
    <w:p w:rsidR="0066444A" w:rsidRDefault="0066444A" w:rsidP="0066444A">
      <w:pPr>
        <w:pStyle w:val="normal0"/>
        <w:rPr>
          <w:color w:val="333333"/>
          <w:shd w:val="clear" w:color="auto" w:fill="FFFFFF"/>
        </w:rPr>
      </w:pPr>
      <w:r>
        <w:rPr>
          <w:color w:val="333333"/>
          <w:shd w:val="clear" w:color="auto" w:fill="FFFFFF"/>
        </w:rPr>
        <w:t xml:space="preserve">Emagister.com y el centro formativo </w:t>
      </w:r>
      <w:proofErr w:type="spellStart"/>
      <w:r>
        <w:rPr>
          <w:color w:val="333333"/>
          <w:shd w:val="clear" w:color="auto" w:fill="FFFFFF"/>
        </w:rPr>
        <w:t>European</w:t>
      </w:r>
      <w:proofErr w:type="spellEnd"/>
      <w:r>
        <w:rPr>
          <w:color w:val="333333"/>
          <w:shd w:val="clear" w:color="auto" w:fill="FFFFFF"/>
        </w:rPr>
        <w:t xml:space="preserve"> </w:t>
      </w:r>
      <w:proofErr w:type="spellStart"/>
      <w:r>
        <w:rPr>
          <w:color w:val="333333"/>
          <w:shd w:val="clear" w:color="auto" w:fill="FFFFFF"/>
        </w:rPr>
        <w:t>Quality</w:t>
      </w:r>
      <w:proofErr w:type="spellEnd"/>
      <w:r>
        <w:rPr>
          <w:color w:val="333333"/>
          <w:shd w:val="clear" w:color="auto" w:fill="FFFFFF"/>
        </w:rPr>
        <w:t xml:space="preserve"> F. se complacen en presentarte el Máster en Business Intelligence, una formación en modalidad de estudio online (se realiza a través del aula virtual), con una duración de 1000 horas de carga docente durante el periodo de un año natural desde el momento de la matriculación.</w:t>
      </w:r>
    </w:p>
    <w:p w:rsidR="0066444A" w:rsidRPr="00FA0E77" w:rsidRDefault="0066444A" w:rsidP="0066444A">
      <w:pPr>
        <w:pStyle w:val="Ttulo1"/>
        <w:spacing w:before="0" w:after="140" w:line="600" w:lineRule="atLeast"/>
        <w:rPr>
          <w:b/>
          <w:i/>
          <w:sz w:val="22"/>
          <w:szCs w:val="22"/>
        </w:rPr>
      </w:pPr>
      <w:r w:rsidRPr="00FA0E77">
        <w:rPr>
          <w:b/>
          <w:i/>
          <w:sz w:val="22"/>
          <w:szCs w:val="22"/>
        </w:rPr>
        <w:t>¿Cuáles son los objetivos de este curso?</w:t>
      </w:r>
    </w:p>
    <w:p w:rsidR="0066444A" w:rsidRPr="00FA0E77" w:rsidRDefault="0066444A" w:rsidP="0066444A">
      <w:pPr>
        <w:pStyle w:val="NormalWeb"/>
        <w:shd w:val="clear" w:color="auto" w:fill="FFFFFF"/>
        <w:spacing w:before="0" w:beforeAutospacing="0" w:after="0" w:afterAutospacing="0" w:line="360" w:lineRule="atLeast"/>
        <w:rPr>
          <w:rFonts w:ascii="Arial" w:eastAsia="Arial" w:hAnsi="Arial" w:cs="Arial"/>
          <w:color w:val="333333"/>
          <w:sz w:val="22"/>
          <w:szCs w:val="22"/>
          <w:shd w:val="clear" w:color="auto" w:fill="FFFFFF"/>
        </w:rPr>
      </w:pPr>
      <w:r w:rsidRPr="00FA0E77">
        <w:rPr>
          <w:rFonts w:ascii="Arial" w:eastAsia="Arial" w:hAnsi="Arial" w:cs="Arial"/>
          <w:color w:val="333333"/>
          <w:sz w:val="22"/>
          <w:szCs w:val="22"/>
          <w:shd w:val="clear" w:color="auto" w:fill="FFFFFF"/>
        </w:rPr>
        <w:t xml:space="preserve">Esta formación tiene por objetivo el capacitarte, en una alta cualificación, como analista de inteligencia de negocio. Desarrollarás conocimientos y habilidades técnicas fundamentales para una óptima toma de decisiones estratégicas en las empresas, aprendiendo cómo sacar el máximo provecho de herramientas y modelos de análisis de datos, gestión </w:t>
      </w:r>
      <w:proofErr w:type="spellStart"/>
      <w:r w:rsidRPr="00FA0E77">
        <w:rPr>
          <w:rFonts w:ascii="Arial" w:eastAsia="Arial" w:hAnsi="Arial" w:cs="Arial"/>
          <w:color w:val="333333"/>
          <w:sz w:val="22"/>
          <w:szCs w:val="22"/>
          <w:shd w:val="clear" w:color="auto" w:fill="FFFFFF"/>
        </w:rPr>
        <w:t>prectiva</w:t>
      </w:r>
      <w:proofErr w:type="spellEnd"/>
      <w:r w:rsidRPr="00FA0E77">
        <w:rPr>
          <w:rFonts w:ascii="Arial" w:eastAsia="Arial" w:hAnsi="Arial" w:cs="Arial"/>
          <w:color w:val="333333"/>
          <w:sz w:val="22"/>
          <w:szCs w:val="22"/>
          <w:shd w:val="clear" w:color="auto" w:fill="FFFFFF"/>
        </w:rPr>
        <w:t>, etcétera. Recibirás unos conocimientos y habilidades del más alto nivel, para trabajar en un sector altamente competitivo y en constante evolución.</w:t>
      </w:r>
    </w:p>
    <w:p w:rsidR="0066444A" w:rsidRPr="00FA0E77" w:rsidRDefault="0066444A" w:rsidP="0066444A">
      <w:pPr>
        <w:pStyle w:val="Ttulo1"/>
        <w:spacing w:before="0" w:after="140" w:line="600" w:lineRule="atLeast"/>
        <w:rPr>
          <w:bCs/>
          <w:i/>
          <w:sz w:val="22"/>
          <w:szCs w:val="22"/>
        </w:rPr>
      </w:pPr>
      <w:r w:rsidRPr="00FA0E77">
        <w:rPr>
          <w:b/>
          <w:i/>
          <w:sz w:val="22"/>
          <w:szCs w:val="22"/>
        </w:rPr>
        <w:t>¿A quién va dirigido?</w:t>
      </w:r>
    </w:p>
    <w:p w:rsidR="0066444A" w:rsidRPr="00FA0E77" w:rsidRDefault="0066444A" w:rsidP="0066444A">
      <w:pPr>
        <w:pStyle w:val="NormalWeb"/>
        <w:shd w:val="clear" w:color="auto" w:fill="FFFFFF"/>
        <w:spacing w:before="0" w:beforeAutospacing="0" w:after="0" w:afterAutospacing="0" w:line="360" w:lineRule="atLeast"/>
        <w:rPr>
          <w:rFonts w:ascii="Arial" w:eastAsia="Arial" w:hAnsi="Arial" w:cs="Arial"/>
          <w:color w:val="333333"/>
          <w:sz w:val="22"/>
          <w:szCs w:val="22"/>
          <w:shd w:val="clear" w:color="auto" w:fill="FFFFFF"/>
        </w:rPr>
      </w:pPr>
      <w:r w:rsidRPr="00FA0E77">
        <w:rPr>
          <w:rFonts w:ascii="Arial" w:eastAsia="Arial" w:hAnsi="Arial" w:cs="Arial"/>
          <w:color w:val="333333"/>
          <w:sz w:val="22"/>
          <w:szCs w:val="22"/>
          <w:shd w:val="clear" w:color="auto" w:fill="FFFFFF"/>
        </w:rPr>
        <w:t>Un curso indicado para todas aquellas personas que quieran ahondar en la práctica de la Inteligencia de Negocio, recibiendo un perfil alto como profesionales en este sector. Continúa en Emagister.com para descubrir toda la información que necesitas sobre este curso y/u otros similares dentro de la categoría de estrategia de empresa.</w:t>
      </w:r>
    </w:p>
    <w:p w:rsidR="0066444A" w:rsidRPr="00FA0E77" w:rsidRDefault="0066444A" w:rsidP="0066444A">
      <w:pPr>
        <w:pStyle w:val="Ttulo1"/>
        <w:spacing w:before="0" w:after="140" w:line="600" w:lineRule="atLeast"/>
        <w:rPr>
          <w:b/>
          <w:i/>
          <w:sz w:val="22"/>
          <w:szCs w:val="22"/>
        </w:rPr>
      </w:pPr>
      <w:r w:rsidRPr="00FA0E77">
        <w:rPr>
          <w:b/>
          <w:i/>
          <w:sz w:val="22"/>
          <w:szCs w:val="22"/>
        </w:rPr>
        <w:t>Titulación</w:t>
      </w:r>
    </w:p>
    <w:p w:rsidR="0066444A" w:rsidRDefault="0066444A" w:rsidP="0066444A">
      <w:pPr>
        <w:pStyle w:val="NormalWeb"/>
        <w:shd w:val="clear" w:color="auto" w:fill="FFFFFF"/>
        <w:spacing w:before="0" w:beforeAutospacing="0" w:after="0" w:afterAutospacing="0" w:line="360" w:lineRule="atLeast"/>
        <w:rPr>
          <w:rFonts w:ascii="Arial" w:eastAsia="Arial" w:hAnsi="Arial" w:cs="Arial"/>
          <w:color w:val="333333"/>
          <w:sz w:val="22"/>
          <w:szCs w:val="22"/>
          <w:shd w:val="clear" w:color="auto" w:fill="FFFFFF"/>
        </w:rPr>
      </w:pPr>
      <w:r w:rsidRPr="00FA0E77">
        <w:rPr>
          <w:rFonts w:ascii="Arial" w:eastAsia="Arial" w:hAnsi="Arial" w:cs="Arial"/>
          <w:color w:val="333333"/>
          <w:sz w:val="22"/>
          <w:szCs w:val="22"/>
          <w:shd w:val="clear" w:color="auto" w:fill="FFFFFF"/>
        </w:rPr>
        <w:t xml:space="preserve">Máster en Inteligencia de Negocio; expedido por </w:t>
      </w:r>
      <w:proofErr w:type="spellStart"/>
      <w:r w:rsidRPr="00FA0E77">
        <w:rPr>
          <w:rFonts w:ascii="Arial" w:eastAsia="Arial" w:hAnsi="Arial" w:cs="Arial"/>
          <w:color w:val="333333"/>
          <w:sz w:val="22"/>
          <w:szCs w:val="22"/>
          <w:shd w:val="clear" w:color="auto" w:fill="FFFFFF"/>
        </w:rPr>
        <w:t>European</w:t>
      </w:r>
      <w:proofErr w:type="spellEnd"/>
      <w:r w:rsidRPr="00FA0E77">
        <w:rPr>
          <w:rFonts w:ascii="Arial" w:eastAsia="Arial" w:hAnsi="Arial" w:cs="Arial"/>
          <w:color w:val="333333"/>
          <w:sz w:val="22"/>
          <w:szCs w:val="22"/>
          <w:shd w:val="clear" w:color="auto" w:fill="FFFFFF"/>
        </w:rPr>
        <w:t xml:space="preserve"> </w:t>
      </w:r>
      <w:proofErr w:type="spellStart"/>
      <w:r w:rsidRPr="00FA0E77">
        <w:rPr>
          <w:rFonts w:ascii="Arial" w:eastAsia="Arial" w:hAnsi="Arial" w:cs="Arial"/>
          <w:color w:val="333333"/>
          <w:sz w:val="22"/>
          <w:szCs w:val="22"/>
          <w:shd w:val="clear" w:color="auto" w:fill="FFFFFF"/>
        </w:rPr>
        <w:t>Quality</w:t>
      </w:r>
      <w:proofErr w:type="spellEnd"/>
      <w:r w:rsidRPr="00FA0E77">
        <w:rPr>
          <w:rFonts w:ascii="Arial" w:eastAsia="Arial" w:hAnsi="Arial" w:cs="Arial"/>
          <w:color w:val="333333"/>
          <w:sz w:val="22"/>
          <w:szCs w:val="22"/>
          <w:shd w:val="clear" w:color="auto" w:fill="FFFFFF"/>
        </w:rPr>
        <w:t xml:space="preserve"> Formación y avalado por la ANCED (Asociación Nacional Centros e-</w:t>
      </w:r>
      <w:proofErr w:type="spellStart"/>
      <w:r w:rsidRPr="00FA0E77">
        <w:rPr>
          <w:rFonts w:ascii="Arial" w:eastAsia="Arial" w:hAnsi="Arial" w:cs="Arial"/>
          <w:color w:val="333333"/>
          <w:sz w:val="22"/>
          <w:szCs w:val="22"/>
          <w:shd w:val="clear" w:color="auto" w:fill="FFFFFF"/>
        </w:rPr>
        <w:t>Learning</w:t>
      </w:r>
      <w:proofErr w:type="spellEnd"/>
      <w:r w:rsidRPr="00FA0E77">
        <w:rPr>
          <w:rFonts w:ascii="Arial" w:eastAsia="Arial" w:hAnsi="Arial" w:cs="Arial"/>
          <w:color w:val="333333"/>
          <w:sz w:val="22"/>
          <w:szCs w:val="22"/>
          <w:shd w:val="clear" w:color="auto" w:fill="FFFFFF"/>
        </w:rPr>
        <w:t xml:space="preserve"> y a Distancia). NOTARIO EUROPEO: por solo +26 € consigue la legitimización ante Notario Europeo</w:t>
      </w:r>
    </w:p>
    <w:p w:rsidR="0066444A" w:rsidRDefault="0066444A" w:rsidP="0066444A">
      <w:pPr>
        <w:pStyle w:val="NormalWeb"/>
        <w:shd w:val="clear" w:color="auto" w:fill="FFFFFF"/>
        <w:spacing w:before="0" w:beforeAutospacing="0" w:after="0" w:afterAutospacing="0" w:line="360" w:lineRule="atLeast"/>
        <w:rPr>
          <w:rFonts w:ascii="Arial" w:eastAsia="Arial" w:hAnsi="Arial" w:cs="Arial"/>
          <w:b/>
          <w:i/>
          <w:color w:val="000000"/>
          <w:sz w:val="22"/>
          <w:szCs w:val="22"/>
        </w:rPr>
      </w:pPr>
      <w:r w:rsidRPr="00FA0E77">
        <w:rPr>
          <w:rFonts w:ascii="Arial" w:eastAsia="Arial" w:hAnsi="Arial" w:cs="Arial"/>
          <w:b/>
          <w:i/>
          <w:color w:val="000000"/>
          <w:sz w:val="22"/>
          <w:szCs w:val="22"/>
        </w:rPr>
        <w:t>Precio</w:t>
      </w:r>
    </w:p>
    <w:p w:rsidR="0066444A" w:rsidRDefault="0066444A" w:rsidP="0066444A">
      <w:pPr>
        <w:pStyle w:val="NormalWeb"/>
        <w:shd w:val="clear" w:color="auto" w:fill="FFFFFF"/>
        <w:spacing w:before="0" w:beforeAutospacing="0" w:after="0" w:afterAutospacing="0" w:line="360" w:lineRule="atLeast"/>
        <w:rPr>
          <w:rFonts w:ascii="Arial" w:eastAsia="Arial" w:hAnsi="Arial" w:cs="Arial"/>
          <w:color w:val="000000"/>
          <w:sz w:val="22"/>
          <w:szCs w:val="22"/>
        </w:rPr>
      </w:pPr>
      <w:r>
        <w:rPr>
          <w:rFonts w:ascii="Arial" w:eastAsia="Arial" w:hAnsi="Arial" w:cs="Arial"/>
          <w:color w:val="000000"/>
          <w:sz w:val="22"/>
          <w:szCs w:val="22"/>
        </w:rPr>
        <w:t>750€ IVA incluido.</w:t>
      </w:r>
    </w:p>
    <w:p w:rsidR="0066444A" w:rsidRDefault="0066444A" w:rsidP="0066444A">
      <w:pPr>
        <w:pStyle w:val="NormalWeb"/>
        <w:shd w:val="clear" w:color="auto" w:fill="FFFFFF"/>
        <w:spacing w:before="0" w:beforeAutospacing="0" w:after="0" w:afterAutospacing="0" w:line="360" w:lineRule="atLeast"/>
        <w:rPr>
          <w:rFonts w:ascii="Arial" w:eastAsia="Arial" w:hAnsi="Arial" w:cs="Arial"/>
          <w:color w:val="000000"/>
          <w:sz w:val="22"/>
          <w:szCs w:val="22"/>
        </w:rPr>
      </w:pPr>
    </w:p>
    <w:p w:rsidR="0066444A" w:rsidRDefault="0066444A" w:rsidP="0066444A">
      <w:pPr>
        <w:pStyle w:val="NormalWeb"/>
        <w:shd w:val="clear" w:color="auto" w:fill="FFFFFF"/>
        <w:spacing w:before="0" w:beforeAutospacing="0" w:after="0" w:afterAutospacing="0" w:line="360" w:lineRule="atLeast"/>
        <w:rPr>
          <w:rFonts w:ascii="Arial" w:eastAsia="Arial" w:hAnsi="Arial" w:cs="Arial"/>
          <w:color w:val="000000"/>
          <w:sz w:val="22"/>
          <w:szCs w:val="22"/>
        </w:rPr>
      </w:pPr>
    </w:p>
    <w:p w:rsidR="0066444A" w:rsidRDefault="0066444A" w:rsidP="0066444A">
      <w:pPr>
        <w:pStyle w:val="NormalWeb"/>
        <w:shd w:val="clear" w:color="auto" w:fill="FFFFFF"/>
        <w:spacing w:before="0" w:beforeAutospacing="0" w:after="0" w:afterAutospacing="0" w:line="360" w:lineRule="atLeast"/>
        <w:rPr>
          <w:rFonts w:ascii="Arial" w:eastAsia="Arial" w:hAnsi="Arial" w:cs="Arial"/>
          <w:color w:val="000000"/>
          <w:sz w:val="22"/>
          <w:szCs w:val="22"/>
        </w:rPr>
      </w:pPr>
      <w:r>
        <w:rPr>
          <w:rFonts w:ascii="Arial" w:eastAsia="Arial" w:hAnsi="Arial" w:cs="Arial"/>
          <w:noProof/>
          <w:color w:val="000000"/>
          <w:sz w:val="22"/>
          <w:szCs w:val="22"/>
        </w:rPr>
        <w:drawing>
          <wp:anchor distT="0" distB="0" distL="114300" distR="114300" simplePos="0" relativeHeight="251660288" behindDoc="0" locked="0" layoutInCell="1" allowOverlap="1">
            <wp:simplePos x="0" y="0"/>
            <wp:positionH relativeFrom="column">
              <wp:posOffset>704850</wp:posOffset>
            </wp:positionH>
            <wp:positionV relativeFrom="paragraph">
              <wp:posOffset>-243840</wp:posOffset>
            </wp:positionV>
            <wp:extent cx="2068830" cy="1264920"/>
            <wp:effectExtent l="19050" t="0" r="7620" b="0"/>
            <wp:wrapSquare wrapText="bothSides"/>
            <wp:docPr id="1"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5" cstate="print"/>
                    <a:srcRect r="2719"/>
                    <a:stretch>
                      <a:fillRect/>
                    </a:stretch>
                  </pic:blipFill>
                  <pic:spPr bwMode="auto">
                    <a:xfrm>
                      <a:off x="0" y="0"/>
                      <a:ext cx="2068830" cy="1264920"/>
                    </a:xfrm>
                    <a:prstGeom prst="rect">
                      <a:avLst/>
                    </a:prstGeom>
                    <a:noFill/>
                    <a:ln w="9525">
                      <a:noFill/>
                      <a:miter lim="800000"/>
                      <a:headEnd/>
                      <a:tailEnd/>
                    </a:ln>
                  </pic:spPr>
                </pic:pic>
              </a:graphicData>
            </a:graphic>
          </wp:anchor>
        </w:drawing>
      </w:r>
      <w:r>
        <w:rPr>
          <w:rFonts w:ascii="Arial" w:eastAsia="Arial" w:hAnsi="Arial" w:cs="Arial"/>
          <w:noProof/>
          <w:color w:val="000000"/>
          <w:sz w:val="22"/>
          <w:szCs w:val="22"/>
        </w:rPr>
        <w:drawing>
          <wp:anchor distT="0" distB="0" distL="114300" distR="114300" simplePos="0" relativeHeight="251659264" behindDoc="0" locked="0" layoutInCell="1" allowOverlap="1">
            <wp:simplePos x="0" y="0"/>
            <wp:positionH relativeFrom="column">
              <wp:posOffset>3625850</wp:posOffset>
            </wp:positionH>
            <wp:positionV relativeFrom="paragraph">
              <wp:posOffset>190500</wp:posOffset>
            </wp:positionV>
            <wp:extent cx="1416050" cy="520700"/>
            <wp:effectExtent l="19050" t="0" r="0" b="0"/>
            <wp:wrapSquare wrapText="bothSides"/>
            <wp:docPr id="2"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6" cstate="print"/>
                    <a:srcRect/>
                    <a:stretch>
                      <a:fillRect/>
                    </a:stretch>
                  </pic:blipFill>
                  <pic:spPr bwMode="auto">
                    <a:xfrm>
                      <a:off x="0" y="0"/>
                      <a:ext cx="1416050" cy="520700"/>
                    </a:xfrm>
                    <a:prstGeom prst="rect">
                      <a:avLst/>
                    </a:prstGeom>
                    <a:noFill/>
                    <a:ln w="9525">
                      <a:noFill/>
                      <a:miter lim="800000"/>
                      <a:headEnd/>
                      <a:tailEnd/>
                    </a:ln>
                  </pic:spPr>
                </pic:pic>
              </a:graphicData>
            </a:graphic>
          </wp:anchor>
        </w:drawing>
      </w:r>
    </w:p>
    <w:p w:rsidR="0066444A" w:rsidRDefault="0066444A" w:rsidP="0066444A">
      <w:pPr>
        <w:pStyle w:val="NormalWeb"/>
        <w:shd w:val="clear" w:color="auto" w:fill="FFFFFF"/>
        <w:spacing w:before="0" w:beforeAutospacing="0" w:after="0" w:afterAutospacing="0" w:line="360" w:lineRule="atLeast"/>
        <w:rPr>
          <w:rFonts w:ascii="Arial" w:eastAsia="Arial" w:hAnsi="Arial" w:cs="Arial"/>
          <w:color w:val="000000"/>
          <w:sz w:val="22"/>
          <w:szCs w:val="22"/>
        </w:rPr>
      </w:pPr>
    </w:p>
    <w:p w:rsidR="0066444A" w:rsidRDefault="0066444A" w:rsidP="0066444A">
      <w:pPr>
        <w:pStyle w:val="NormalWeb"/>
        <w:shd w:val="clear" w:color="auto" w:fill="FFFFFF"/>
        <w:spacing w:before="0" w:beforeAutospacing="0" w:after="0" w:afterAutospacing="0" w:line="360" w:lineRule="atLeast"/>
        <w:rPr>
          <w:rFonts w:ascii="Arial" w:eastAsia="Arial" w:hAnsi="Arial" w:cs="Arial"/>
          <w:color w:val="000000"/>
          <w:sz w:val="22"/>
          <w:szCs w:val="22"/>
        </w:rPr>
      </w:pPr>
    </w:p>
    <w:p w:rsidR="0066444A" w:rsidRDefault="0066444A" w:rsidP="0066444A">
      <w:pPr>
        <w:pStyle w:val="NormalWeb"/>
        <w:shd w:val="clear" w:color="auto" w:fill="FFFFFF"/>
        <w:spacing w:before="0" w:beforeAutospacing="0" w:after="0" w:afterAutospacing="0" w:line="360" w:lineRule="atLeast"/>
        <w:rPr>
          <w:rFonts w:ascii="Arial" w:eastAsia="Arial" w:hAnsi="Arial" w:cs="Arial"/>
          <w:color w:val="000000"/>
          <w:sz w:val="22"/>
          <w:szCs w:val="22"/>
        </w:rPr>
      </w:pPr>
    </w:p>
    <w:p w:rsidR="0066444A" w:rsidRDefault="0066444A" w:rsidP="0066444A">
      <w:pPr>
        <w:pStyle w:val="NormalWeb"/>
        <w:shd w:val="clear" w:color="auto" w:fill="FFFFFF"/>
        <w:spacing w:before="0" w:beforeAutospacing="0" w:after="0" w:afterAutospacing="0" w:line="360" w:lineRule="atLeast"/>
        <w:rPr>
          <w:rFonts w:ascii="Arial" w:eastAsia="Arial" w:hAnsi="Arial" w:cs="Arial"/>
          <w:color w:val="000000"/>
          <w:sz w:val="22"/>
          <w:szCs w:val="22"/>
        </w:rPr>
      </w:pPr>
    </w:p>
    <w:p w:rsidR="0066444A" w:rsidRPr="00FA0E77" w:rsidRDefault="0066444A" w:rsidP="0066444A">
      <w:pPr>
        <w:pStyle w:val="NormalWeb"/>
        <w:shd w:val="clear" w:color="auto" w:fill="FFFFFF"/>
        <w:spacing w:before="0" w:beforeAutospacing="0" w:after="0" w:afterAutospacing="0" w:line="360" w:lineRule="atLeast"/>
        <w:rPr>
          <w:rFonts w:ascii="Arial" w:eastAsia="Arial" w:hAnsi="Arial" w:cs="Arial"/>
          <w:color w:val="000000"/>
          <w:sz w:val="22"/>
          <w:szCs w:val="22"/>
        </w:rPr>
      </w:pPr>
      <w:hyperlink r:id="rId7" w:history="1">
        <w:r w:rsidRPr="00CB4147">
          <w:rPr>
            <w:rStyle w:val="Hipervnculo"/>
            <w:rFonts w:ascii="Arial" w:eastAsia="Arial" w:hAnsi="Arial" w:cs="Arial"/>
            <w:sz w:val="22"/>
            <w:szCs w:val="22"/>
          </w:rPr>
          <w:t>http://www.emagister.com/master-inteligencia-empresarial-cursos-3166832.htm</w:t>
        </w:r>
      </w:hyperlink>
      <w:r w:rsidRPr="00FA0E77">
        <w:t xml:space="preserve"> </w:t>
      </w:r>
    </w:p>
    <w:p w:rsidR="0066444A" w:rsidRPr="00FA0E77" w:rsidRDefault="0066444A" w:rsidP="0066444A">
      <w:pPr>
        <w:pStyle w:val="NormalWeb"/>
        <w:shd w:val="clear" w:color="auto" w:fill="FFFFFF"/>
        <w:spacing w:before="0" w:beforeAutospacing="0" w:after="0" w:afterAutospacing="0" w:line="360" w:lineRule="atLeast"/>
        <w:rPr>
          <w:rFonts w:ascii="Arial" w:eastAsia="Arial" w:hAnsi="Arial" w:cs="Arial"/>
          <w:color w:val="333333"/>
          <w:sz w:val="22"/>
          <w:szCs w:val="22"/>
          <w:shd w:val="clear" w:color="auto" w:fill="FFFFFF"/>
        </w:rPr>
      </w:pPr>
    </w:p>
    <w:p w:rsidR="0066444A" w:rsidRDefault="0066444A" w:rsidP="0066444A">
      <w:pPr>
        <w:pStyle w:val="Ttulo3"/>
        <w:keepNext w:val="0"/>
        <w:keepLines w:val="0"/>
        <w:spacing w:before="280"/>
        <w:contextualSpacing w:val="0"/>
        <w:rPr>
          <w:b/>
          <w:color w:val="000000"/>
          <w:sz w:val="26"/>
          <w:szCs w:val="26"/>
        </w:rPr>
      </w:pPr>
      <w:bookmarkStart w:id="1" w:name="h.m12tr48gddk6" w:colFirst="0" w:colLast="0"/>
      <w:bookmarkEnd w:id="1"/>
      <w:r>
        <w:rPr>
          <w:b/>
          <w:color w:val="000000"/>
          <w:sz w:val="26"/>
          <w:szCs w:val="26"/>
        </w:rPr>
        <w:t>4.1.2 Curso no gratuito 2 sobre el tipo de tecnología en general</w:t>
      </w:r>
    </w:p>
    <w:p w:rsidR="0066444A" w:rsidRDefault="0066444A" w:rsidP="0066444A">
      <w:pPr>
        <w:pStyle w:val="NormalWeb"/>
        <w:shd w:val="clear" w:color="auto" w:fill="FFFFFF"/>
        <w:spacing w:before="0" w:beforeAutospacing="0" w:after="240" w:afterAutospacing="0" w:line="300" w:lineRule="atLeast"/>
        <w:rPr>
          <w:rFonts w:ascii="Arial" w:eastAsia="Arial" w:hAnsi="Arial" w:cs="Arial"/>
          <w:color w:val="000000"/>
          <w:sz w:val="22"/>
          <w:szCs w:val="22"/>
        </w:rPr>
      </w:pPr>
    </w:p>
    <w:p w:rsidR="0066444A" w:rsidRDefault="0066444A" w:rsidP="0066444A">
      <w:pPr>
        <w:pStyle w:val="NormalWeb"/>
        <w:shd w:val="clear" w:color="auto" w:fill="FFFFFF"/>
        <w:spacing w:before="0" w:beforeAutospacing="0" w:after="240" w:afterAutospacing="0" w:line="300" w:lineRule="atLeast"/>
      </w:pPr>
      <w:r w:rsidRPr="009A04F2">
        <w:rPr>
          <w:rFonts w:ascii="Arial" w:eastAsia="Arial" w:hAnsi="Arial" w:cs="Arial"/>
          <w:b/>
          <w:i/>
          <w:color w:val="000000"/>
          <w:sz w:val="22"/>
          <w:szCs w:val="22"/>
          <w:u w:val="single"/>
        </w:rPr>
        <w:t xml:space="preserve">Online - Curso </w:t>
      </w:r>
      <w:proofErr w:type="spellStart"/>
      <w:r w:rsidRPr="009A04F2">
        <w:rPr>
          <w:rFonts w:ascii="Arial" w:eastAsia="Arial" w:hAnsi="Arial" w:cs="Arial"/>
          <w:b/>
          <w:i/>
          <w:color w:val="000000"/>
          <w:sz w:val="22"/>
          <w:szCs w:val="22"/>
          <w:u w:val="single"/>
        </w:rPr>
        <w:t>Sugar</w:t>
      </w:r>
      <w:proofErr w:type="spellEnd"/>
      <w:r w:rsidRPr="009A04F2">
        <w:rPr>
          <w:rFonts w:ascii="Arial" w:eastAsia="Arial" w:hAnsi="Arial" w:cs="Arial"/>
          <w:b/>
          <w:i/>
          <w:color w:val="000000"/>
          <w:sz w:val="22"/>
          <w:szCs w:val="22"/>
          <w:u w:val="single"/>
        </w:rPr>
        <w:t>-Suite CRM</w:t>
      </w:r>
    </w:p>
    <w:p w:rsidR="0066444A" w:rsidRPr="009A04F2" w:rsidRDefault="0066444A" w:rsidP="0066444A">
      <w:pPr>
        <w:pStyle w:val="normal0"/>
      </w:pPr>
    </w:p>
    <w:p w:rsidR="0066444A" w:rsidRPr="009A04F2" w:rsidRDefault="0066444A" w:rsidP="0066444A">
      <w:pPr>
        <w:shd w:val="clear" w:color="auto" w:fill="FFFFFF"/>
        <w:spacing w:after="240" w:line="300" w:lineRule="atLeast"/>
        <w:jc w:val="both"/>
      </w:pPr>
      <w:r w:rsidRPr="009A04F2">
        <w:t>Aplicable a campos tan diversos como al </w:t>
      </w:r>
      <w:proofErr w:type="spellStart"/>
      <w:r w:rsidRPr="009A04F2">
        <w:t>customer</w:t>
      </w:r>
      <w:proofErr w:type="spellEnd"/>
      <w:r w:rsidRPr="009A04F2">
        <w:t xml:space="preserve"> </w:t>
      </w:r>
      <w:proofErr w:type="spellStart"/>
      <w:r w:rsidRPr="009A04F2">
        <w:t>intelligence</w:t>
      </w:r>
      <w:proofErr w:type="spellEnd"/>
      <w:r w:rsidRPr="009A04F2">
        <w:t xml:space="preserve">, al </w:t>
      </w:r>
      <w:proofErr w:type="spellStart"/>
      <w:r w:rsidRPr="009A04F2">
        <w:t>scoring</w:t>
      </w:r>
      <w:proofErr w:type="spellEnd"/>
      <w:r w:rsidRPr="009A04F2">
        <w:t xml:space="preserve"> financiero o al análisis predictivo en la retención y pérdida de clientes, ya no se concibe una moderna organización que no utilice la Minería de Datos para obtener claras ventajas competitivas.</w:t>
      </w:r>
      <w:r w:rsidRPr="009A04F2">
        <w:br/>
        <w:t> </w:t>
      </w:r>
      <w:r w:rsidRPr="009A04F2">
        <w:br/>
        <w:t xml:space="preserve">En nuestra implementaciones, usamos técnicas avanzadas con el uso de gran variedad de algoritmos, creación manual de árboles de decisión, lógica compleja, </w:t>
      </w:r>
      <w:proofErr w:type="spellStart"/>
      <w:r w:rsidRPr="009A04F2">
        <w:t>etc</w:t>
      </w:r>
      <w:proofErr w:type="spellEnd"/>
      <w:r w:rsidRPr="009A04F2">
        <w:t>…</w:t>
      </w:r>
    </w:p>
    <w:p w:rsidR="0066444A" w:rsidRPr="009A04F2" w:rsidRDefault="0066444A" w:rsidP="0066444A">
      <w:pPr>
        <w:shd w:val="clear" w:color="auto" w:fill="FFFFFF"/>
        <w:spacing w:after="240" w:line="300" w:lineRule="atLeast"/>
        <w:jc w:val="both"/>
      </w:pPr>
      <w:r w:rsidRPr="009A04F2">
        <w:t>La Minería abre un campo de posibilidades espectacular para el tratamiento de grandes volúmenes de datos, mediante la realización de simulaciones y cálculos complejos.</w:t>
      </w:r>
    </w:p>
    <w:p w:rsidR="0066444A" w:rsidRPr="009A04F2" w:rsidRDefault="0066444A" w:rsidP="0066444A">
      <w:pPr>
        <w:shd w:val="clear" w:color="auto" w:fill="FFFFFF"/>
        <w:spacing w:after="240" w:line="300" w:lineRule="atLeast"/>
        <w:jc w:val="both"/>
        <w:rPr>
          <w:b/>
          <w:i/>
        </w:rPr>
      </w:pPr>
      <w:r w:rsidRPr="009A04F2">
        <w:rPr>
          <w:b/>
          <w:i/>
        </w:rPr>
        <w:t>Temario:</w:t>
      </w:r>
    </w:p>
    <w:p w:rsidR="0066444A" w:rsidRPr="009A04F2" w:rsidRDefault="0066444A" w:rsidP="0066444A">
      <w:pPr>
        <w:numPr>
          <w:ilvl w:val="0"/>
          <w:numId w:val="1"/>
        </w:numPr>
        <w:shd w:val="clear" w:color="auto" w:fill="FFFFFF"/>
        <w:spacing w:after="120" w:line="300" w:lineRule="atLeast"/>
        <w:ind w:left="426"/>
      </w:pPr>
      <w:r w:rsidRPr="009A04F2">
        <w:t>Qué es Data Mining. Introducción y ejemplos</w:t>
      </w:r>
    </w:p>
    <w:p w:rsidR="0066444A" w:rsidRPr="009A04F2" w:rsidRDefault="0066444A" w:rsidP="0066444A">
      <w:pPr>
        <w:numPr>
          <w:ilvl w:val="0"/>
          <w:numId w:val="1"/>
        </w:numPr>
        <w:shd w:val="clear" w:color="auto" w:fill="FFFFFF"/>
        <w:spacing w:after="120" w:line="300" w:lineRule="atLeast"/>
        <w:ind w:left="426"/>
      </w:pPr>
      <w:r w:rsidRPr="009A04F2">
        <w:t>Algoritmos de Data Mining:</w:t>
      </w:r>
    </w:p>
    <w:p w:rsidR="0066444A" w:rsidRPr="009A04F2" w:rsidRDefault="0066444A" w:rsidP="0066444A">
      <w:pPr>
        <w:numPr>
          <w:ilvl w:val="1"/>
          <w:numId w:val="1"/>
        </w:numPr>
        <w:shd w:val="clear" w:color="auto" w:fill="FFFFFF"/>
        <w:spacing w:after="120" w:line="300" w:lineRule="atLeast"/>
        <w:ind w:left="709"/>
      </w:pPr>
      <w:r w:rsidRPr="009A04F2">
        <w:t xml:space="preserve">Algoritmos de </w:t>
      </w:r>
      <w:proofErr w:type="spellStart"/>
      <w:r w:rsidRPr="009A04F2">
        <w:t>clustering</w:t>
      </w:r>
      <w:proofErr w:type="spellEnd"/>
      <w:r w:rsidRPr="009A04F2">
        <w:t>: KNN</w:t>
      </w:r>
    </w:p>
    <w:p w:rsidR="0066444A" w:rsidRPr="009A04F2" w:rsidRDefault="0066444A" w:rsidP="0066444A">
      <w:pPr>
        <w:numPr>
          <w:ilvl w:val="1"/>
          <w:numId w:val="1"/>
        </w:numPr>
        <w:shd w:val="clear" w:color="auto" w:fill="FFFFFF"/>
        <w:spacing w:after="120" w:line="300" w:lineRule="atLeast"/>
        <w:ind w:left="709"/>
      </w:pPr>
      <w:r w:rsidRPr="009A04F2">
        <w:t>Árboles de decisión</w:t>
      </w:r>
    </w:p>
    <w:p w:rsidR="0066444A" w:rsidRPr="009A04F2" w:rsidRDefault="0066444A" w:rsidP="0066444A">
      <w:pPr>
        <w:numPr>
          <w:ilvl w:val="1"/>
          <w:numId w:val="1"/>
        </w:numPr>
        <w:shd w:val="clear" w:color="auto" w:fill="FFFFFF"/>
        <w:spacing w:after="120" w:line="300" w:lineRule="atLeast"/>
        <w:ind w:left="709"/>
      </w:pPr>
      <w:r w:rsidRPr="009A04F2">
        <w:t>Regresión Lineal</w:t>
      </w:r>
    </w:p>
    <w:p w:rsidR="0066444A" w:rsidRPr="009A04F2" w:rsidRDefault="0066444A" w:rsidP="0066444A">
      <w:pPr>
        <w:numPr>
          <w:ilvl w:val="1"/>
          <w:numId w:val="1"/>
        </w:numPr>
        <w:shd w:val="clear" w:color="auto" w:fill="FFFFFF"/>
        <w:spacing w:after="120" w:line="300" w:lineRule="atLeast"/>
        <w:ind w:left="709"/>
      </w:pPr>
      <w:r w:rsidRPr="009A04F2">
        <w:t>Algoritmos Bayesianos</w:t>
      </w:r>
    </w:p>
    <w:p w:rsidR="0066444A" w:rsidRPr="009A04F2" w:rsidRDefault="0066444A" w:rsidP="0066444A">
      <w:pPr>
        <w:numPr>
          <w:ilvl w:val="0"/>
          <w:numId w:val="1"/>
        </w:numPr>
        <w:shd w:val="clear" w:color="auto" w:fill="FFFFFF"/>
        <w:spacing w:after="120" w:line="300" w:lineRule="atLeast"/>
        <w:ind w:left="426"/>
      </w:pPr>
      <w:r w:rsidRPr="009A04F2">
        <w:t xml:space="preserve">Herramientas de Data Mining: </w:t>
      </w:r>
      <w:proofErr w:type="spellStart"/>
      <w:r w:rsidRPr="009A04F2">
        <w:t>Weka</w:t>
      </w:r>
      <w:proofErr w:type="spellEnd"/>
    </w:p>
    <w:p w:rsidR="0066444A" w:rsidRPr="009A04F2" w:rsidRDefault="0066444A" w:rsidP="0066444A">
      <w:pPr>
        <w:numPr>
          <w:ilvl w:val="1"/>
          <w:numId w:val="1"/>
        </w:numPr>
        <w:shd w:val="clear" w:color="auto" w:fill="FFFFFF"/>
        <w:tabs>
          <w:tab w:val="left" w:pos="993"/>
        </w:tabs>
        <w:spacing w:after="120" w:line="300" w:lineRule="atLeast"/>
        <w:ind w:left="709"/>
      </w:pPr>
      <w:r w:rsidRPr="009A04F2">
        <w:t>Formato de datos</w:t>
      </w:r>
    </w:p>
    <w:p w:rsidR="0066444A" w:rsidRPr="009A04F2" w:rsidRDefault="0066444A" w:rsidP="0066444A">
      <w:pPr>
        <w:numPr>
          <w:ilvl w:val="1"/>
          <w:numId w:val="1"/>
        </w:numPr>
        <w:shd w:val="clear" w:color="auto" w:fill="FFFFFF"/>
        <w:tabs>
          <w:tab w:val="left" w:pos="993"/>
        </w:tabs>
        <w:spacing w:after="120" w:line="300" w:lineRule="atLeast"/>
        <w:ind w:left="709"/>
      </w:pPr>
      <w:r w:rsidRPr="009A04F2">
        <w:t>Exploración de datos</w:t>
      </w:r>
    </w:p>
    <w:p w:rsidR="0066444A" w:rsidRPr="009A04F2" w:rsidRDefault="0066444A" w:rsidP="0066444A">
      <w:pPr>
        <w:numPr>
          <w:ilvl w:val="1"/>
          <w:numId w:val="1"/>
        </w:numPr>
        <w:shd w:val="clear" w:color="auto" w:fill="FFFFFF"/>
        <w:tabs>
          <w:tab w:val="left" w:pos="993"/>
        </w:tabs>
        <w:spacing w:after="120" w:line="300" w:lineRule="atLeast"/>
        <w:ind w:left="709"/>
      </w:pPr>
      <w:r w:rsidRPr="009A04F2">
        <w:t>Clasificación de algoritmos</w:t>
      </w:r>
    </w:p>
    <w:p w:rsidR="0066444A" w:rsidRPr="009A04F2" w:rsidRDefault="0066444A" w:rsidP="0066444A">
      <w:pPr>
        <w:numPr>
          <w:ilvl w:val="1"/>
          <w:numId w:val="1"/>
        </w:numPr>
        <w:shd w:val="clear" w:color="auto" w:fill="FFFFFF"/>
        <w:tabs>
          <w:tab w:val="left" w:pos="993"/>
        </w:tabs>
        <w:spacing w:after="120" w:line="300" w:lineRule="atLeast"/>
        <w:ind w:left="709"/>
      </w:pPr>
      <w:r w:rsidRPr="009A04F2">
        <w:t>Visualización</w:t>
      </w:r>
    </w:p>
    <w:p w:rsidR="0066444A" w:rsidRPr="009A04F2" w:rsidRDefault="0066444A" w:rsidP="0066444A">
      <w:pPr>
        <w:numPr>
          <w:ilvl w:val="1"/>
          <w:numId w:val="1"/>
        </w:numPr>
        <w:shd w:val="clear" w:color="auto" w:fill="FFFFFF"/>
        <w:tabs>
          <w:tab w:val="left" w:pos="993"/>
        </w:tabs>
        <w:spacing w:after="120" w:line="300" w:lineRule="atLeast"/>
        <w:ind w:left="709"/>
      </w:pPr>
      <w:proofErr w:type="spellStart"/>
      <w:r w:rsidRPr="009A04F2">
        <w:t>KnowledgeFlow</w:t>
      </w:r>
      <w:proofErr w:type="spellEnd"/>
    </w:p>
    <w:p w:rsidR="0066444A" w:rsidRPr="009A04F2" w:rsidRDefault="0066444A" w:rsidP="0066444A">
      <w:pPr>
        <w:numPr>
          <w:ilvl w:val="1"/>
          <w:numId w:val="1"/>
        </w:numPr>
        <w:shd w:val="clear" w:color="auto" w:fill="FFFFFF"/>
        <w:tabs>
          <w:tab w:val="left" w:pos="993"/>
        </w:tabs>
        <w:spacing w:after="120" w:line="300" w:lineRule="atLeast"/>
        <w:ind w:left="709"/>
      </w:pPr>
      <w:proofErr w:type="spellStart"/>
      <w:r w:rsidRPr="009A04F2">
        <w:t>Experimenter</w:t>
      </w:r>
      <w:proofErr w:type="spellEnd"/>
    </w:p>
    <w:p w:rsidR="0066444A" w:rsidRDefault="0066444A" w:rsidP="0066444A">
      <w:pPr>
        <w:numPr>
          <w:ilvl w:val="0"/>
          <w:numId w:val="1"/>
        </w:numPr>
        <w:shd w:val="clear" w:color="auto" w:fill="FFFFFF"/>
        <w:spacing w:after="120" w:line="300" w:lineRule="atLeast"/>
        <w:ind w:left="426"/>
      </w:pPr>
      <w:r w:rsidRPr="009A04F2">
        <w:t>Ejemplos sencillos sobre distintos algoritmos y análisis de los resultados obtenidos</w:t>
      </w:r>
    </w:p>
    <w:p w:rsidR="0066444A" w:rsidRPr="009A04F2" w:rsidRDefault="0066444A" w:rsidP="0066444A">
      <w:pPr>
        <w:shd w:val="clear" w:color="auto" w:fill="FFFFFF"/>
        <w:spacing w:after="120" w:line="300" w:lineRule="atLeast"/>
      </w:pPr>
    </w:p>
    <w:p w:rsidR="0066444A" w:rsidRDefault="0066444A" w:rsidP="0066444A">
      <w:pPr>
        <w:pStyle w:val="NormalWeb"/>
        <w:shd w:val="clear" w:color="auto" w:fill="FFFFFF"/>
        <w:spacing w:before="0" w:beforeAutospacing="0" w:after="240" w:afterAutospacing="0" w:line="300" w:lineRule="atLeast"/>
        <w:rPr>
          <w:rFonts w:ascii="Arial" w:eastAsia="Arial" w:hAnsi="Arial" w:cs="Arial"/>
          <w:color w:val="000000"/>
          <w:sz w:val="22"/>
          <w:szCs w:val="22"/>
        </w:rPr>
      </w:pPr>
      <w:r>
        <w:rPr>
          <w:rFonts w:ascii="Arial" w:eastAsia="Arial" w:hAnsi="Arial" w:cs="Arial"/>
          <w:b/>
          <w:i/>
          <w:noProof/>
          <w:color w:val="000000"/>
          <w:sz w:val="22"/>
          <w:szCs w:val="22"/>
        </w:rPr>
        <w:lastRenderedPageBreak/>
        <w:drawing>
          <wp:anchor distT="0" distB="0" distL="114300" distR="114300" simplePos="0" relativeHeight="251661312" behindDoc="0" locked="0" layoutInCell="1" allowOverlap="1">
            <wp:simplePos x="0" y="0"/>
            <wp:positionH relativeFrom="column">
              <wp:posOffset>3078480</wp:posOffset>
            </wp:positionH>
            <wp:positionV relativeFrom="paragraph">
              <wp:posOffset>297180</wp:posOffset>
            </wp:positionV>
            <wp:extent cx="2830830" cy="731520"/>
            <wp:effectExtent l="19050" t="0" r="7620" b="0"/>
            <wp:wrapNone/>
            <wp:docPr id="3" name="Imagen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8" cstate="print"/>
                    <a:srcRect/>
                    <a:stretch>
                      <a:fillRect/>
                    </a:stretch>
                  </pic:blipFill>
                  <pic:spPr bwMode="auto">
                    <a:xfrm>
                      <a:off x="0" y="0"/>
                      <a:ext cx="2830830" cy="731520"/>
                    </a:xfrm>
                    <a:prstGeom prst="rect">
                      <a:avLst/>
                    </a:prstGeom>
                    <a:noFill/>
                    <a:ln w="9525">
                      <a:noFill/>
                      <a:miter lim="800000"/>
                      <a:headEnd/>
                      <a:tailEnd/>
                    </a:ln>
                  </pic:spPr>
                </pic:pic>
              </a:graphicData>
            </a:graphic>
          </wp:anchor>
        </w:drawing>
      </w:r>
      <w:r w:rsidRPr="009A04F2">
        <w:rPr>
          <w:rFonts w:ascii="Arial" w:eastAsia="Arial" w:hAnsi="Arial" w:cs="Arial"/>
          <w:b/>
          <w:i/>
          <w:color w:val="000000"/>
          <w:sz w:val="22"/>
          <w:szCs w:val="22"/>
        </w:rPr>
        <w:t>Fecha</w:t>
      </w:r>
    </w:p>
    <w:p w:rsidR="0066444A" w:rsidRDefault="0066444A" w:rsidP="0066444A">
      <w:pPr>
        <w:pStyle w:val="NormalWeb"/>
        <w:shd w:val="clear" w:color="auto" w:fill="FFFFFF"/>
        <w:spacing w:before="0" w:beforeAutospacing="0" w:after="240" w:afterAutospacing="0" w:line="300" w:lineRule="atLeast"/>
        <w:rPr>
          <w:rFonts w:ascii="Arial" w:eastAsia="Arial" w:hAnsi="Arial" w:cs="Arial"/>
          <w:color w:val="000000"/>
          <w:sz w:val="22"/>
          <w:szCs w:val="22"/>
        </w:rPr>
      </w:pPr>
      <w:r w:rsidRPr="009A04F2">
        <w:rPr>
          <w:rFonts w:ascii="Arial" w:eastAsia="Arial" w:hAnsi="Arial" w:cs="Arial"/>
          <w:color w:val="000000"/>
          <w:sz w:val="22"/>
          <w:szCs w:val="22"/>
        </w:rPr>
        <w:t>27 y 28 de Abril 2016</w:t>
      </w:r>
    </w:p>
    <w:p w:rsidR="0066444A" w:rsidRDefault="0066444A" w:rsidP="0066444A">
      <w:pPr>
        <w:pStyle w:val="NormalWeb"/>
        <w:shd w:val="clear" w:color="auto" w:fill="FFFFFF"/>
        <w:spacing w:before="0" w:beforeAutospacing="0" w:after="240" w:afterAutospacing="0" w:line="300" w:lineRule="atLeast"/>
        <w:rPr>
          <w:rFonts w:ascii="Arial" w:eastAsia="Arial" w:hAnsi="Arial" w:cs="Arial"/>
          <w:color w:val="000000"/>
          <w:sz w:val="22"/>
          <w:szCs w:val="22"/>
        </w:rPr>
      </w:pPr>
      <w:r w:rsidRPr="009A04F2">
        <w:rPr>
          <w:rFonts w:ascii="Arial" w:eastAsia="Arial" w:hAnsi="Arial" w:cs="Arial"/>
          <w:b/>
          <w:i/>
          <w:color w:val="000000"/>
          <w:sz w:val="22"/>
          <w:szCs w:val="22"/>
        </w:rPr>
        <w:t>Temario</w:t>
      </w:r>
    </w:p>
    <w:p w:rsidR="0066444A" w:rsidRDefault="0066444A" w:rsidP="0066444A">
      <w:pPr>
        <w:pStyle w:val="NormalWeb"/>
        <w:shd w:val="clear" w:color="auto" w:fill="FFFFFF"/>
        <w:spacing w:before="0" w:beforeAutospacing="0" w:after="240" w:afterAutospacing="0" w:line="300" w:lineRule="atLeast"/>
        <w:rPr>
          <w:rFonts w:ascii="Arial" w:eastAsia="Arial" w:hAnsi="Arial" w:cs="Arial"/>
          <w:color w:val="000000"/>
          <w:sz w:val="22"/>
          <w:szCs w:val="22"/>
        </w:rPr>
      </w:pPr>
      <w:r>
        <w:rPr>
          <w:rFonts w:ascii="Arial" w:eastAsia="Arial" w:hAnsi="Arial" w:cs="Arial"/>
          <w:noProof/>
          <w:color w:val="000000"/>
          <w:sz w:val="22"/>
          <w:szCs w:val="22"/>
        </w:rPr>
        <w:drawing>
          <wp:anchor distT="0" distB="0" distL="114300" distR="114300" simplePos="0" relativeHeight="251662336" behindDoc="0" locked="0" layoutInCell="1" allowOverlap="1">
            <wp:simplePos x="0" y="0"/>
            <wp:positionH relativeFrom="column">
              <wp:posOffset>2956560</wp:posOffset>
            </wp:positionH>
            <wp:positionV relativeFrom="paragraph">
              <wp:posOffset>106680</wp:posOffset>
            </wp:positionV>
            <wp:extent cx="3078480" cy="2727960"/>
            <wp:effectExtent l="0" t="0" r="0" b="0"/>
            <wp:wrapNone/>
            <wp:docPr id="4" name="Imagen 55" descr="http://www.stratebi.com/image/image_gallery?uuid=f73a3186-eef4-40e4-af3a-76e03b8a949f&amp;groupId=10157&amp;t=13267291938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http://www.stratebi.com/image/image_gallery?uuid=f73a3186-eef4-40e4-af3a-76e03b8a949f&amp;groupId=10157&amp;t=1326729193887"/>
                    <pic:cNvPicPr>
                      <a:picLocks noChangeAspect="1" noChangeArrowheads="1"/>
                    </pic:cNvPicPr>
                  </pic:nvPicPr>
                  <pic:blipFill>
                    <a:blip r:embed="rId9" cstate="print"/>
                    <a:srcRect/>
                    <a:stretch>
                      <a:fillRect/>
                    </a:stretch>
                  </pic:blipFill>
                  <pic:spPr bwMode="auto">
                    <a:xfrm>
                      <a:off x="0" y="0"/>
                      <a:ext cx="3078480" cy="2727960"/>
                    </a:xfrm>
                    <a:prstGeom prst="rect">
                      <a:avLst/>
                    </a:prstGeom>
                    <a:noFill/>
                    <a:ln w="9525">
                      <a:noFill/>
                      <a:miter lim="800000"/>
                      <a:headEnd/>
                      <a:tailEnd/>
                    </a:ln>
                  </pic:spPr>
                </pic:pic>
              </a:graphicData>
            </a:graphic>
          </wp:anchor>
        </w:drawing>
      </w:r>
      <w:hyperlink r:id="rId10" w:history="1">
        <w:r w:rsidRPr="009A04F2">
          <w:rPr>
            <w:rStyle w:val="Hipervnculo"/>
            <w:rFonts w:ascii="Arial" w:eastAsia="Arial" w:hAnsi="Arial" w:cs="Arial"/>
            <w:sz w:val="22"/>
            <w:szCs w:val="22"/>
          </w:rPr>
          <w:t>Link</w:t>
        </w:r>
      </w:hyperlink>
      <w:r w:rsidRPr="009A04F2">
        <w:t xml:space="preserve"> </w:t>
      </w:r>
    </w:p>
    <w:p w:rsidR="0066444A" w:rsidRPr="00CB4147" w:rsidRDefault="0066444A" w:rsidP="0066444A">
      <w:pPr>
        <w:pStyle w:val="NormalWeb"/>
        <w:shd w:val="clear" w:color="auto" w:fill="FFFFFF"/>
        <w:spacing w:before="0" w:beforeAutospacing="0" w:after="240" w:afterAutospacing="0" w:line="300" w:lineRule="atLeast"/>
        <w:rPr>
          <w:rFonts w:ascii="Arial" w:eastAsia="Arial" w:hAnsi="Arial" w:cs="Arial"/>
          <w:color w:val="000000"/>
          <w:sz w:val="22"/>
          <w:szCs w:val="22"/>
        </w:rPr>
      </w:pPr>
      <w:r w:rsidRPr="009A04F2">
        <w:rPr>
          <w:rFonts w:ascii="Arial" w:eastAsia="Arial" w:hAnsi="Arial" w:cs="Arial"/>
          <w:b/>
          <w:i/>
          <w:color w:val="000000"/>
          <w:sz w:val="22"/>
          <w:szCs w:val="22"/>
        </w:rPr>
        <w:t>Luga</w:t>
      </w:r>
      <w:r>
        <w:rPr>
          <w:rFonts w:ascii="Arial" w:eastAsia="Arial" w:hAnsi="Arial" w:cs="Arial"/>
          <w:b/>
          <w:i/>
          <w:color w:val="000000"/>
          <w:sz w:val="22"/>
          <w:szCs w:val="22"/>
        </w:rPr>
        <w:t>r</w:t>
      </w:r>
    </w:p>
    <w:p w:rsidR="0066444A" w:rsidRDefault="0066444A" w:rsidP="0066444A">
      <w:pPr>
        <w:pStyle w:val="NormalWeb"/>
        <w:shd w:val="clear" w:color="auto" w:fill="FFFFFF"/>
        <w:spacing w:before="0" w:beforeAutospacing="0" w:after="240" w:afterAutospacing="0" w:line="300" w:lineRule="atLeast"/>
        <w:rPr>
          <w:rFonts w:ascii="Arial" w:eastAsia="Arial" w:hAnsi="Arial" w:cs="Arial"/>
          <w:color w:val="000000"/>
          <w:sz w:val="22"/>
          <w:szCs w:val="22"/>
        </w:rPr>
      </w:pPr>
      <w:r w:rsidRPr="009A04F2">
        <w:rPr>
          <w:rFonts w:ascii="Arial" w:eastAsia="Arial" w:hAnsi="Arial" w:cs="Arial"/>
          <w:color w:val="000000"/>
          <w:sz w:val="22"/>
          <w:szCs w:val="22"/>
        </w:rPr>
        <w:t>Plataforma web con profesor</w:t>
      </w:r>
    </w:p>
    <w:p w:rsidR="0066444A" w:rsidRDefault="0066444A" w:rsidP="0066444A">
      <w:pPr>
        <w:pStyle w:val="NormalWeb"/>
        <w:shd w:val="clear" w:color="auto" w:fill="FFFFFF"/>
        <w:spacing w:before="0" w:beforeAutospacing="0" w:after="240" w:afterAutospacing="0" w:line="300" w:lineRule="atLeast"/>
        <w:rPr>
          <w:rFonts w:ascii="Arial" w:eastAsia="Arial" w:hAnsi="Arial" w:cs="Arial"/>
          <w:color w:val="000000"/>
          <w:sz w:val="22"/>
          <w:szCs w:val="22"/>
        </w:rPr>
      </w:pPr>
      <w:r w:rsidRPr="009A04F2">
        <w:rPr>
          <w:rFonts w:ascii="Arial" w:eastAsia="Arial" w:hAnsi="Arial" w:cs="Arial"/>
          <w:b/>
          <w:i/>
          <w:color w:val="000000"/>
          <w:sz w:val="22"/>
          <w:szCs w:val="22"/>
        </w:rPr>
        <w:t>Horario</w:t>
      </w:r>
    </w:p>
    <w:p w:rsidR="0066444A" w:rsidRDefault="0066444A" w:rsidP="0066444A">
      <w:pPr>
        <w:pStyle w:val="NormalWeb"/>
        <w:shd w:val="clear" w:color="auto" w:fill="FFFFFF"/>
        <w:spacing w:before="0" w:beforeAutospacing="0" w:after="240" w:afterAutospacing="0" w:line="300" w:lineRule="atLeast"/>
        <w:rPr>
          <w:rFonts w:ascii="Arial" w:eastAsia="Arial" w:hAnsi="Arial" w:cs="Arial"/>
          <w:color w:val="000000"/>
          <w:sz w:val="22"/>
          <w:szCs w:val="22"/>
        </w:rPr>
      </w:pPr>
      <w:r w:rsidRPr="009A04F2">
        <w:rPr>
          <w:rFonts w:ascii="Arial" w:eastAsia="Arial" w:hAnsi="Arial" w:cs="Arial"/>
          <w:color w:val="000000"/>
          <w:sz w:val="22"/>
          <w:szCs w:val="22"/>
        </w:rPr>
        <w:t>16:00 h - 21:00 h ( CEST - Madrid) </w:t>
      </w:r>
    </w:p>
    <w:p w:rsidR="0066444A" w:rsidRDefault="0066444A" w:rsidP="0066444A">
      <w:pPr>
        <w:pStyle w:val="NormalWeb"/>
        <w:shd w:val="clear" w:color="auto" w:fill="FFFFFF"/>
        <w:spacing w:before="0" w:beforeAutospacing="0" w:after="240" w:afterAutospacing="0"/>
        <w:rPr>
          <w:rFonts w:ascii="Arial" w:eastAsia="Arial" w:hAnsi="Arial" w:cs="Arial"/>
          <w:color w:val="000000"/>
          <w:sz w:val="22"/>
          <w:szCs w:val="22"/>
        </w:rPr>
      </w:pPr>
      <w:r w:rsidRPr="009A04F2">
        <w:rPr>
          <w:rFonts w:ascii="Arial" w:eastAsia="Arial" w:hAnsi="Arial" w:cs="Arial"/>
          <w:b/>
          <w:i/>
          <w:color w:val="000000"/>
          <w:sz w:val="22"/>
          <w:szCs w:val="22"/>
        </w:rPr>
        <w:t>Precio</w:t>
      </w:r>
    </w:p>
    <w:p w:rsidR="0066444A" w:rsidRDefault="0066444A" w:rsidP="0066444A">
      <w:pPr>
        <w:pStyle w:val="NormalWeb"/>
        <w:shd w:val="clear" w:color="auto" w:fill="FFFFFF"/>
        <w:spacing w:before="0" w:beforeAutospacing="0" w:after="240" w:afterAutospacing="0"/>
        <w:rPr>
          <w:rFonts w:ascii="Arial" w:eastAsia="Arial" w:hAnsi="Arial" w:cs="Arial"/>
          <w:color w:val="000000"/>
          <w:sz w:val="22"/>
          <w:szCs w:val="22"/>
        </w:rPr>
      </w:pPr>
      <w:r w:rsidRPr="009A04F2">
        <w:rPr>
          <w:rFonts w:ascii="Arial" w:eastAsia="Arial" w:hAnsi="Arial" w:cs="Arial"/>
          <w:color w:val="000000"/>
          <w:sz w:val="22"/>
          <w:szCs w:val="22"/>
        </w:rPr>
        <w:t>195€ / persona</w:t>
      </w:r>
    </w:p>
    <w:p w:rsidR="0066444A" w:rsidRDefault="0066444A" w:rsidP="0066444A">
      <w:pPr>
        <w:pStyle w:val="NormalWeb"/>
        <w:shd w:val="clear" w:color="auto" w:fill="FFFFFF"/>
        <w:spacing w:before="0" w:beforeAutospacing="0" w:after="240" w:afterAutospacing="0"/>
        <w:rPr>
          <w:rFonts w:ascii="Arial" w:eastAsia="Arial" w:hAnsi="Arial" w:cs="Arial"/>
          <w:color w:val="000000"/>
          <w:sz w:val="22"/>
          <w:szCs w:val="22"/>
        </w:rPr>
      </w:pPr>
    </w:p>
    <w:p w:rsidR="0066444A" w:rsidRPr="009A04F2" w:rsidRDefault="0066444A" w:rsidP="0066444A">
      <w:pPr>
        <w:pStyle w:val="NormalWeb"/>
        <w:shd w:val="clear" w:color="auto" w:fill="FFFFFF"/>
        <w:spacing w:before="0" w:beforeAutospacing="0" w:after="240" w:afterAutospacing="0"/>
        <w:rPr>
          <w:rFonts w:ascii="Arial" w:eastAsia="Arial" w:hAnsi="Arial" w:cs="Arial"/>
          <w:color w:val="000000"/>
          <w:sz w:val="22"/>
          <w:szCs w:val="22"/>
        </w:rPr>
      </w:pPr>
      <w:hyperlink r:id="rId11" w:history="1">
        <w:r w:rsidRPr="009A04F2">
          <w:rPr>
            <w:rStyle w:val="Hipervnculo"/>
            <w:rFonts w:ascii="Arial" w:eastAsia="Arial" w:hAnsi="Arial" w:cs="Arial"/>
            <w:sz w:val="22"/>
            <w:szCs w:val="22"/>
          </w:rPr>
          <w:t>http://www.stratebi.com/cursos/datamining</w:t>
        </w:r>
      </w:hyperlink>
    </w:p>
    <w:p w:rsidR="0066444A" w:rsidRDefault="0066444A" w:rsidP="0066444A">
      <w:pPr>
        <w:pStyle w:val="normal0"/>
      </w:pPr>
    </w:p>
    <w:p w:rsidR="0066444A" w:rsidRPr="00FA0E77" w:rsidRDefault="0066444A" w:rsidP="0066444A">
      <w:pPr>
        <w:pStyle w:val="normal0"/>
      </w:pPr>
    </w:p>
    <w:p w:rsidR="0066444A" w:rsidRDefault="0066444A" w:rsidP="0066444A">
      <w:pPr>
        <w:pStyle w:val="Ttulo3"/>
        <w:keepNext w:val="0"/>
        <w:keepLines w:val="0"/>
        <w:spacing w:before="280"/>
        <w:contextualSpacing w:val="0"/>
        <w:rPr>
          <w:b/>
          <w:color w:val="000000"/>
          <w:sz w:val="26"/>
          <w:szCs w:val="26"/>
        </w:rPr>
      </w:pPr>
      <w:bookmarkStart w:id="2" w:name="h.d5sjav88d27b" w:colFirst="0" w:colLast="0"/>
      <w:bookmarkEnd w:id="2"/>
      <w:r>
        <w:rPr>
          <w:b/>
          <w:color w:val="000000"/>
          <w:sz w:val="26"/>
          <w:szCs w:val="26"/>
        </w:rPr>
        <w:t>4.1.3 Curso no gratuito 3 sobre el tipo de tecnología en general</w:t>
      </w:r>
    </w:p>
    <w:p w:rsidR="0066444A" w:rsidRDefault="0066444A" w:rsidP="0066444A">
      <w:pPr>
        <w:pStyle w:val="normal0"/>
      </w:pPr>
    </w:p>
    <w:p w:rsidR="0066444A" w:rsidRPr="00CB4147" w:rsidRDefault="0066444A" w:rsidP="0066444A">
      <w:pPr>
        <w:pStyle w:val="Ttulo1"/>
        <w:spacing w:before="0" w:after="240" w:line="288" w:lineRule="atLeast"/>
        <w:textAlignment w:val="center"/>
        <w:rPr>
          <w:b/>
          <w:i/>
          <w:sz w:val="22"/>
          <w:szCs w:val="22"/>
          <w:u w:val="single"/>
        </w:rPr>
      </w:pPr>
      <w:r w:rsidRPr="00CB4147">
        <w:rPr>
          <w:b/>
          <w:i/>
          <w:sz w:val="22"/>
          <w:szCs w:val="22"/>
          <w:u w:val="single"/>
        </w:rPr>
        <w:t>Experto en Minería de Datos</w:t>
      </w:r>
    </w:p>
    <w:p w:rsidR="0066444A" w:rsidRPr="00CB4147" w:rsidRDefault="0066444A" w:rsidP="0066444A">
      <w:pPr>
        <w:spacing w:line="288" w:lineRule="atLeast"/>
        <w:jc w:val="both"/>
        <w:rPr>
          <w:b/>
          <w:i/>
        </w:rPr>
      </w:pPr>
      <w:r w:rsidRPr="00CB4147">
        <w:rPr>
          <w:b/>
          <w:i/>
        </w:rPr>
        <w:t>Imparte:</w:t>
      </w:r>
    </w:p>
    <w:p w:rsidR="0066444A" w:rsidRPr="00CB4147" w:rsidRDefault="0066444A" w:rsidP="0066444A">
      <w:pPr>
        <w:spacing w:line="288" w:lineRule="atLeast"/>
        <w:jc w:val="both"/>
      </w:pPr>
    </w:p>
    <w:p w:rsidR="0066444A" w:rsidRDefault="0066444A" w:rsidP="0066444A">
      <w:pPr>
        <w:spacing w:line="288" w:lineRule="atLeast"/>
        <w:jc w:val="both"/>
      </w:pPr>
      <w:r>
        <w:rPr>
          <w:noProof/>
        </w:rPr>
        <w:drawing>
          <wp:anchor distT="0" distB="0" distL="114300" distR="114300" simplePos="0" relativeHeight="251663360" behindDoc="0" locked="0" layoutInCell="1" allowOverlap="1">
            <wp:simplePos x="0" y="0"/>
            <wp:positionH relativeFrom="column">
              <wp:posOffset>3585210</wp:posOffset>
            </wp:positionH>
            <wp:positionV relativeFrom="paragraph">
              <wp:posOffset>55245</wp:posOffset>
            </wp:positionV>
            <wp:extent cx="1581150" cy="792480"/>
            <wp:effectExtent l="19050" t="0" r="0" b="0"/>
            <wp:wrapNone/>
            <wp:docPr id="5" name="Imagen 61" descr="Delena Form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Delena Formación"/>
                    <pic:cNvPicPr>
                      <a:picLocks noChangeAspect="1" noChangeArrowheads="1"/>
                    </pic:cNvPicPr>
                  </pic:nvPicPr>
                  <pic:blipFill>
                    <a:blip r:embed="rId12" cstate="print"/>
                    <a:srcRect/>
                    <a:stretch>
                      <a:fillRect/>
                    </a:stretch>
                  </pic:blipFill>
                  <pic:spPr bwMode="auto">
                    <a:xfrm>
                      <a:off x="0" y="0"/>
                      <a:ext cx="1581150" cy="792480"/>
                    </a:xfrm>
                    <a:prstGeom prst="rect">
                      <a:avLst/>
                    </a:prstGeom>
                    <a:noFill/>
                    <a:ln w="9525">
                      <a:noFill/>
                      <a:miter lim="800000"/>
                      <a:headEnd/>
                      <a:tailEnd/>
                    </a:ln>
                  </pic:spPr>
                </pic:pic>
              </a:graphicData>
            </a:graphic>
          </wp:anchor>
        </w:drawing>
      </w:r>
      <w:hyperlink r:id="rId13" w:tooltip="Delena Formación" w:history="1">
        <w:proofErr w:type="spellStart"/>
        <w:r w:rsidRPr="00CB4147">
          <w:t>Delena</w:t>
        </w:r>
        <w:proofErr w:type="spellEnd"/>
        <w:r w:rsidRPr="00CB4147">
          <w:t xml:space="preserve"> Formación</w:t>
        </w:r>
      </w:hyperlink>
    </w:p>
    <w:p w:rsidR="0066444A" w:rsidRPr="00CB4147" w:rsidRDefault="0066444A" w:rsidP="0066444A">
      <w:pPr>
        <w:spacing w:line="288" w:lineRule="atLeast"/>
        <w:jc w:val="both"/>
      </w:pPr>
    </w:p>
    <w:p w:rsidR="0066444A" w:rsidRPr="00CB4147" w:rsidRDefault="0066444A" w:rsidP="0066444A">
      <w:pPr>
        <w:spacing w:line="288" w:lineRule="atLeast"/>
        <w:jc w:val="both"/>
        <w:rPr>
          <w:b/>
          <w:i/>
        </w:rPr>
      </w:pPr>
      <w:r w:rsidRPr="00CB4147">
        <w:rPr>
          <w:b/>
          <w:i/>
        </w:rPr>
        <w:t>Modalidad:</w:t>
      </w:r>
    </w:p>
    <w:p w:rsidR="0066444A" w:rsidRPr="00CB4147" w:rsidRDefault="0066444A" w:rsidP="0066444A">
      <w:pPr>
        <w:spacing w:line="288" w:lineRule="atLeast"/>
        <w:jc w:val="both"/>
      </w:pPr>
    </w:p>
    <w:p w:rsidR="0066444A" w:rsidRPr="00CB4147" w:rsidRDefault="0066444A" w:rsidP="0066444A">
      <w:pPr>
        <w:spacing w:line="288" w:lineRule="atLeast"/>
        <w:jc w:val="both"/>
      </w:pPr>
      <w:r w:rsidRPr="00CB4147">
        <w:t>Distancia</w:t>
      </w:r>
    </w:p>
    <w:p w:rsidR="0066444A" w:rsidRDefault="0066444A" w:rsidP="0066444A">
      <w:pPr>
        <w:spacing w:line="288" w:lineRule="atLeast"/>
        <w:jc w:val="both"/>
      </w:pPr>
    </w:p>
    <w:p w:rsidR="0066444A" w:rsidRPr="00CB4147" w:rsidRDefault="0066444A" w:rsidP="0066444A">
      <w:pPr>
        <w:spacing w:line="288" w:lineRule="atLeast"/>
        <w:jc w:val="both"/>
        <w:rPr>
          <w:b/>
          <w:i/>
        </w:rPr>
      </w:pPr>
      <w:r w:rsidRPr="00CB4147">
        <w:rPr>
          <w:b/>
          <w:i/>
        </w:rPr>
        <w:t>Precio:</w:t>
      </w:r>
    </w:p>
    <w:p w:rsidR="0066444A" w:rsidRDefault="0066444A" w:rsidP="0066444A">
      <w:pPr>
        <w:spacing w:line="288" w:lineRule="atLeast"/>
        <w:jc w:val="both"/>
      </w:pPr>
    </w:p>
    <w:p w:rsidR="0066444A" w:rsidRPr="00CB4147" w:rsidRDefault="0066444A" w:rsidP="0066444A">
      <w:pPr>
        <w:spacing w:line="288" w:lineRule="atLeast"/>
        <w:jc w:val="both"/>
      </w:pPr>
      <w:r>
        <w:rPr>
          <w:noProof/>
        </w:rPr>
        <w:drawing>
          <wp:anchor distT="0" distB="0" distL="114300" distR="114300" simplePos="0" relativeHeight="251664384" behindDoc="0" locked="0" layoutInCell="1" allowOverlap="1">
            <wp:simplePos x="0" y="0"/>
            <wp:positionH relativeFrom="column">
              <wp:posOffset>3343275</wp:posOffset>
            </wp:positionH>
            <wp:positionV relativeFrom="paragraph">
              <wp:posOffset>153670</wp:posOffset>
            </wp:positionV>
            <wp:extent cx="2099310" cy="457200"/>
            <wp:effectExtent l="19050" t="0" r="0" b="0"/>
            <wp:wrapNone/>
            <wp:docPr id="6" name="Imagen 64" descr="Cursos, Masters, Conferencias y Seminarios en formazion.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Cursos, Masters, Conferencias y Seminarios en formazion.com"/>
                    <pic:cNvPicPr>
                      <a:picLocks noChangeAspect="1" noChangeArrowheads="1"/>
                    </pic:cNvPicPr>
                  </pic:nvPicPr>
                  <pic:blipFill>
                    <a:blip r:embed="rId14" cstate="print"/>
                    <a:srcRect/>
                    <a:stretch>
                      <a:fillRect/>
                    </a:stretch>
                  </pic:blipFill>
                  <pic:spPr bwMode="auto">
                    <a:xfrm>
                      <a:off x="0" y="0"/>
                      <a:ext cx="2099310" cy="457200"/>
                    </a:xfrm>
                    <a:prstGeom prst="rect">
                      <a:avLst/>
                    </a:prstGeom>
                    <a:noFill/>
                    <a:ln w="9525">
                      <a:noFill/>
                      <a:miter lim="800000"/>
                      <a:headEnd/>
                      <a:tailEnd/>
                    </a:ln>
                  </pic:spPr>
                </pic:pic>
              </a:graphicData>
            </a:graphic>
          </wp:anchor>
        </w:drawing>
      </w:r>
      <w:r w:rsidRPr="00CB4147">
        <w:t>229 €</w:t>
      </w:r>
    </w:p>
    <w:p w:rsidR="0066444A" w:rsidRDefault="0066444A" w:rsidP="0066444A">
      <w:pPr>
        <w:spacing w:line="288" w:lineRule="atLeast"/>
        <w:jc w:val="both"/>
      </w:pPr>
    </w:p>
    <w:p w:rsidR="0066444A" w:rsidRPr="00CB4147" w:rsidRDefault="0066444A" w:rsidP="0066444A">
      <w:pPr>
        <w:spacing w:line="288" w:lineRule="atLeast"/>
        <w:jc w:val="both"/>
        <w:rPr>
          <w:b/>
          <w:i/>
        </w:rPr>
      </w:pPr>
      <w:r w:rsidRPr="00CB4147">
        <w:rPr>
          <w:b/>
          <w:i/>
        </w:rPr>
        <w:t>Comienzo:</w:t>
      </w:r>
    </w:p>
    <w:p w:rsidR="0066444A" w:rsidRDefault="0066444A" w:rsidP="0066444A">
      <w:pPr>
        <w:spacing w:line="288" w:lineRule="atLeast"/>
        <w:jc w:val="both"/>
      </w:pPr>
    </w:p>
    <w:p w:rsidR="0066444A" w:rsidRPr="00CB4147" w:rsidRDefault="0066444A" w:rsidP="0066444A">
      <w:pPr>
        <w:spacing w:line="288" w:lineRule="atLeast"/>
        <w:jc w:val="both"/>
      </w:pPr>
      <w:r w:rsidRPr="00CB4147">
        <w:t>Consultar rellenando el formulario</w:t>
      </w:r>
    </w:p>
    <w:p w:rsidR="0066444A" w:rsidRDefault="0066444A" w:rsidP="0066444A">
      <w:pPr>
        <w:spacing w:line="288" w:lineRule="atLeast"/>
        <w:jc w:val="both"/>
      </w:pPr>
    </w:p>
    <w:p w:rsidR="0066444A" w:rsidRPr="00CB4147" w:rsidRDefault="0066444A" w:rsidP="0066444A">
      <w:pPr>
        <w:spacing w:line="288" w:lineRule="atLeast"/>
        <w:jc w:val="both"/>
        <w:rPr>
          <w:b/>
          <w:i/>
        </w:rPr>
      </w:pPr>
      <w:r w:rsidRPr="00CB4147">
        <w:rPr>
          <w:b/>
          <w:i/>
        </w:rPr>
        <w:t>Lugar:</w:t>
      </w:r>
      <w:r w:rsidRPr="00905267">
        <w:t xml:space="preserve"> </w:t>
      </w:r>
    </w:p>
    <w:p w:rsidR="0066444A" w:rsidRDefault="0066444A" w:rsidP="0066444A">
      <w:pPr>
        <w:spacing w:line="288" w:lineRule="atLeast"/>
        <w:jc w:val="both"/>
      </w:pPr>
    </w:p>
    <w:p w:rsidR="0066444A" w:rsidRPr="00CB4147" w:rsidRDefault="0066444A" w:rsidP="0066444A">
      <w:pPr>
        <w:spacing w:line="288" w:lineRule="atLeast"/>
        <w:jc w:val="both"/>
      </w:pPr>
      <w:r w:rsidRPr="00CB4147">
        <w:t>Se imparte a Distancia</w:t>
      </w:r>
    </w:p>
    <w:p w:rsidR="0066444A" w:rsidRDefault="0066444A" w:rsidP="0066444A">
      <w:pPr>
        <w:spacing w:line="288" w:lineRule="atLeast"/>
        <w:jc w:val="both"/>
      </w:pPr>
    </w:p>
    <w:p w:rsidR="0066444A" w:rsidRPr="00CB4147" w:rsidRDefault="0066444A" w:rsidP="0066444A">
      <w:pPr>
        <w:spacing w:line="288" w:lineRule="atLeast"/>
        <w:jc w:val="both"/>
        <w:rPr>
          <w:b/>
          <w:i/>
        </w:rPr>
      </w:pPr>
      <w:r w:rsidRPr="00CB4147">
        <w:rPr>
          <w:b/>
          <w:i/>
        </w:rPr>
        <w:t>Duración:</w:t>
      </w:r>
      <w:r w:rsidRPr="00905267">
        <w:t xml:space="preserve"> </w:t>
      </w:r>
    </w:p>
    <w:p w:rsidR="0066444A" w:rsidRDefault="0066444A" w:rsidP="0066444A">
      <w:pPr>
        <w:spacing w:line="288" w:lineRule="atLeast"/>
        <w:jc w:val="both"/>
      </w:pPr>
    </w:p>
    <w:p w:rsidR="0066444A" w:rsidRPr="00CB4147" w:rsidRDefault="0066444A" w:rsidP="0066444A">
      <w:pPr>
        <w:spacing w:line="288" w:lineRule="atLeast"/>
        <w:jc w:val="both"/>
      </w:pPr>
      <w:r w:rsidRPr="00CB4147">
        <w:t>250 Horas</w:t>
      </w:r>
    </w:p>
    <w:p w:rsidR="0066444A" w:rsidRDefault="0066444A" w:rsidP="0066444A">
      <w:pPr>
        <w:spacing w:line="288" w:lineRule="atLeast"/>
        <w:jc w:val="both"/>
      </w:pPr>
    </w:p>
    <w:p w:rsidR="0066444A" w:rsidRDefault="0066444A" w:rsidP="0066444A">
      <w:pPr>
        <w:spacing w:line="288" w:lineRule="atLeast"/>
        <w:jc w:val="both"/>
      </w:pPr>
    </w:p>
    <w:p w:rsidR="0066444A" w:rsidRDefault="0066444A" w:rsidP="0066444A">
      <w:pPr>
        <w:spacing w:line="288" w:lineRule="atLeast"/>
        <w:jc w:val="both"/>
        <w:rPr>
          <w:b/>
          <w:i/>
        </w:rPr>
      </w:pPr>
      <w:r w:rsidRPr="00CB4147">
        <w:rPr>
          <w:b/>
          <w:i/>
        </w:rPr>
        <w:t>Programa</w:t>
      </w:r>
    </w:p>
    <w:p w:rsidR="0066444A" w:rsidRPr="00CB4147" w:rsidRDefault="0066444A" w:rsidP="0066444A">
      <w:pPr>
        <w:spacing w:line="288" w:lineRule="atLeast"/>
        <w:jc w:val="both"/>
        <w:rPr>
          <w:b/>
          <w:i/>
        </w:rPr>
      </w:pPr>
    </w:p>
    <w:p w:rsidR="0066444A" w:rsidRDefault="0066444A" w:rsidP="0066444A">
      <w:pPr>
        <w:pStyle w:val="NormalWeb"/>
        <w:spacing w:before="0" w:beforeAutospacing="0" w:after="0" w:afterAutospacing="0" w:line="360" w:lineRule="atLeast"/>
        <w:jc w:val="both"/>
        <w:rPr>
          <w:rFonts w:ascii="Arial" w:eastAsia="Arial" w:hAnsi="Arial" w:cs="Arial"/>
          <w:color w:val="000000"/>
          <w:sz w:val="22"/>
          <w:szCs w:val="22"/>
        </w:rPr>
      </w:pPr>
      <w:r w:rsidRPr="00CB4147">
        <w:rPr>
          <w:rFonts w:ascii="Arial" w:eastAsia="Arial" w:hAnsi="Arial" w:cs="Arial"/>
          <w:color w:val="000000"/>
          <w:sz w:val="22"/>
          <w:szCs w:val="22"/>
        </w:rPr>
        <w:t xml:space="preserve">Introducción </w:t>
      </w:r>
    </w:p>
    <w:p w:rsidR="0066444A" w:rsidRDefault="0066444A" w:rsidP="0066444A">
      <w:pPr>
        <w:pStyle w:val="NormalWeb"/>
        <w:spacing w:before="0" w:beforeAutospacing="0" w:after="0" w:afterAutospacing="0" w:line="360" w:lineRule="atLeast"/>
        <w:jc w:val="both"/>
        <w:rPr>
          <w:rFonts w:ascii="Arial" w:eastAsia="Arial" w:hAnsi="Arial" w:cs="Arial"/>
          <w:color w:val="000000"/>
          <w:sz w:val="22"/>
          <w:szCs w:val="22"/>
        </w:rPr>
      </w:pPr>
      <w:r w:rsidRPr="00CB4147">
        <w:rPr>
          <w:rFonts w:ascii="Arial" w:eastAsia="Arial" w:hAnsi="Arial" w:cs="Arial"/>
          <w:color w:val="000000"/>
          <w:sz w:val="22"/>
          <w:szCs w:val="22"/>
        </w:rPr>
        <w:t xml:space="preserve">1. Minería de datos: conceptos, técnicas y sistemas </w:t>
      </w:r>
    </w:p>
    <w:p w:rsidR="0066444A" w:rsidRDefault="0066444A" w:rsidP="0066444A">
      <w:pPr>
        <w:pStyle w:val="NormalWeb"/>
        <w:spacing w:before="0" w:beforeAutospacing="0" w:after="0" w:afterAutospacing="0" w:line="360" w:lineRule="atLeast"/>
        <w:jc w:val="both"/>
        <w:rPr>
          <w:rFonts w:ascii="Arial" w:eastAsia="Arial" w:hAnsi="Arial" w:cs="Arial"/>
          <w:color w:val="000000"/>
          <w:sz w:val="22"/>
          <w:szCs w:val="22"/>
        </w:rPr>
      </w:pPr>
      <w:r w:rsidRPr="00CB4147">
        <w:rPr>
          <w:rFonts w:ascii="Arial" w:eastAsia="Arial" w:hAnsi="Arial" w:cs="Arial"/>
          <w:color w:val="000000"/>
          <w:sz w:val="22"/>
          <w:szCs w:val="22"/>
        </w:rPr>
        <w:t xml:space="preserve">2. Entorno de trabajo de SPSS </w:t>
      </w:r>
      <w:proofErr w:type="spellStart"/>
      <w:r w:rsidRPr="00CB4147">
        <w:rPr>
          <w:rFonts w:ascii="Arial" w:eastAsia="Arial" w:hAnsi="Arial" w:cs="Arial"/>
          <w:color w:val="000000"/>
          <w:sz w:val="22"/>
          <w:szCs w:val="22"/>
        </w:rPr>
        <w:t>Clementine</w:t>
      </w:r>
      <w:proofErr w:type="spellEnd"/>
      <w:r w:rsidRPr="00CB4147">
        <w:rPr>
          <w:rFonts w:ascii="Arial" w:eastAsia="Arial" w:hAnsi="Arial" w:cs="Arial"/>
          <w:color w:val="000000"/>
          <w:sz w:val="22"/>
          <w:szCs w:val="22"/>
        </w:rPr>
        <w:t xml:space="preserve"> </w:t>
      </w:r>
    </w:p>
    <w:p w:rsidR="0066444A" w:rsidRDefault="0066444A" w:rsidP="0066444A">
      <w:pPr>
        <w:pStyle w:val="NormalWeb"/>
        <w:spacing w:before="0" w:beforeAutospacing="0" w:after="0" w:afterAutospacing="0" w:line="360" w:lineRule="atLeast"/>
        <w:jc w:val="both"/>
        <w:rPr>
          <w:rFonts w:ascii="Arial" w:eastAsia="Arial" w:hAnsi="Arial" w:cs="Arial"/>
          <w:color w:val="000000"/>
          <w:sz w:val="22"/>
          <w:szCs w:val="22"/>
        </w:rPr>
      </w:pPr>
      <w:r w:rsidRPr="00CB4147">
        <w:rPr>
          <w:rFonts w:ascii="Arial" w:eastAsia="Arial" w:hAnsi="Arial" w:cs="Arial"/>
          <w:color w:val="000000"/>
          <w:sz w:val="22"/>
          <w:szCs w:val="22"/>
        </w:rPr>
        <w:t xml:space="preserve">3. Entorno de trabajo de SAS Enterprise </w:t>
      </w:r>
      <w:proofErr w:type="spellStart"/>
      <w:r w:rsidRPr="00CB4147">
        <w:rPr>
          <w:rFonts w:ascii="Arial" w:eastAsia="Arial" w:hAnsi="Arial" w:cs="Arial"/>
          <w:color w:val="000000"/>
          <w:sz w:val="22"/>
          <w:szCs w:val="22"/>
        </w:rPr>
        <w:t>Miner</w:t>
      </w:r>
      <w:proofErr w:type="spellEnd"/>
    </w:p>
    <w:p w:rsidR="0066444A" w:rsidRDefault="0066444A" w:rsidP="0066444A">
      <w:pPr>
        <w:pStyle w:val="NormalWeb"/>
        <w:spacing w:before="0" w:beforeAutospacing="0" w:after="0" w:afterAutospacing="0" w:line="360" w:lineRule="atLeast"/>
        <w:jc w:val="both"/>
        <w:rPr>
          <w:rFonts w:ascii="Arial" w:eastAsia="Arial" w:hAnsi="Arial" w:cs="Arial"/>
          <w:color w:val="000000"/>
          <w:sz w:val="22"/>
          <w:szCs w:val="22"/>
        </w:rPr>
      </w:pPr>
      <w:r w:rsidRPr="00CB4147">
        <w:rPr>
          <w:rFonts w:ascii="Arial" w:eastAsia="Arial" w:hAnsi="Arial" w:cs="Arial"/>
          <w:color w:val="000000"/>
          <w:sz w:val="22"/>
          <w:szCs w:val="22"/>
        </w:rPr>
        <w:t xml:space="preserve">4. Fase de selección en minería de datos </w:t>
      </w:r>
    </w:p>
    <w:p w:rsidR="0066444A" w:rsidRDefault="0066444A" w:rsidP="0066444A">
      <w:pPr>
        <w:pStyle w:val="NormalWeb"/>
        <w:spacing w:before="0" w:beforeAutospacing="0" w:after="0" w:afterAutospacing="0" w:line="360" w:lineRule="atLeast"/>
        <w:jc w:val="both"/>
        <w:rPr>
          <w:rFonts w:ascii="Arial" w:eastAsia="Arial" w:hAnsi="Arial" w:cs="Arial"/>
          <w:color w:val="000000"/>
          <w:sz w:val="22"/>
          <w:szCs w:val="22"/>
        </w:rPr>
      </w:pPr>
      <w:r w:rsidRPr="00CB4147">
        <w:rPr>
          <w:rFonts w:ascii="Arial" w:eastAsia="Arial" w:hAnsi="Arial" w:cs="Arial"/>
          <w:color w:val="000000"/>
          <w:sz w:val="22"/>
          <w:szCs w:val="22"/>
        </w:rPr>
        <w:t xml:space="preserve">5. Fase de selección en SAS Enterprise </w:t>
      </w:r>
      <w:proofErr w:type="spellStart"/>
      <w:r w:rsidRPr="00CB4147">
        <w:rPr>
          <w:rFonts w:ascii="Arial" w:eastAsia="Arial" w:hAnsi="Arial" w:cs="Arial"/>
          <w:color w:val="000000"/>
          <w:sz w:val="22"/>
          <w:szCs w:val="22"/>
        </w:rPr>
        <w:t>Miner</w:t>
      </w:r>
      <w:proofErr w:type="spellEnd"/>
      <w:r w:rsidRPr="00CB4147">
        <w:rPr>
          <w:rFonts w:ascii="Arial" w:eastAsia="Arial" w:hAnsi="Arial" w:cs="Arial"/>
          <w:color w:val="000000"/>
          <w:sz w:val="22"/>
          <w:szCs w:val="22"/>
        </w:rPr>
        <w:t xml:space="preserve"> y SPSS </w:t>
      </w:r>
      <w:proofErr w:type="spellStart"/>
      <w:r w:rsidRPr="00CB4147">
        <w:rPr>
          <w:rFonts w:ascii="Arial" w:eastAsia="Arial" w:hAnsi="Arial" w:cs="Arial"/>
          <w:color w:val="000000"/>
          <w:sz w:val="22"/>
          <w:szCs w:val="22"/>
        </w:rPr>
        <w:t>Clementine</w:t>
      </w:r>
      <w:proofErr w:type="spellEnd"/>
      <w:r w:rsidRPr="00CB4147">
        <w:rPr>
          <w:rFonts w:ascii="Arial" w:eastAsia="Arial" w:hAnsi="Arial" w:cs="Arial"/>
          <w:color w:val="000000"/>
          <w:sz w:val="22"/>
          <w:szCs w:val="22"/>
        </w:rPr>
        <w:t xml:space="preserve"> </w:t>
      </w:r>
    </w:p>
    <w:p w:rsidR="0066444A" w:rsidRDefault="0066444A" w:rsidP="0066444A">
      <w:pPr>
        <w:pStyle w:val="NormalWeb"/>
        <w:spacing w:before="0" w:beforeAutospacing="0" w:after="0" w:afterAutospacing="0" w:line="360" w:lineRule="atLeast"/>
        <w:jc w:val="both"/>
        <w:rPr>
          <w:rFonts w:ascii="Arial" w:eastAsia="Arial" w:hAnsi="Arial" w:cs="Arial"/>
          <w:color w:val="000000"/>
          <w:sz w:val="22"/>
          <w:szCs w:val="22"/>
        </w:rPr>
      </w:pPr>
      <w:r w:rsidRPr="00CB4147">
        <w:rPr>
          <w:rFonts w:ascii="Arial" w:eastAsia="Arial" w:hAnsi="Arial" w:cs="Arial"/>
          <w:color w:val="000000"/>
          <w:sz w:val="22"/>
          <w:szCs w:val="22"/>
        </w:rPr>
        <w:t xml:space="preserve">6. Fase de selección en SPSS Muestras Complejas y SAS Base </w:t>
      </w:r>
    </w:p>
    <w:p w:rsidR="0066444A" w:rsidRDefault="0066444A" w:rsidP="0066444A">
      <w:pPr>
        <w:pStyle w:val="NormalWeb"/>
        <w:spacing w:before="0" w:beforeAutospacing="0" w:after="0" w:afterAutospacing="0" w:line="360" w:lineRule="atLeast"/>
        <w:jc w:val="both"/>
        <w:rPr>
          <w:rFonts w:ascii="Arial" w:eastAsia="Arial" w:hAnsi="Arial" w:cs="Arial"/>
          <w:color w:val="000000"/>
          <w:sz w:val="22"/>
          <w:szCs w:val="22"/>
        </w:rPr>
      </w:pPr>
      <w:r w:rsidRPr="00CB4147">
        <w:rPr>
          <w:rFonts w:ascii="Arial" w:eastAsia="Arial" w:hAnsi="Arial" w:cs="Arial"/>
          <w:color w:val="000000"/>
          <w:sz w:val="22"/>
          <w:szCs w:val="22"/>
        </w:rPr>
        <w:t xml:space="preserve">7. Fase de exploración en minería de datos </w:t>
      </w:r>
    </w:p>
    <w:p w:rsidR="0066444A" w:rsidRDefault="0066444A" w:rsidP="0066444A">
      <w:pPr>
        <w:pStyle w:val="NormalWeb"/>
        <w:spacing w:before="0" w:beforeAutospacing="0" w:after="0" w:afterAutospacing="0" w:line="360" w:lineRule="atLeast"/>
        <w:jc w:val="both"/>
        <w:rPr>
          <w:rFonts w:ascii="Arial" w:eastAsia="Arial" w:hAnsi="Arial" w:cs="Arial"/>
          <w:color w:val="000000"/>
          <w:sz w:val="22"/>
          <w:szCs w:val="22"/>
        </w:rPr>
      </w:pPr>
      <w:r w:rsidRPr="00CB4147">
        <w:rPr>
          <w:rFonts w:ascii="Arial" w:eastAsia="Arial" w:hAnsi="Arial" w:cs="Arial"/>
          <w:color w:val="000000"/>
          <w:sz w:val="22"/>
          <w:szCs w:val="22"/>
        </w:rPr>
        <w:t xml:space="preserve">8. Fase de exploración en SAS Enterprise </w:t>
      </w:r>
      <w:proofErr w:type="spellStart"/>
      <w:r w:rsidRPr="00CB4147">
        <w:rPr>
          <w:rFonts w:ascii="Arial" w:eastAsia="Arial" w:hAnsi="Arial" w:cs="Arial"/>
          <w:color w:val="000000"/>
          <w:sz w:val="22"/>
          <w:szCs w:val="22"/>
        </w:rPr>
        <w:t>Miner</w:t>
      </w:r>
      <w:proofErr w:type="spellEnd"/>
      <w:r w:rsidRPr="00CB4147">
        <w:rPr>
          <w:rFonts w:ascii="Arial" w:eastAsia="Arial" w:hAnsi="Arial" w:cs="Arial"/>
          <w:color w:val="000000"/>
          <w:sz w:val="22"/>
          <w:szCs w:val="22"/>
        </w:rPr>
        <w:t xml:space="preserve"> y SPSS </w:t>
      </w:r>
      <w:proofErr w:type="spellStart"/>
      <w:r w:rsidRPr="00CB4147">
        <w:rPr>
          <w:rFonts w:ascii="Arial" w:eastAsia="Arial" w:hAnsi="Arial" w:cs="Arial"/>
          <w:color w:val="000000"/>
          <w:sz w:val="22"/>
          <w:szCs w:val="22"/>
        </w:rPr>
        <w:t>Clementine</w:t>
      </w:r>
      <w:proofErr w:type="spellEnd"/>
    </w:p>
    <w:p w:rsidR="0066444A" w:rsidRDefault="0066444A" w:rsidP="0066444A">
      <w:pPr>
        <w:pStyle w:val="NormalWeb"/>
        <w:spacing w:before="0" w:beforeAutospacing="0" w:after="0" w:afterAutospacing="0" w:line="360" w:lineRule="atLeast"/>
        <w:jc w:val="both"/>
        <w:rPr>
          <w:rFonts w:ascii="Arial" w:eastAsia="Arial" w:hAnsi="Arial" w:cs="Arial"/>
          <w:color w:val="000000"/>
          <w:sz w:val="22"/>
          <w:szCs w:val="22"/>
        </w:rPr>
      </w:pPr>
      <w:r w:rsidRPr="00CB4147">
        <w:rPr>
          <w:rFonts w:ascii="Arial" w:eastAsia="Arial" w:hAnsi="Arial" w:cs="Arial"/>
          <w:color w:val="000000"/>
          <w:sz w:val="22"/>
          <w:szCs w:val="22"/>
        </w:rPr>
        <w:t xml:space="preserve">9. Fase de exploración en SPSS y SAS </w:t>
      </w:r>
    </w:p>
    <w:p w:rsidR="0066444A" w:rsidRDefault="0066444A" w:rsidP="0066444A">
      <w:pPr>
        <w:pStyle w:val="NormalWeb"/>
        <w:spacing w:before="0" w:beforeAutospacing="0" w:after="0" w:afterAutospacing="0" w:line="360" w:lineRule="atLeast"/>
        <w:jc w:val="both"/>
        <w:rPr>
          <w:rFonts w:ascii="Arial" w:eastAsia="Arial" w:hAnsi="Arial" w:cs="Arial"/>
          <w:color w:val="000000"/>
          <w:sz w:val="22"/>
          <w:szCs w:val="22"/>
        </w:rPr>
      </w:pPr>
      <w:r w:rsidRPr="00CB4147">
        <w:rPr>
          <w:rFonts w:ascii="Arial" w:eastAsia="Arial" w:hAnsi="Arial" w:cs="Arial"/>
          <w:color w:val="000000"/>
          <w:sz w:val="22"/>
          <w:szCs w:val="22"/>
        </w:rPr>
        <w:t xml:space="preserve">10. Fases de limpieza y transformación de datos </w:t>
      </w:r>
    </w:p>
    <w:p w:rsidR="0066444A" w:rsidRDefault="0066444A" w:rsidP="0066444A">
      <w:pPr>
        <w:pStyle w:val="NormalWeb"/>
        <w:spacing w:before="0" w:beforeAutospacing="0" w:after="0" w:afterAutospacing="0" w:line="360" w:lineRule="atLeast"/>
        <w:jc w:val="both"/>
        <w:rPr>
          <w:rFonts w:ascii="Arial" w:eastAsia="Arial" w:hAnsi="Arial" w:cs="Arial"/>
          <w:color w:val="000000"/>
          <w:sz w:val="22"/>
          <w:szCs w:val="22"/>
        </w:rPr>
      </w:pPr>
      <w:r w:rsidRPr="00CB4147">
        <w:rPr>
          <w:rFonts w:ascii="Arial" w:eastAsia="Arial" w:hAnsi="Arial" w:cs="Arial"/>
          <w:color w:val="000000"/>
          <w:sz w:val="22"/>
          <w:szCs w:val="22"/>
        </w:rPr>
        <w:t xml:space="preserve">11. Las fases de limpieza y transformación de datos en SAS Enterprise </w:t>
      </w:r>
      <w:proofErr w:type="spellStart"/>
      <w:r w:rsidRPr="00CB4147">
        <w:rPr>
          <w:rFonts w:ascii="Arial" w:eastAsia="Arial" w:hAnsi="Arial" w:cs="Arial"/>
          <w:color w:val="000000"/>
          <w:sz w:val="22"/>
          <w:szCs w:val="22"/>
        </w:rPr>
        <w:t>Miner</w:t>
      </w:r>
      <w:proofErr w:type="spellEnd"/>
      <w:r w:rsidRPr="00CB4147">
        <w:rPr>
          <w:rFonts w:ascii="Arial" w:eastAsia="Arial" w:hAnsi="Arial" w:cs="Arial"/>
          <w:color w:val="000000"/>
          <w:sz w:val="22"/>
          <w:szCs w:val="22"/>
        </w:rPr>
        <w:t xml:space="preserve"> y SPSS </w:t>
      </w:r>
      <w:proofErr w:type="spellStart"/>
      <w:r w:rsidRPr="00CB4147">
        <w:rPr>
          <w:rFonts w:ascii="Arial" w:eastAsia="Arial" w:hAnsi="Arial" w:cs="Arial"/>
          <w:color w:val="000000"/>
          <w:sz w:val="22"/>
          <w:szCs w:val="22"/>
        </w:rPr>
        <w:t>Clementine</w:t>
      </w:r>
      <w:proofErr w:type="spellEnd"/>
      <w:r w:rsidRPr="00CB4147">
        <w:rPr>
          <w:rFonts w:ascii="Arial" w:eastAsia="Arial" w:hAnsi="Arial" w:cs="Arial"/>
          <w:color w:val="000000"/>
          <w:sz w:val="22"/>
          <w:szCs w:val="22"/>
        </w:rPr>
        <w:t xml:space="preserve"> </w:t>
      </w:r>
    </w:p>
    <w:p w:rsidR="0066444A" w:rsidRDefault="0066444A" w:rsidP="0066444A">
      <w:pPr>
        <w:pStyle w:val="NormalWeb"/>
        <w:spacing w:before="0" w:beforeAutospacing="0" w:after="0" w:afterAutospacing="0" w:line="360" w:lineRule="atLeast"/>
        <w:jc w:val="both"/>
        <w:rPr>
          <w:rFonts w:ascii="Arial" w:eastAsia="Arial" w:hAnsi="Arial" w:cs="Arial"/>
          <w:color w:val="000000"/>
          <w:sz w:val="22"/>
          <w:szCs w:val="22"/>
        </w:rPr>
      </w:pPr>
      <w:r w:rsidRPr="00CB4147">
        <w:rPr>
          <w:rFonts w:ascii="Arial" w:eastAsia="Arial" w:hAnsi="Arial" w:cs="Arial"/>
          <w:color w:val="000000"/>
          <w:sz w:val="22"/>
          <w:szCs w:val="22"/>
        </w:rPr>
        <w:t xml:space="preserve">12. Fases de limpieza y transformación de datos en SPSS y SAS </w:t>
      </w:r>
    </w:p>
    <w:p w:rsidR="0066444A" w:rsidRDefault="0066444A" w:rsidP="0066444A">
      <w:pPr>
        <w:pStyle w:val="NormalWeb"/>
        <w:spacing w:before="0" w:beforeAutospacing="0" w:after="0" w:afterAutospacing="0" w:line="360" w:lineRule="atLeast"/>
        <w:jc w:val="both"/>
        <w:rPr>
          <w:rFonts w:ascii="Arial" w:eastAsia="Arial" w:hAnsi="Arial" w:cs="Arial"/>
          <w:color w:val="000000"/>
          <w:sz w:val="22"/>
          <w:szCs w:val="22"/>
        </w:rPr>
      </w:pPr>
      <w:r w:rsidRPr="00CB4147">
        <w:rPr>
          <w:rFonts w:ascii="Arial" w:eastAsia="Arial" w:hAnsi="Arial" w:cs="Arial"/>
          <w:color w:val="000000"/>
          <w:sz w:val="22"/>
          <w:szCs w:val="22"/>
        </w:rPr>
        <w:t xml:space="preserve">13. Fase de minería de datos. Técnicas predictivas de modelización </w:t>
      </w:r>
    </w:p>
    <w:p w:rsidR="0066444A" w:rsidRDefault="0066444A" w:rsidP="0066444A">
      <w:pPr>
        <w:pStyle w:val="NormalWeb"/>
        <w:spacing w:before="0" w:beforeAutospacing="0" w:after="0" w:afterAutospacing="0" w:line="360" w:lineRule="atLeast"/>
        <w:jc w:val="both"/>
        <w:rPr>
          <w:rFonts w:ascii="Arial" w:eastAsia="Arial" w:hAnsi="Arial" w:cs="Arial"/>
          <w:color w:val="000000"/>
          <w:sz w:val="22"/>
          <w:szCs w:val="22"/>
        </w:rPr>
      </w:pPr>
      <w:r w:rsidRPr="00CB4147">
        <w:rPr>
          <w:rFonts w:ascii="Arial" w:eastAsia="Arial" w:hAnsi="Arial" w:cs="Arial"/>
          <w:color w:val="000000"/>
          <w:sz w:val="22"/>
          <w:szCs w:val="22"/>
        </w:rPr>
        <w:t xml:space="preserve">14. Técnicas predictivas de modelización con SAS Enterprise </w:t>
      </w:r>
      <w:proofErr w:type="spellStart"/>
      <w:r w:rsidRPr="00CB4147">
        <w:rPr>
          <w:rFonts w:ascii="Arial" w:eastAsia="Arial" w:hAnsi="Arial" w:cs="Arial"/>
          <w:color w:val="000000"/>
          <w:sz w:val="22"/>
          <w:szCs w:val="22"/>
        </w:rPr>
        <w:t>Miner</w:t>
      </w:r>
      <w:proofErr w:type="spellEnd"/>
      <w:r w:rsidRPr="00CB4147">
        <w:rPr>
          <w:rFonts w:ascii="Arial" w:eastAsia="Arial" w:hAnsi="Arial" w:cs="Arial"/>
          <w:color w:val="000000"/>
          <w:sz w:val="22"/>
          <w:szCs w:val="22"/>
        </w:rPr>
        <w:t xml:space="preserve"> y SPSS </w:t>
      </w:r>
      <w:proofErr w:type="spellStart"/>
      <w:r w:rsidRPr="00CB4147">
        <w:rPr>
          <w:rFonts w:ascii="Arial" w:eastAsia="Arial" w:hAnsi="Arial" w:cs="Arial"/>
          <w:color w:val="000000"/>
          <w:sz w:val="22"/>
          <w:szCs w:val="22"/>
        </w:rPr>
        <w:t>Clementine</w:t>
      </w:r>
      <w:proofErr w:type="spellEnd"/>
      <w:r w:rsidRPr="00CB4147">
        <w:rPr>
          <w:rFonts w:ascii="Arial" w:eastAsia="Arial" w:hAnsi="Arial" w:cs="Arial"/>
          <w:color w:val="000000"/>
          <w:sz w:val="22"/>
          <w:szCs w:val="22"/>
        </w:rPr>
        <w:t xml:space="preserve"> </w:t>
      </w:r>
    </w:p>
    <w:p w:rsidR="0066444A" w:rsidRDefault="0066444A" w:rsidP="0066444A">
      <w:pPr>
        <w:pStyle w:val="NormalWeb"/>
        <w:spacing w:before="0" w:beforeAutospacing="0" w:after="0" w:afterAutospacing="0" w:line="360" w:lineRule="atLeast"/>
        <w:jc w:val="both"/>
        <w:rPr>
          <w:rFonts w:ascii="Arial" w:eastAsia="Arial" w:hAnsi="Arial" w:cs="Arial"/>
          <w:color w:val="000000"/>
          <w:sz w:val="22"/>
          <w:szCs w:val="22"/>
        </w:rPr>
      </w:pPr>
      <w:r w:rsidRPr="00CB4147">
        <w:rPr>
          <w:rFonts w:ascii="Arial" w:eastAsia="Arial" w:hAnsi="Arial" w:cs="Arial"/>
          <w:color w:val="000000"/>
          <w:sz w:val="22"/>
          <w:szCs w:val="22"/>
        </w:rPr>
        <w:t xml:space="preserve">15. Técnicas predictivas de modelización con SAS y SPSS </w:t>
      </w:r>
    </w:p>
    <w:p w:rsidR="0066444A" w:rsidRDefault="0066444A" w:rsidP="0066444A">
      <w:pPr>
        <w:pStyle w:val="NormalWeb"/>
        <w:spacing w:before="0" w:beforeAutospacing="0" w:after="0" w:afterAutospacing="0" w:line="360" w:lineRule="atLeast"/>
        <w:jc w:val="both"/>
        <w:rPr>
          <w:rFonts w:ascii="Arial" w:eastAsia="Arial" w:hAnsi="Arial" w:cs="Arial"/>
          <w:color w:val="000000"/>
          <w:sz w:val="22"/>
          <w:szCs w:val="22"/>
        </w:rPr>
      </w:pPr>
      <w:r w:rsidRPr="00CB4147">
        <w:rPr>
          <w:rFonts w:ascii="Arial" w:eastAsia="Arial" w:hAnsi="Arial" w:cs="Arial"/>
          <w:color w:val="000000"/>
          <w:sz w:val="22"/>
          <w:szCs w:val="22"/>
        </w:rPr>
        <w:t xml:space="preserve">16. Técnicas descriptivas y predictivas de clasificación. </w:t>
      </w:r>
      <w:proofErr w:type="spellStart"/>
      <w:r w:rsidRPr="00CB4147">
        <w:rPr>
          <w:rFonts w:ascii="Arial" w:eastAsia="Arial" w:hAnsi="Arial" w:cs="Arial"/>
          <w:color w:val="000000"/>
          <w:sz w:val="22"/>
          <w:szCs w:val="22"/>
        </w:rPr>
        <w:t>Clusters</w:t>
      </w:r>
      <w:proofErr w:type="spellEnd"/>
      <w:r w:rsidRPr="00CB4147">
        <w:rPr>
          <w:rFonts w:ascii="Arial" w:eastAsia="Arial" w:hAnsi="Arial" w:cs="Arial"/>
          <w:color w:val="000000"/>
          <w:sz w:val="22"/>
          <w:szCs w:val="22"/>
        </w:rPr>
        <w:t xml:space="preserve"> y árboles de decisión </w:t>
      </w:r>
    </w:p>
    <w:p w:rsidR="0066444A" w:rsidRDefault="0066444A" w:rsidP="0066444A">
      <w:pPr>
        <w:pStyle w:val="NormalWeb"/>
        <w:spacing w:before="0" w:beforeAutospacing="0" w:after="0" w:afterAutospacing="0" w:line="360" w:lineRule="atLeast"/>
        <w:jc w:val="both"/>
        <w:rPr>
          <w:rFonts w:ascii="Arial" w:eastAsia="Arial" w:hAnsi="Arial" w:cs="Arial"/>
          <w:color w:val="000000"/>
          <w:sz w:val="22"/>
          <w:szCs w:val="22"/>
        </w:rPr>
      </w:pPr>
      <w:r w:rsidRPr="00CB4147">
        <w:rPr>
          <w:rFonts w:ascii="Arial" w:eastAsia="Arial" w:hAnsi="Arial" w:cs="Arial"/>
          <w:color w:val="000000"/>
          <w:sz w:val="22"/>
          <w:szCs w:val="22"/>
        </w:rPr>
        <w:t xml:space="preserve">17. </w:t>
      </w:r>
      <w:proofErr w:type="spellStart"/>
      <w:r w:rsidRPr="00CB4147">
        <w:rPr>
          <w:rFonts w:ascii="Arial" w:eastAsia="Arial" w:hAnsi="Arial" w:cs="Arial"/>
          <w:color w:val="000000"/>
          <w:sz w:val="22"/>
          <w:szCs w:val="22"/>
        </w:rPr>
        <w:t>Clusters</w:t>
      </w:r>
      <w:proofErr w:type="spellEnd"/>
      <w:r w:rsidRPr="00CB4147">
        <w:rPr>
          <w:rFonts w:ascii="Arial" w:eastAsia="Arial" w:hAnsi="Arial" w:cs="Arial"/>
          <w:color w:val="000000"/>
          <w:sz w:val="22"/>
          <w:szCs w:val="22"/>
        </w:rPr>
        <w:t xml:space="preserve"> y árboles de decisión con SAS Enterprise </w:t>
      </w:r>
      <w:proofErr w:type="spellStart"/>
      <w:r w:rsidRPr="00CB4147">
        <w:rPr>
          <w:rFonts w:ascii="Arial" w:eastAsia="Arial" w:hAnsi="Arial" w:cs="Arial"/>
          <w:color w:val="000000"/>
          <w:sz w:val="22"/>
          <w:szCs w:val="22"/>
        </w:rPr>
        <w:t>Miner</w:t>
      </w:r>
      <w:proofErr w:type="spellEnd"/>
      <w:r w:rsidRPr="00CB4147">
        <w:rPr>
          <w:rFonts w:ascii="Arial" w:eastAsia="Arial" w:hAnsi="Arial" w:cs="Arial"/>
          <w:color w:val="000000"/>
          <w:sz w:val="22"/>
          <w:szCs w:val="22"/>
        </w:rPr>
        <w:t xml:space="preserve"> y SPSS </w:t>
      </w:r>
      <w:proofErr w:type="spellStart"/>
      <w:r w:rsidRPr="00CB4147">
        <w:rPr>
          <w:rFonts w:ascii="Arial" w:eastAsia="Arial" w:hAnsi="Arial" w:cs="Arial"/>
          <w:color w:val="000000"/>
          <w:sz w:val="22"/>
          <w:szCs w:val="22"/>
        </w:rPr>
        <w:t>Clementine</w:t>
      </w:r>
      <w:proofErr w:type="spellEnd"/>
      <w:r w:rsidRPr="00CB4147">
        <w:rPr>
          <w:rFonts w:ascii="Arial" w:eastAsia="Arial" w:hAnsi="Arial" w:cs="Arial"/>
          <w:color w:val="000000"/>
          <w:sz w:val="22"/>
          <w:szCs w:val="22"/>
        </w:rPr>
        <w:t xml:space="preserve"> </w:t>
      </w:r>
    </w:p>
    <w:p w:rsidR="0066444A" w:rsidRDefault="0066444A" w:rsidP="0066444A">
      <w:pPr>
        <w:pStyle w:val="NormalWeb"/>
        <w:spacing w:before="0" w:beforeAutospacing="0" w:after="0" w:afterAutospacing="0" w:line="360" w:lineRule="atLeast"/>
        <w:jc w:val="both"/>
        <w:rPr>
          <w:rFonts w:ascii="Arial" w:eastAsia="Arial" w:hAnsi="Arial" w:cs="Arial"/>
          <w:color w:val="000000"/>
          <w:sz w:val="22"/>
          <w:szCs w:val="22"/>
        </w:rPr>
      </w:pPr>
      <w:r w:rsidRPr="00CB4147">
        <w:rPr>
          <w:rFonts w:ascii="Arial" w:eastAsia="Arial" w:hAnsi="Arial" w:cs="Arial"/>
          <w:color w:val="000000"/>
          <w:sz w:val="22"/>
          <w:szCs w:val="22"/>
        </w:rPr>
        <w:t xml:space="preserve">18. </w:t>
      </w:r>
      <w:proofErr w:type="spellStart"/>
      <w:r w:rsidRPr="00CB4147">
        <w:rPr>
          <w:rFonts w:ascii="Arial" w:eastAsia="Arial" w:hAnsi="Arial" w:cs="Arial"/>
          <w:color w:val="000000"/>
          <w:sz w:val="22"/>
          <w:szCs w:val="22"/>
        </w:rPr>
        <w:t>Clusters</w:t>
      </w:r>
      <w:proofErr w:type="spellEnd"/>
      <w:r w:rsidRPr="00CB4147">
        <w:rPr>
          <w:rFonts w:ascii="Arial" w:eastAsia="Arial" w:hAnsi="Arial" w:cs="Arial"/>
          <w:color w:val="000000"/>
          <w:sz w:val="22"/>
          <w:szCs w:val="22"/>
        </w:rPr>
        <w:t xml:space="preserve"> y árboles de decisión con SAS y SPSS </w:t>
      </w:r>
    </w:p>
    <w:p w:rsidR="0066444A" w:rsidRDefault="0066444A" w:rsidP="0066444A">
      <w:pPr>
        <w:pStyle w:val="NormalWeb"/>
        <w:spacing w:before="0" w:beforeAutospacing="0" w:after="0" w:afterAutospacing="0" w:line="360" w:lineRule="atLeast"/>
        <w:jc w:val="both"/>
        <w:rPr>
          <w:rFonts w:ascii="Arial" w:eastAsia="Arial" w:hAnsi="Arial" w:cs="Arial"/>
          <w:color w:val="000000"/>
          <w:sz w:val="22"/>
          <w:szCs w:val="22"/>
        </w:rPr>
      </w:pPr>
      <w:r w:rsidRPr="00CB4147">
        <w:rPr>
          <w:rFonts w:ascii="Arial" w:eastAsia="Arial" w:hAnsi="Arial" w:cs="Arial"/>
          <w:color w:val="000000"/>
          <w:sz w:val="22"/>
          <w:szCs w:val="22"/>
        </w:rPr>
        <w:t xml:space="preserve">19. Redes neuronales </w:t>
      </w:r>
    </w:p>
    <w:p w:rsidR="0066444A" w:rsidRPr="00CB4147" w:rsidRDefault="0066444A" w:rsidP="0066444A">
      <w:pPr>
        <w:pStyle w:val="NormalWeb"/>
        <w:spacing w:before="0" w:beforeAutospacing="0" w:after="0" w:afterAutospacing="0" w:line="360" w:lineRule="atLeast"/>
        <w:jc w:val="both"/>
        <w:rPr>
          <w:rFonts w:ascii="Arial" w:eastAsia="Arial" w:hAnsi="Arial" w:cs="Arial"/>
          <w:color w:val="000000"/>
          <w:sz w:val="22"/>
          <w:szCs w:val="22"/>
        </w:rPr>
      </w:pPr>
      <w:r w:rsidRPr="00CB4147">
        <w:rPr>
          <w:rFonts w:ascii="Arial" w:eastAsia="Arial" w:hAnsi="Arial" w:cs="Arial"/>
          <w:color w:val="000000"/>
          <w:sz w:val="22"/>
          <w:szCs w:val="22"/>
        </w:rPr>
        <w:t xml:space="preserve">20. Redes neuronales con SAS Enterprise </w:t>
      </w:r>
      <w:proofErr w:type="spellStart"/>
      <w:r w:rsidRPr="00CB4147">
        <w:rPr>
          <w:rFonts w:ascii="Arial" w:eastAsia="Arial" w:hAnsi="Arial" w:cs="Arial"/>
          <w:color w:val="000000"/>
          <w:sz w:val="22"/>
          <w:szCs w:val="22"/>
        </w:rPr>
        <w:t>Miner</w:t>
      </w:r>
      <w:proofErr w:type="spellEnd"/>
      <w:r w:rsidRPr="00CB4147">
        <w:rPr>
          <w:rFonts w:ascii="Arial" w:eastAsia="Arial" w:hAnsi="Arial" w:cs="Arial"/>
          <w:color w:val="000000"/>
          <w:sz w:val="22"/>
          <w:szCs w:val="22"/>
        </w:rPr>
        <w:t xml:space="preserve"> y SPSS </w:t>
      </w:r>
      <w:proofErr w:type="spellStart"/>
      <w:r w:rsidRPr="00CB4147">
        <w:rPr>
          <w:rFonts w:ascii="Arial" w:eastAsia="Arial" w:hAnsi="Arial" w:cs="Arial"/>
          <w:color w:val="000000"/>
          <w:sz w:val="22"/>
          <w:szCs w:val="22"/>
        </w:rPr>
        <w:t>Clementine</w:t>
      </w:r>
      <w:proofErr w:type="spellEnd"/>
      <w:r w:rsidRPr="00CB4147">
        <w:rPr>
          <w:rFonts w:ascii="Arial" w:eastAsia="Arial" w:hAnsi="Arial" w:cs="Arial"/>
          <w:color w:val="000000"/>
          <w:sz w:val="22"/>
          <w:szCs w:val="22"/>
        </w:rPr>
        <w:t xml:space="preserve">. </w:t>
      </w:r>
    </w:p>
    <w:p w:rsidR="0066444A" w:rsidRDefault="0066444A" w:rsidP="0066444A">
      <w:pPr>
        <w:pStyle w:val="normal0"/>
      </w:pPr>
    </w:p>
    <w:p w:rsidR="0066444A" w:rsidRDefault="0066444A" w:rsidP="0066444A">
      <w:pPr>
        <w:pStyle w:val="normal0"/>
      </w:pPr>
    </w:p>
    <w:p w:rsidR="0066444A" w:rsidRPr="00CB4147" w:rsidRDefault="0066444A" w:rsidP="0066444A">
      <w:pPr>
        <w:pStyle w:val="normal0"/>
      </w:pPr>
      <w:hyperlink r:id="rId15" w:history="1">
        <w:r w:rsidRPr="00905267">
          <w:rPr>
            <w:rStyle w:val="Hipervnculo"/>
          </w:rPr>
          <w:t>https://www.formazion.com/experto-en-mineria-de-datos-distancia-263812_q08.html</w:t>
        </w:r>
      </w:hyperlink>
    </w:p>
    <w:p w:rsidR="00D01314" w:rsidRDefault="00D01314"/>
    <w:sectPr w:rsidR="00D01314" w:rsidSect="00D01314">
      <w:pgSz w:w="11906" w:h="16838"/>
      <w:pgMar w:top="1417" w:right="1701" w:bottom="1417"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4A1A1ACE"/>
    <w:multiLevelType w:val="multilevel"/>
    <w:tmpl w:val="E8AA6B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50"/>
  <w:proofState w:spelling="clean"/>
  <w:defaultTabStop w:val="708"/>
  <w:hyphenationZone w:val="425"/>
  <w:characterSpacingControl w:val="doNotCompress"/>
  <w:compat/>
  <w:rsids>
    <w:rsidRoot w:val="0066444A"/>
    <w:rsid w:val="00015781"/>
    <w:rsid w:val="00015BA5"/>
    <w:rsid w:val="000161B8"/>
    <w:rsid w:val="000176F9"/>
    <w:rsid w:val="00022F18"/>
    <w:rsid w:val="00024575"/>
    <w:rsid w:val="000254EA"/>
    <w:rsid w:val="00032789"/>
    <w:rsid w:val="000329D9"/>
    <w:rsid w:val="0003382B"/>
    <w:rsid w:val="000364F4"/>
    <w:rsid w:val="00040108"/>
    <w:rsid w:val="00040146"/>
    <w:rsid w:val="00042D00"/>
    <w:rsid w:val="00044654"/>
    <w:rsid w:val="00044AC4"/>
    <w:rsid w:val="000719E0"/>
    <w:rsid w:val="00071D3A"/>
    <w:rsid w:val="0007201D"/>
    <w:rsid w:val="00076DD4"/>
    <w:rsid w:val="00077D73"/>
    <w:rsid w:val="00077FD7"/>
    <w:rsid w:val="000830F0"/>
    <w:rsid w:val="000836EC"/>
    <w:rsid w:val="000858CF"/>
    <w:rsid w:val="00091B5E"/>
    <w:rsid w:val="000A35E1"/>
    <w:rsid w:val="000B5926"/>
    <w:rsid w:val="000B6212"/>
    <w:rsid w:val="000C1C54"/>
    <w:rsid w:val="000D060B"/>
    <w:rsid w:val="000D5645"/>
    <w:rsid w:val="000D6C6F"/>
    <w:rsid w:val="000E1328"/>
    <w:rsid w:val="000E4021"/>
    <w:rsid w:val="000F0949"/>
    <w:rsid w:val="000F23C3"/>
    <w:rsid w:val="000F23ED"/>
    <w:rsid w:val="000F5C6A"/>
    <w:rsid w:val="00102293"/>
    <w:rsid w:val="0010300E"/>
    <w:rsid w:val="001058C0"/>
    <w:rsid w:val="00115535"/>
    <w:rsid w:val="00126A34"/>
    <w:rsid w:val="00131F48"/>
    <w:rsid w:val="00132BE4"/>
    <w:rsid w:val="00132C13"/>
    <w:rsid w:val="00135B0B"/>
    <w:rsid w:val="00141A68"/>
    <w:rsid w:val="00143487"/>
    <w:rsid w:val="0014397D"/>
    <w:rsid w:val="00143BE7"/>
    <w:rsid w:val="001527A4"/>
    <w:rsid w:val="00155A33"/>
    <w:rsid w:val="0015637B"/>
    <w:rsid w:val="00156B33"/>
    <w:rsid w:val="001622A7"/>
    <w:rsid w:val="00162404"/>
    <w:rsid w:val="00163A7F"/>
    <w:rsid w:val="00167998"/>
    <w:rsid w:val="00173F78"/>
    <w:rsid w:val="001740FD"/>
    <w:rsid w:val="00175862"/>
    <w:rsid w:val="001769EB"/>
    <w:rsid w:val="00177500"/>
    <w:rsid w:val="00182035"/>
    <w:rsid w:val="001904AF"/>
    <w:rsid w:val="0019364C"/>
    <w:rsid w:val="001A3141"/>
    <w:rsid w:val="001B5616"/>
    <w:rsid w:val="001C2DA8"/>
    <w:rsid w:val="001C4D18"/>
    <w:rsid w:val="001C595D"/>
    <w:rsid w:val="001C6175"/>
    <w:rsid w:val="001C75BA"/>
    <w:rsid w:val="001D0E78"/>
    <w:rsid w:val="001E309C"/>
    <w:rsid w:val="001F0A3E"/>
    <w:rsid w:val="001F0DD2"/>
    <w:rsid w:val="001F5E28"/>
    <w:rsid w:val="001F6708"/>
    <w:rsid w:val="001F687F"/>
    <w:rsid w:val="001F77CB"/>
    <w:rsid w:val="001F7CC9"/>
    <w:rsid w:val="002049DA"/>
    <w:rsid w:val="00207908"/>
    <w:rsid w:val="00211FF5"/>
    <w:rsid w:val="002121C4"/>
    <w:rsid w:val="00215FFC"/>
    <w:rsid w:val="00216DD4"/>
    <w:rsid w:val="00221AB8"/>
    <w:rsid w:val="00226149"/>
    <w:rsid w:val="002300DD"/>
    <w:rsid w:val="00235B2B"/>
    <w:rsid w:val="0023744C"/>
    <w:rsid w:val="00243AC3"/>
    <w:rsid w:val="00243B94"/>
    <w:rsid w:val="00245116"/>
    <w:rsid w:val="00246A15"/>
    <w:rsid w:val="00246F3A"/>
    <w:rsid w:val="002517A2"/>
    <w:rsid w:val="00251C59"/>
    <w:rsid w:val="0025516A"/>
    <w:rsid w:val="00267CE0"/>
    <w:rsid w:val="00270002"/>
    <w:rsid w:val="002721C8"/>
    <w:rsid w:val="00284872"/>
    <w:rsid w:val="00286CBC"/>
    <w:rsid w:val="00287F7B"/>
    <w:rsid w:val="00290E96"/>
    <w:rsid w:val="00291F6C"/>
    <w:rsid w:val="002A1135"/>
    <w:rsid w:val="002A16AE"/>
    <w:rsid w:val="002A2F0D"/>
    <w:rsid w:val="002A37D1"/>
    <w:rsid w:val="002A5B0A"/>
    <w:rsid w:val="002A6A91"/>
    <w:rsid w:val="002C5A9F"/>
    <w:rsid w:val="002C6B88"/>
    <w:rsid w:val="002D3A74"/>
    <w:rsid w:val="002E5A1D"/>
    <w:rsid w:val="00301940"/>
    <w:rsid w:val="003069A3"/>
    <w:rsid w:val="003115CC"/>
    <w:rsid w:val="0031546F"/>
    <w:rsid w:val="00315F7F"/>
    <w:rsid w:val="00317DED"/>
    <w:rsid w:val="0032286A"/>
    <w:rsid w:val="003325B3"/>
    <w:rsid w:val="00333516"/>
    <w:rsid w:val="00345B05"/>
    <w:rsid w:val="00353631"/>
    <w:rsid w:val="00360CA0"/>
    <w:rsid w:val="0036123A"/>
    <w:rsid w:val="003645C0"/>
    <w:rsid w:val="003704F0"/>
    <w:rsid w:val="003709F0"/>
    <w:rsid w:val="003714B9"/>
    <w:rsid w:val="0037640A"/>
    <w:rsid w:val="003822FE"/>
    <w:rsid w:val="003836A1"/>
    <w:rsid w:val="0038667B"/>
    <w:rsid w:val="00387245"/>
    <w:rsid w:val="00390F1C"/>
    <w:rsid w:val="003A3420"/>
    <w:rsid w:val="003A3E25"/>
    <w:rsid w:val="003A4182"/>
    <w:rsid w:val="003A7CB1"/>
    <w:rsid w:val="003B0FE3"/>
    <w:rsid w:val="003C0DDA"/>
    <w:rsid w:val="003C5839"/>
    <w:rsid w:val="003C6D02"/>
    <w:rsid w:val="003C78AA"/>
    <w:rsid w:val="003D72C5"/>
    <w:rsid w:val="003D7AA4"/>
    <w:rsid w:val="003F572D"/>
    <w:rsid w:val="003F7815"/>
    <w:rsid w:val="00401966"/>
    <w:rsid w:val="00403E23"/>
    <w:rsid w:val="0041163E"/>
    <w:rsid w:val="004221F5"/>
    <w:rsid w:val="0043051E"/>
    <w:rsid w:val="00430BC3"/>
    <w:rsid w:val="0043155F"/>
    <w:rsid w:val="004351A7"/>
    <w:rsid w:val="0044221D"/>
    <w:rsid w:val="00444CCA"/>
    <w:rsid w:val="00445C7F"/>
    <w:rsid w:val="00454667"/>
    <w:rsid w:val="00467C71"/>
    <w:rsid w:val="00470363"/>
    <w:rsid w:val="00470B45"/>
    <w:rsid w:val="0047192B"/>
    <w:rsid w:val="00472A23"/>
    <w:rsid w:val="0047574B"/>
    <w:rsid w:val="00486D2E"/>
    <w:rsid w:val="00497384"/>
    <w:rsid w:val="004A1F74"/>
    <w:rsid w:val="004B2714"/>
    <w:rsid w:val="004B4270"/>
    <w:rsid w:val="004B6CEE"/>
    <w:rsid w:val="004C027E"/>
    <w:rsid w:val="004C06EC"/>
    <w:rsid w:val="004C302A"/>
    <w:rsid w:val="004C5EF9"/>
    <w:rsid w:val="004C6BBD"/>
    <w:rsid w:val="004C77CD"/>
    <w:rsid w:val="004D7C9D"/>
    <w:rsid w:val="004E2E65"/>
    <w:rsid w:val="004E38B0"/>
    <w:rsid w:val="004E4116"/>
    <w:rsid w:val="004E757D"/>
    <w:rsid w:val="004E7CD9"/>
    <w:rsid w:val="004F1065"/>
    <w:rsid w:val="004F1374"/>
    <w:rsid w:val="004F28E8"/>
    <w:rsid w:val="004F375F"/>
    <w:rsid w:val="004F3D42"/>
    <w:rsid w:val="004F3F67"/>
    <w:rsid w:val="00500C43"/>
    <w:rsid w:val="00501252"/>
    <w:rsid w:val="005013DE"/>
    <w:rsid w:val="00504D1F"/>
    <w:rsid w:val="005061D8"/>
    <w:rsid w:val="00510554"/>
    <w:rsid w:val="005116EB"/>
    <w:rsid w:val="00516013"/>
    <w:rsid w:val="00521226"/>
    <w:rsid w:val="00523449"/>
    <w:rsid w:val="00523663"/>
    <w:rsid w:val="00524EDB"/>
    <w:rsid w:val="005265CE"/>
    <w:rsid w:val="00526788"/>
    <w:rsid w:val="005342C8"/>
    <w:rsid w:val="00534920"/>
    <w:rsid w:val="00534F43"/>
    <w:rsid w:val="005375B8"/>
    <w:rsid w:val="00542570"/>
    <w:rsid w:val="00543B46"/>
    <w:rsid w:val="00543C19"/>
    <w:rsid w:val="00547543"/>
    <w:rsid w:val="00552D26"/>
    <w:rsid w:val="00554D27"/>
    <w:rsid w:val="00556B71"/>
    <w:rsid w:val="00560C73"/>
    <w:rsid w:val="005707CA"/>
    <w:rsid w:val="00574CB0"/>
    <w:rsid w:val="00587B20"/>
    <w:rsid w:val="005949D3"/>
    <w:rsid w:val="005A1E4D"/>
    <w:rsid w:val="005A4AE3"/>
    <w:rsid w:val="005A4B4C"/>
    <w:rsid w:val="005A5AF7"/>
    <w:rsid w:val="005A6BC5"/>
    <w:rsid w:val="005C21DD"/>
    <w:rsid w:val="005C2FBB"/>
    <w:rsid w:val="005C3728"/>
    <w:rsid w:val="005D0171"/>
    <w:rsid w:val="005D3ACF"/>
    <w:rsid w:val="005D6108"/>
    <w:rsid w:val="005D7B0A"/>
    <w:rsid w:val="005E176C"/>
    <w:rsid w:val="005E30F1"/>
    <w:rsid w:val="005E5176"/>
    <w:rsid w:val="005F4A02"/>
    <w:rsid w:val="005F5D31"/>
    <w:rsid w:val="005F736B"/>
    <w:rsid w:val="00601692"/>
    <w:rsid w:val="00602FDC"/>
    <w:rsid w:val="0060422F"/>
    <w:rsid w:val="00604803"/>
    <w:rsid w:val="00606322"/>
    <w:rsid w:val="0062006B"/>
    <w:rsid w:val="00622333"/>
    <w:rsid w:val="006230B6"/>
    <w:rsid w:val="00634ED4"/>
    <w:rsid w:val="006350D3"/>
    <w:rsid w:val="00637C66"/>
    <w:rsid w:val="00645F44"/>
    <w:rsid w:val="00647CC7"/>
    <w:rsid w:val="006525D8"/>
    <w:rsid w:val="00656856"/>
    <w:rsid w:val="00657194"/>
    <w:rsid w:val="006636CD"/>
    <w:rsid w:val="00663D2F"/>
    <w:rsid w:val="0066444A"/>
    <w:rsid w:val="00665904"/>
    <w:rsid w:val="00671323"/>
    <w:rsid w:val="00673449"/>
    <w:rsid w:val="00673EE7"/>
    <w:rsid w:val="00680432"/>
    <w:rsid w:val="00684450"/>
    <w:rsid w:val="006A3327"/>
    <w:rsid w:val="006A42D8"/>
    <w:rsid w:val="006A69FF"/>
    <w:rsid w:val="006B3405"/>
    <w:rsid w:val="006B4286"/>
    <w:rsid w:val="006B66AB"/>
    <w:rsid w:val="006C5494"/>
    <w:rsid w:val="006C738E"/>
    <w:rsid w:val="006C7732"/>
    <w:rsid w:val="006C7C28"/>
    <w:rsid w:val="006D3A49"/>
    <w:rsid w:val="006E75C8"/>
    <w:rsid w:val="006F01FA"/>
    <w:rsid w:val="006F3000"/>
    <w:rsid w:val="006F457B"/>
    <w:rsid w:val="006F6671"/>
    <w:rsid w:val="006F7AEB"/>
    <w:rsid w:val="007028B1"/>
    <w:rsid w:val="00703F50"/>
    <w:rsid w:val="00713856"/>
    <w:rsid w:val="00714D2E"/>
    <w:rsid w:val="00720752"/>
    <w:rsid w:val="00721E58"/>
    <w:rsid w:val="0072478E"/>
    <w:rsid w:val="00726165"/>
    <w:rsid w:val="00726E15"/>
    <w:rsid w:val="00727090"/>
    <w:rsid w:val="00730E92"/>
    <w:rsid w:val="00742213"/>
    <w:rsid w:val="0074259B"/>
    <w:rsid w:val="00742DCA"/>
    <w:rsid w:val="00746D2C"/>
    <w:rsid w:val="00757EA4"/>
    <w:rsid w:val="007617BE"/>
    <w:rsid w:val="00766D57"/>
    <w:rsid w:val="00772C97"/>
    <w:rsid w:val="007734C9"/>
    <w:rsid w:val="00777CBD"/>
    <w:rsid w:val="00777DEA"/>
    <w:rsid w:val="00787D0B"/>
    <w:rsid w:val="0079425C"/>
    <w:rsid w:val="007A5C44"/>
    <w:rsid w:val="007C2138"/>
    <w:rsid w:val="007D0D9C"/>
    <w:rsid w:val="007D3895"/>
    <w:rsid w:val="007D5559"/>
    <w:rsid w:val="007E0D22"/>
    <w:rsid w:val="007E2373"/>
    <w:rsid w:val="007E6003"/>
    <w:rsid w:val="007F081F"/>
    <w:rsid w:val="007F3787"/>
    <w:rsid w:val="007F68AF"/>
    <w:rsid w:val="00800570"/>
    <w:rsid w:val="00800E24"/>
    <w:rsid w:val="008025F0"/>
    <w:rsid w:val="008060D9"/>
    <w:rsid w:val="00806533"/>
    <w:rsid w:val="00814F69"/>
    <w:rsid w:val="00817B3E"/>
    <w:rsid w:val="008315FA"/>
    <w:rsid w:val="00834338"/>
    <w:rsid w:val="00835464"/>
    <w:rsid w:val="008361F7"/>
    <w:rsid w:val="00836D8A"/>
    <w:rsid w:val="00837601"/>
    <w:rsid w:val="008402D8"/>
    <w:rsid w:val="00842FEE"/>
    <w:rsid w:val="008516E5"/>
    <w:rsid w:val="00853CB1"/>
    <w:rsid w:val="00855FE7"/>
    <w:rsid w:val="00860A02"/>
    <w:rsid w:val="008662F8"/>
    <w:rsid w:val="00866CEB"/>
    <w:rsid w:val="00867987"/>
    <w:rsid w:val="00870111"/>
    <w:rsid w:val="00873C43"/>
    <w:rsid w:val="00880B7E"/>
    <w:rsid w:val="008927AD"/>
    <w:rsid w:val="00894399"/>
    <w:rsid w:val="008962DE"/>
    <w:rsid w:val="008A1278"/>
    <w:rsid w:val="008A27F4"/>
    <w:rsid w:val="008A4894"/>
    <w:rsid w:val="008A4C09"/>
    <w:rsid w:val="008A6964"/>
    <w:rsid w:val="008B3CF8"/>
    <w:rsid w:val="008B4439"/>
    <w:rsid w:val="008B4D6E"/>
    <w:rsid w:val="008B600F"/>
    <w:rsid w:val="008B6469"/>
    <w:rsid w:val="008B6930"/>
    <w:rsid w:val="008C168E"/>
    <w:rsid w:val="008C3A2A"/>
    <w:rsid w:val="008C4326"/>
    <w:rsid w:val="008C5AD9"/>
    <w:rsid w:val="008D67D3"/>
    <w:rsid w:val="008E090D"/>
    <w:rsid w:val="008E3D01"/>
    <w:rsid w:val="008F3FAA"/>
    <w:rsid w:val="008F42F0"/>
    <w:rsid w:val="008F6206"/>
    <w:rsid w:val="008F7F3D"/>
    <w:rsid w:val="00905C7E"/>
    <w:rsid w:val="00910418"/>
    <w:rsid w:val="00912DBD"/>
    <w:rsid w:val="00915796"/>
    <w:rsid w:val="0091770D"/>
    <w:rsid w:val="009240DE"/>
    <w:rsid w:val="009328DD"/>
    <w:rsid w:val="00936135"/>
    <w:rsid w:val="00940A73"/>
    <w:rsid w:val="00945ED3"/>
    <w:rsid w:val="00955772"/>
    <w:rsid w:val="009566C9"/>
    <w:rsid w:val="00961911"/>
    <w:rsid w:val="00965EEC"/>
    <w:rsid w:val="00990116"/>
    <w:rsid w:val="00991303"/>
    <w:rsid w:val="00991B27"/>
    <w:rsid w:val="00993022"/>
    <w:rsid w:val="0099496E"/>
    <w:rsid w:val="00996ABB"/>
    <w:rsid w:val="00997C6C"/>
    <w:rsid w:val="009A7FB0"/>
    <w:rsid w:val="009B35E9"/>
    <w:rsid w:val="009B4B01"/>
    <w:rsid w:val="009B62E4"/>
    <w:rsid w:val="009C311E"/>
    <w:rsid w:val="009C5C55"/>
    <w:rsid w:val="009D058B"/>
    <w:rsid w:val="009D3CE0"/>
    <w:rsid w:val="009D5AE7"/>
    <w:rsid w:val="009E471C"/>
    <w:rsid w:val="009E7F5A"/>
    <w:rsid w:val="009F1041"/>
    <w:rsid w:val="009F3232"/>
    <w:rsid w:val="009F363D"/>
    <w:rsid w:val="009F4668"/>
    <w:rsid w:val="009F5A5B"/>
    <w:rsid w:val="00A01A50"/>
    <w:rsid w:val="00A041E9"/>
    <w:rsid w:val="00A05A7A"/>
    <w:rsid w:val="00A105A3"/>
    <w:rsid w:val="00A12C25"/>
    <w:rsid w:val="00A14AA8"/>
    <w:rsid w:val="00A152F8"/>
    <w:rsid w:val="00A15B00"/>
    <w:rsid w:val="00A21092"/>
    <w:rsid w:val="00A218EE"/>
    <w:rsid w:val="00A246E7"/>
    <w:rsid w:val="00A3172B"/>
    <w:rsid w:val="00A33A0E"/>
    <w:rsid w:val="00A342DE"/>
    <w:rsid w:val="00A3604E"/>
    <w:rsid w:val="00A3795D"/>
    <w:rsid w:val="00A37C13"/>
    <w:rsid w:val="00A40E89"/>
    <w:rsid w:val="00A42428"/>
    <w:rsid w:val="00A42563"/>
    <w:rsid w:val="00A4350A"/>
    <w:rsid w:val="00A4541F"/>
    <w:rsid w:val="00A51BF4"/>
    <w:rsid w:val="00A56FA5"/>
    <w:rsid w:val="00A6150D"/>
    <w:rsid w:val="00A70755"/>
    <w:rsid w:val="00A74E5D"/>
    <w:rsid w:val="00A823F9"/>
    <w:rsid w:val="00A84EDE"/>
    <w:rsid w:val="00A864BB"/>
    <w:rsid w:val="00A90CA3"/>
    <w:rsid w:val="00A92971"/>
    <w:rsid w:val="00A93E06"/>
    <w:rsid w:val="00AA0920"/>
    <w:rsid w:val="00AB1302"/>
    <w:rsid w:val="00AC24C3"/>
    <w:rsid w:val="00AD0CCB"/>
    <w:rsid w:val="00AD1A34"/>
    <w:rsid w:val="00AD63FE"/>
    <w:rsid w:val="00AD6562"/>
    <w:rsid w:val="00AE0A26"/>
    <w:rsid w:val="00AE5E73"/>
    <w:rsid w:val="00B06274"/>
    <w:rsid w:val="00B069A6"/>
    <w:rsid w:val="00B14EC5"/>
    <w:rsid w:val="00B23157"/>
    <w:rsid w:val="00B248D3"/>
    <w:rsid w:val="00B254DB"/>
    <w:rsid w:val="00B264A9"/>
    <w:rsid w:val="00B268A3"/>
    <w:rsid w:val="00B27224"/>
    <w:rsid w:val="00B27D11"/>
    <w:rsid w:val="00B333FE"/>
    <w:rsid w:val="00B462C1"/>
    <w:rsid w:val="00B46510"/>
    <w:rsid w:val="00B47645"/>
    <w:rsid w:val="00B54430"/>
    <w:rsid w:val="00B57DA8"/>
    <w:rsid w:val="00B6026C"/>
    <w:rsid w:val="00B60396"/>
    <w:rsid w:val="00B60934"/>
    <w:rsid w:val="00B60E4C"/>
    <w:rsid w:val="00B62492"/>
    <w:rsid w:val="00B661DE"/>
    <w:rsid w:val="00B6632E"/>
    <w:rsid w:val="00B672C2"/>
    <w:rsid w:val="00B763CA"/>
    <w:rsid w:val="00B84348"/>
    <w:rsid w:val="00B917AD"/>
    <w:rsid w:val="00BA1E76"/>
    <w:rsid w:val="00BA6A1F"/>
    <w:rsid w:val="00BA77E8"/>
    <w:rsid w:val="00BB5B7E"/>
    <w:rsid w:val="00BB6B40"/>
    <w:rsid w:val="00BC1721"/>
    <w:rsid w:val="00BC32D7"/>
    <w:rsid w:val="00BC5233"/>
    <w:rsid w:val="00BC7074"/>
    <w:rsid w:val="00BC7FD2"/>
    <w:rsid w:val="00BD506A"/>
    <w:rsid w:val="00BD57C6"/>
    <w:rsid w:val="00BD694D"/>
    <w:rsid w:val="00BD7983"/>
    <w:rsid w:val="00BE0A08"/>
    <w:rsid w:val="00BE6F9A"/>
    <w:rsid w:val="00BE7C27"/>
    <w:rsid w:val="00BF118C"/>
    <w:rsid w:val="00BF1350"/>
    <w:rsid w:val="00BF543A"/>
    <w:rsid w:val="00C020C4"/>
    <w:rsid w:val="00C0329B"/>
    <w:rsid w:val="00C03786"/>
    <w:rsid w:val="00C05598"/>
    <w:rsid w:val="00C07D78"/>
    <w:rsid w:val="00C118CD"/>
    <w:rsid w:val="00C127EB"/>
    <w:rsid w:val="00C13387"/>
    <w:rsid w:val="00C160F6"/>
    <w:rsid w:val="00C20157"/>
    <w:rsid w:val="00C228A7"/>
    <w:rsid w:val="00C27C23"/>
    <w:rsid w:val="00C31905"/>
    <w:rsid w:val="00C32838"/>
    <w:rsid w:val="00C33F30"/>
    <w:rsid w:val="00C34C2E"/>
    <w:rsid w:val="00C37455"/>
    <w:rsid w:val="00C45A07"/>
    <w:rsid w:val="00C45AD7"/>
    <w:rsid w:val="00C51592"/>
    <w:rsid w:val="00C53DA6"/>
    <w:rsid w:val="00C56297"/>
    <w:rsid w:val="00C56FCD"/>
    <w:rsid w:val="00C57458"/>
    <w:rsid w:val="00C62134"/>
    <w:rsid w:val="00C71FD9"/>
    <w:rsid w:val="00C77220"/>
    <w:rsid w:val="00C806DA"/>
    <w:rsid w:val="00C82ED9"/>
    <w:rsid w:val="00C931E5"/>
    <w:rsid w:val="00C945F6"/>
    <w:rsid w:val="00CA297E"/>
    <w:rsid w:val="00CB0559"/>
    <w:rsid w:val="00CB1937"/>
    <w:rsid w:val="00CB3299"/>
    <w:rsid w:val="00CB47CF"/>
    <w:rsid w:val="00CB7494"/>
    <w:rsid w:val="00CB7774"/>
    <w:rsid w:val="00CC3FBB"/>
    <w:rsid w:val="00CC5AA6"/>
    <w:rsid w:val="00CD20D9"/>
    <w:rsid w:val="00CD6DB5"/>
    <w:rsid w:val="00CD725A"/>
    <w:rsid w:val="00CE0A11"/>
    <w:rsid w:val="00CE1170"/>
    <w:rsid w:val="00CE31DB"/>
    <w:rsid w:val="00CE5BDE"/>
    <w:rsid w:val="00CF1623"/>
    <w:rsid w:val="00CF588D"/>
    <w:rsid w:val="00CF7A8F"/>
    <w:rsid w:val="00D01314"/>
    <w:rsid w:val="00D01E70"/>
    <w:rsid w:val="00D0550E"/>
    <w:rsid w:val="00D06F26"/>
    <w:rsid w:val="00D11CD8"/>
    <w:rsid w:val="00D2009C"/>
    <w:rsid w:val="00D2152F"/>
    <w:rsid w:val="00D25C4C"/>
    <w:rsid w:val="00D274F3"/>
    <w:rsid w:val="00D3317D"/>
    <w:rsid w:val="00D359D4"/>
    <w:rsid w:val="00D35F9B"/>
    <w:rsid w:val="00D40722"/>
    <w:rsid w:val="00D42452"/>
    <w:rsid w:val="00D426D6"/>
    <w:rsid w:val="00D50040"/>
    <w:rsid w:val="00D50D84"/>
    <w:rsid w:val="00D5537D"/>
    <w:rsid w:val="00D57B12"/>
    <w:rsid w:val="00D61E46"/>
    <w:rsid w:val="00D638EE"/>
    <w:rsid w:val="00D64D7E"/>
    <w:rsid w:val="00D6663D"/>
    <w:rsid w:val="00D674EA"/>
    <w:rsid w:val="00D71929"/>
    <w:rsid w:val="00D71E9E"/>
    <w:rsid w:val="00D74C8A"/>
    <w:rsid w:val="00D75DF5"/>
    <w:rsid w:val="00D76F8E"/>
    <w:rsid w:val="00D81B1C"/>
    <w:rsid w:val="00D82006"/>
    <w:rsid w:val="00D826CD"/>
    <w:rsid w:val="00D83312"/>
    <w:rsid w:val="00D85882"/>
    <w:rsid w:val="00D900EE"/>
    <w:rsid w:val="00D94AEA"/>
    <w:rsid w:val="00D96698"/>
    <w:rsid w:val="00DA0658"/>
    <w:rsid w:val="00DA0E5E"/>
    <w:rsid w:val="00DA5A93"/>
    <w:rsid w:val="00DB019D"/>
    <w:rsid w:val="00DB6C15"/>
    <w:rsid w:val="00DC0DE0"/>
    <w:rsid w:val="00DC4515"/>
    <w:rsid w:val="00DC6434"/>
    <w:rsid w:val="00DC7CD5"/>
    <w:rsid w:val="00DD47FF"/>
    <w:rsid w:val="00DE5B5A"/>
    <w:rsid w:val="00E02494"/>
    <w:rsid w:val="00E07910"/>
    <w:rsid w:val="00E106FF"/>
    <w:rsid w:val="00E13D6B"/>
    <w:rsid w:val="00E156D9"/>
    <w:rsid w:val="00E221D4"/>
    <w:rsid w:val="00E234A7"/>
    <w:rsid w:val="00E2418F"/>
    <w:rsid w:val="00E2548D"/>
    <w:rsid w:val="00E26537"/>
    <w:rsid w:val="00E275FF"/>
    <w:rsid w:val="00E372FA"/>
    <w:rsid w:val="00E44164"/>
    <w:rsid w:val="00E462A4"/>
    <w:rsid w:val="00E51650"/>
    <w:rsid w:val="00E572F4"/>
    <w:rsid w:val="00E67FFA"/>
    <w:rsid w:val="00E70744"/>
    <w:rsid w:val="00E75552"/>
    <w:rsid w:val="00E7631A"/>
    <w:rsid w:val="00E764D2"/>
    <w:rsid w:val="00E77006"/>
    <w:rsid w:val="00E814D3"/>
    <w:rsid w:val="00E84DB7"/>
    <w:rsid w:val="00E94828"/>
    <w:rsid w:val="00EA7FEB"/>
    <w:rsid w:val="00EB2719"/>
    <w:rsid w:val="00EB2D72"/>
    <w:rsid w:val="00EB366E"/>
    <w:rsid w:val="00EC1BB3"/>
    <w:rsid w:val="00EC2A9A"/>
    <w:rsid w:val="00EC6264"/>
    <w:rsid w:val="00EC66CC"/>
    <w:rsid w:val="00ED16C0"/>
    <w:rsid w:val="00ED6B0E"/>
    <w:rsid w:val="00EE1908"/>
    <w:rsid w:val="00EE7818"/>
    <w:rsid w:val="00EF12E5"/>
    <w:rsid w:val="00EF168A"/>
    <w:rsid w:val="00F00773"/>
    <w:rsid w:val="00F01830"/>
    <w:rsid w:val="00F04643"/>
    <w:rsid w:val="00F05169"/>
    <w:rsid w:val="00F06CB3"/>
    <w:rsid w:val="00F0732E"/>
    <w:rsid w:val="00F131B0"/>
    <w:rsid w:val="00F21CE3"/>
    <w:rsid w:val="00F23336"/>
    <w:rsid w:val="00F24C07"/>
    <w:rsid w:val="00F26023"/>
    <w:rsid w:val="00F327A9"/>
    <w:rsid w:val="00F367CC"/>
    <w:rsid w:val="00F423EF"/>
    <w:rsid w:val="00F51377"/>
    <w:rsid w:val="00F528C9"/>
    <w:rsid w:val="00F53127"/>
    <w:rsid w:val="00F54AE4"/>
    <w:rsid w:val="00F57DD0"/>
    <w:rsid w:val="00F62A6A"/>
    <w:rsid w:val="00F6403C"/>
    <w:rsid w:val="00F77251"/>
    <w:rsid w:val="00F82E89"/>
    <w:rsid w:val="00F95A94"/>
    <w:rsid w:val="00F95ECB"/>
    <w:rsid w:val="00FA2CAF"/>
    <w:rsid w:val="00FA532D"/>
    <w:rsid w:val="00FA6532"/>
    <w:rsid w:val="00FB2B1D"/>
    <w:rsid w:val="00FB6DDE"/>
    <w:rsid w:val="00FC2411"/>
    <w:rsid w:val="00FC4803"/>
    <w:rsid w:val="00FD02B1"/>
    <w:rsid w:val="00FE200F"/>
    <w:rsid w:val="00FF37D8"/>
    <w:rsid w:val="00FF3F22"/>
    <w:rsid w:val="00FF6D9B"/>
  </w:rsids>
  <m:mathPr>
    <m:mathFont m:val="Cambria Math"/>
    <m:brkBin m:val="before"/>
    <m:brkBinSub m:val="--"/>
    <m:smallFrac m:val="off"/>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6444A"/>
    <w:pPr>
      <w:spacing w:after="0"/>
    </w:pPr>
    <w:rPr>
      <w:rFonts w:ascii="Arial" w:eastAsia="Arial" w:hAnsi="Arial" w:cs="Arial"/>
      <w:color w:val="000000"/>
      <w:lang w:eastAsia="es-ES"/>
    </w:rPr>
  </w:style>
  <w:style w:type="paragraph" w:styleId="Ttulo1">
    <w:name w:val="heading 1"/>
    <w:basedOn w:val="normal0"/>
    <w:next w:val="normal0"/>
    <w:link w:val="Ttulo1Car"/>
    <w:rsid w:val="0066444A"/>
    <w:pPr>
      <w:keepNext/>
      <w:keepLines/>
      <w:spacing w:before="400" w:after="120"/>
      <w:contextualSpacing/>
      <w:outlineLvl w:val="0"/>
    </w:pPr>
    <w:rPr>
      <w:sz w:val="40"/>
      <w:szCs w:val="40"/>
    </w:rPr>
  </w:style>
  <w:style w:type="paragraph" w:styleId="Ttulo2">
    <w:name w:val="heading 2"/>
    <w:basedOn w:val="normal0"/>
    <w:next w:val="normal0"/>
    <w:link w:val="Ttulo2Car"/>
    <w:rsid w:val="0066444A"/>
    <w:pPr>
      <w:keepNext/>
      <w:keepLines/>
      <w:spacing w:before="360" w:after="120"/>
      <w:contextualSpacing/>
      <w:outlineLvl w:val="1"/>
    </w:pPr>
    <w:rPr>
      <w:sz w:val="32"/>
      <w:szCs w:val="32"/>
    </w:rPr>
  </w:style>
  <w:style w:type="paragraph" w:styleId="Ttulo3">
    <w:name w:val="heading 3"/>
    <w:basedOn w:val="normal0"/>
    <w:next w:val="normal0"/>
    <w:link w:val="Ttulo3Car"/>
    <w:rsid w:val="0066444A"/>
    <w:pPr>
      <w:keepNext/>
      <w:keepLines/>
      <w:spacing w:before="320" w:after="80"/>
      <w:contextualSpacing/>
      <w:outlineLvl w:val="2"/>
    </w:pPr>
    <w:rPr>
      <w:color w:val="434343"/>
      <w:sz w:val="28"/>
      <w:szCs w:val="2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rsid w:val="0066444A"/>
    <w:rPr>
      <w:rFonts w:ascii="Arial" w:eastAsia="Arial" w:hAnsi="Arial" w:cs="Arial"/>
      <w:color w:val="000000"/>
      <w:sz w:val="40"/>
      <w:szCs w:val="40"/>
      <w:lang w:eastAsia="es-ES"/>
    </w:rPr>
  </w:style>
  <w:style w:type="character" w:customStyle="1" w:styleId="Ttulo2Car">
    <w:name w:val="Título 2 Car"/>
    <w:basedOn w:val="Fuentedeprrafopredeter"/>
    <w:link w:val="Ttulo2"/>
    <w:rsid w:val="0066444A"/>
    <w:rPr>
      <w:rFonts w:ascii="Arial" w:eastAsia="Arial" w:hAnsi="Arial" w:cs="Arial"/>
      <w:color w:val="000000"/>
      <w:sz w:val="32"/>
      <w:szCs w:val="32"/>
      <w:lang w:eastAsia="es-ES"/>
    </w:rPr>
  </w:style>
  <w:style w:type="character" w:customStyle="1" w:styleId="Ttulo3Car">
    <w:name w:val="Título 3 Car"/>
    <w:basedOn w:val="Fuentedeprrafopredeter"/>
    <w:link w:val="Ttulo3"/>
    <w:rsid w:val="0066444A"/>
    <w:rPr>
      <w:rFonts w:ascii="Arial" w:eastAsia="Arial" w:hAnsi="Arial" w:cs="Arial"/>
      <w:color w:val="434343"/>
      <w:sz w:val="28"/>
      <w:szCs w:val="28"/>
      <w:lang w:eastAsia="es-ES"/>
    </w:rPr>
  </w:style>
  <w:style w:type="paragraph" w:customStyle="1" w:styleId="normal0">
    <w:name w:val="normal"/>
    <w:rsid w:val="0066444A"/>
    <w:pPr>
      <w:spacing w:after="0"/>
    </w:pPr>
    <w:rPr>
      <w:rFonts w:ascii="Arial" w:eastAsia="Arial" w:hAnsi="Arial" w:cs="Arial"/>
      <w:color w:val="000000"/>
      <w:lang w:eastAsia="es-ES"/>
    </w:rPr>
  </w:style>
  <w:style w:type="character" w:styleId="Hipervnculo">
    <w:name w:val="Hyperlink"/>
    <w:basedOn w:val="Fuentedeprrafopredeter"/>
    <w:uiPriority w:val="99"/>
    <w:unhideWhenUsed/>
    <w:rsid w:val="0066444A"/>
    <w:rPr>
      <w:color w:val="0000FF" w:themeColor="hyperlink"/>
      <w:u w:val="single"/>
    </w:rPr>
  </w:style>
  <w:style w:type="paragraph" w:styleId="NormalWeb">
    <w:name w:val="Normal (Web)"/>
    <w:basedOn w:val="Normal"/>
    <w:uiPriority w:val="99"/>
    <w:unhideWhenUsed/>
    <w:rsid w:val="0066444A"/>
    <w:pPr>
      <w:spacing w:before="100" w:beforeAutospacing="1" w:after="100" w:afterAutospacing="1" w:line="240" w:lineRule="auto"/>
    </w:pPr>
    <w:rPr>
      <w:rFonts w:ascii="Times New Roman" w:eastAsia="Times New Roman" w:hAnsi="Times New Roman" w:cs="Times New Roman"/>
      <w:color w:val="auto"/>
      <w:sz w:val="24"/>
      <w:szCs w:val="24"/>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www.formazion.com/delena-formacion-4617_q04.html" TargetMode="External"/><Relationship Id="rId3" Type="http://schemas.openxmlformats.org/officeDocument/2006/relationships/settings" Target="settings.xml"/><Relationship Id="rId7" Type="http://schemas.openxmlformats.org/officeDocument/2006/relationships/hyperlink" Target="http://www.emagister.com/master-inteligencia-empresarial-cursos-3166832.htm%20" TargetMode="External"/><Relationship Id="rId12" Type="http://schemas.openxmlformats.org/officeDocument/2006/relationships/image" Target="media/image5.gif"/><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www.stratebi.com/cursos/datamining" TargetMode="External"/><Relationship Id="rId5" Type="http://schemas.openxmlformats.org/officeDocument/2006/relationships/image" Target="media/image1.png"/><Relationship Id="rId15" Type="http://schemas.openxmlformats.org/officeDocument/2006/relationships/hyperlink" Target="https://www.formazion.com/experto-en-mineria-de-datos-distancia-263812_q08.html" TargetMode="External"/><Relationship Id="rId10" Type="http://schemas.openxmlformats.org/officeDocument/2006/relationships/hyperlink" Target="http://www.stratebi.com/cursos/datamining" TargetMode="External"/><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6.gi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4</Pages>
  <Words>766</Words>
  <Characters>4214</Characters>
  <Application>Microsoft Office Word</Application>
  <DocSecurity>0</DocSecurity>
  <Lines>35</Lines>
  <Paragraphs>9</Paragraphs>
  <ScaleCrop>false</ScaleCrop>
  <Company/>
  <LinksUpToDate>false</LinksUpToDate>
  <CharactersWithSpaces>4971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javi</dc:creator>
  <cp:lastModifiedBy>javi</cp:lastModifiedBy>
  <cp:revision>1</cp:revision>
  <dcterms:created xsi:type="dcterms:W3CDTF">2016-03-13T20:35:00Z</dcterms:created>
  <dcterms:modified xsi:type="dcterms:W3CDTF">2016-03-13T20:35:00Z</dcterms:modified>
</cp:coreProperties>
</file>