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DE2" w:rsidRPr="00FD7DE2" w:rsidRDefault="00FD7DE2" w:rsidP="00FD7DE2">
      <w:pPr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D7DE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  <w:t>3.2 Categoría Utilidades: Utilidades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3.2.1 Criterio Utilidades.1: Entendimiento de los datos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 Entendimiento de los datos.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Descripción: Ver si la herramienta tiene un fácil entendimiento de los datos.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3.2.2 Criterio Utilidades.2: Técnicas de Evaluación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 Técnicas de Evaluación.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Ver si la herramienta posee técnicas de evaluación </w:t>
      </w:r>
      <w:r w:rsidR="0089714C" w:rsidRPr="00FD7DE2">
        <w:rPr>
          <w:rFonts w:ascii="Arial" w:eastAsia="Times New Roman" w:hAnsi="Arial" w:cs="Arial"/>
          <w:i/>
          <w:iCs/>
          <w:color w:val="000000"/>
          <w:lang w:eastAsia="es-ES"/>
        </w:rPr>
        <w:t>como,</w:t>
      </w: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 por ejemplo: Tablas estadísticas, gráficos, ROI, fórmulas… y el número de técnicas aproximadamente.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 y Numérico.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3.2.3 Criterio Utilidades.3: Información Resumida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 Información Resumida.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Ver si la herramienta produce información resumida y no una cantidad de datos grande, para poder aclarar dudas rápidamente o ayudar a la toma de decisiones de una manera más sencilla y rápida. 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3.2.4 Criterio Utilidades.4: Extensiones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 Extensiones.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Ver si la herramienta posee </w:t>
      </w:r>
      <w:proofErr w:type="spellStart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plugins</w:t>
      </w:r>
      <w:proofErr w:type="spellEnd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 o extensiones para poder aumentar su rendimiento. 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3.2.5 Criterio Utilidades.5: Operadores.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 Operadores.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Ver si la herramienta posee operadores que pueden ser combinados entre sí. </w:t>
      </w:r>
    </w:p>
    <w:p w:rsidR="00FD7DE2" w:rsidRDefault="00FD7DE2" w:rsidP="00FD7DE2">
      <w:pPr>
        <w:spacing w:line="240" w:lineRule="auto"/>
        <w:jc w:val="both"/>
        <w:rPr>
          <w:rFonts w:ascii="Arial" w:eastAsia="Times New Roman" w:hAnsi="Arial" w:cs="Arial"/>
          <w:i/>
          <w:iCs/>
          <w:color w:val="000000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89714C" w:rsidRPr="00FD7DE2" w:rsidRDefault="0089714C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lastRenderedPageBreak/>
        <w:t>3.2.5 Criterio Utilidades.5: Número de Operadores.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 Número de Operadores.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El número aproximado de operadores que puede poseer la herramienta. 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Numérico.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3.2.6 Criterio Utilidades.6: Aplicaciones Incluidas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 Aplicaciones Incluidas.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Cuantas aplicaciones aproximadamente posee la herramienta a evaluar. 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Numérico.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3.2.7 Criterio Utilidades.7: Text </w:t>
      </w:r>
      <w:proofErr w:type="spellStart"/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Mining</w:t>
      </w:r>
      <w:proofErr w:type="spellEnd"/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</w:t>
      </w:r>
      <w:r>
        <w:rPr>
          <w:rFonts w:ascii="Arial" w:eastAsia="Times New Roman" w:hAnsi="Arial" w:cs="Arial"/>
          <w:i/>
          <w:iCs/>
          <w:color w:val="000000"/>
          <w:lang w:eastAsia="es-ES"/>
        </w:rPr>
        <w:t xml:space="preserve"> </w:t>
      </w: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Text </w:t>
      </w:r>
      <w:proofErr w:type="spellStart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Mining</w:t>
      </w:r>
      <w:proofErr w:type="spellEnd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Ver si la herramienta posee la aplicación Text </w:t>
      </w:r>
      <w:proofErr w:type="spellStart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Mining</w:t>
      </w:r>
      <w:proofErr w:type="spellEnd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. 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3.2.8 Criterio Utilidades.8: Web </w:t>
      </w:r>
      <w:proofErr w:type="spellStart"/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Mining</w:t>
      </w:r>
      <w:proofErr w:type="spellEnd"/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Nombre del criterio: Web </w:t>
      </w:r>
      <w:proofErr w:type="spellStart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Mining</w:t>
      </w:r>
      <w:proofErr w:type="spellEnd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Ver si la herramienta posee la aplicación Web </w:t>
      </w:r>
      <w:proofErr w:type="spellStart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Mining</w:t>
      </w:r>
      <w:proofErr w:type="spellEnd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. 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3.2.9 Criterio Utilidades.9: Multimedia </w:t>
      </w:r>
      <w:proofErr w:type="spellStart"/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Mining</w:t>
      </w:r>
      <w:proofErr w:type="spellEnd"/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</w:t>
      </w:r>
      <w:r>
        <w:rPr>
          <w:rFonts w:ascii="Arial" w:eastAsia="Times New Roman" w:hAnsi="Arial" w:cs="Arial"/>
          <w:i/>
          <w:iCs/>
          <w:color w:val="000000"/>
          <w:lang w:eastAsia="es-ES"/>
        </w:rPr>
        <w:t xml:space="preserve"> Multimedia</w:t>
      </w: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 </w:t>
      </w:r>
      <w:proofErr w:type="spellStart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Mining</w:t>
      </w:r>
      <w:proofErr w:type="spellEnd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Ver si la herramienta posee la aplicación Multimedia </w:t>
      </w:r>
      <w:proofErr w:type="spellStart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Mining</w:t>
      </w:r>
      <w:proofErr w:type="spellEnd"/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. 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p w:rsidR="00FD7DE2" w:rsidRPr="00FD7DE2" w:rsidRDefault="00FD7DE2" w:rsidP="00FD7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D7DE2" w:rsidRPr="00FD7DE2" w:rsidRDefault="00FD7DE2" w:rsidP="00FD7DE2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D7DE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3.2.10 Criterio Utilidades.10: Árboles de Operadores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Nombre del criterio: Árboles de Operadores.</w:t>
      </w:r>
    </w:p>
    <w:p w:rsidR="00FD7DE2" w:rsidRPr="00FD7DE2" w:rsidRDefault="00FD7DE2" w:rsidP="00FD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 xml:space="preserve">Descripción: Ver si la herramienta puede jerarquizar cadenas del operador y construir árboles complejos de operadores. </w:t>
      </w:r>
    </w:p>
    <w:p w:rsidR="00C704A6" w:rsidRDefault="00FD7DE2" w:rsidP="00FD7DE2">
      <w:r w:rsidRPr="00FD7DE2">
        <w:rPr>
          <w:rFonts w:ascii="Arial" w:eastAsia="Times New Roman" w:hAnsi="Arial" w:cs="Arial"/>
          <w:i/>
          <w:iCs/>
          <w:color w:val="000000"/>
          <w:lang w:eastAsia="es-ES"/>
        </w:rPr>
        <w:t>Tipo de valor: Booleano (Si/No).</w:t>
      </w:r>
    </w:p>
    <w:sectPr w:rsidR="00C70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DE2"/>
    <w:rsid w:val="0089714C"/>
    <w:rsid w:val="00C704A6"/>
    <w:rsid w:val="00FD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62086"/>
  <w15:chartTrackingRefBased/>
  <w15:docId w15:val="{32032BF6-496C-48A9-A50E-536FEAB0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D7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D7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7DE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D7DE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D7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1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jose aguilera matas</dc:creator>
  <cp:keywords/>
  <dc:description/>
  <cp:lastModifiedBy>francisco jose aguilera matas</cp:lastModifiedBy>
  <cp:revision>2</cp:revision>
  <dcterms:created xsi:type="dcterms:W3CDTF">2016-04-04T11:38:00Z</dcterms:created>
  <dcterms:modified xsi:type="dcterms:W3CDTF">2016-04-04T11:41:00Z</dcterms:modified>
</cp:coreProperties>
</file>