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1FE" w:rsidRPr="003C31FE" w:rsidRDefault="003C31FE" w:rsidP="00652B4A">
      <w:pPr>
        <w:spacing w:after="0" w:line="240" w:lineRule="auto"/>
        <w:rPr>
          <w:rFonts w:eastAsia="Times New Roman" w:cs="Times New Roman"/>
          <w:b/>
          <w:bCs/>
          <w:sz w:val="36"/>
          <w:szCs w:val="36"/>
          <w:lang w:eastAsia="es-ES"/>
        </w:rPr>
      </w:pPr>
      <w:r w:rsidRPr="00652B4A">
        <w:rPr>
          <w:rFonts w:eastAsia="Times New Roman" w:cs="Arial"/>
          <w:b/>
          <w:bCs/>
          <w:color w:val="000000"/>
          <w:sz w:val="24"/>
          <w:szCs w:val="24"/>
          <w:lang w:eastAsia="es-ES"/>
        </w:rPr>
        <w:t>6.2</w:t>
      </w:r>
      <w:r w:rsidRPr="003C31FE">
        <w:rPr>
          <w:rFonts w:eastAsia="Times New Roman" w:cs="Arial"/>
          <w:b/>
          <w:bCs/>
          <w:color w:val="000000"/>
          <w:sz w:val="24"/>
          <w:szCs w:val="24"/>
          <w:lang w:eastAsia="es-ES"/>
        </w:rPr>
        <w:t xml:space="preserve"> Situación </w:t>
      </w:r>
      <w:r w:rsidRPr="00652B4A">
        <w:rPr>
          <w:rFonts w:eastAsia="Times New Roman" w:cs="Arial"/>
          <w:b/>
          <w:bCs/>
          <w:color w:val="000000"/>
          <w:sz w:val="24"/>
          <w:szCs w:val="24"/>
          <w:lang w:eastAsia="es-ES"/>
        </w:rPr>
        <w:t>2</w:t>
      </w:r>
      <w:r w:rsidR="00652B4A" w:rsidRPr="00652B4A">
        <w:rPr>
          <w:color w:val="000000"/>
          <w:shd w:val="clear" w:color="auto" w:fill="FFFFFF"/>
        </w:rPr>
        <w:t xml:space="preserve"> : Predicciones temporales de los centros asistenciales</w:t>
      </w:r>
      <w:r w:rsidR="0002158C">
        <w:rPr>
          <w:color w:val="000000"/>
          <w:shd w:val="clear" w:color="auto" w:fill="FFFFFF"/>
        </w:rPr>
        <w:t xml:space="preserve"> médicos</w:t>
      </w:r>
      <w:r w:rsidR="00652B4A" w:rsidRPr="00652B4A">
        <w:rPr>
          <w:color w:val="000000"/>
          <w:shd w:val="clear" w:color="auto" w:fill="FFFFFF"/>
        </w:rPr>
        <w:t>.</w:t>
      </w:r>
    </w:p>
    <w:p w:rsidR="003C31FE" w:rsidRPr="00652B4A" w:rsidRDefault="003C31FE" w:rsidP="003C31FE">
      <w:pPr>
        <w:spacing w:before="240" w:after="120" w:line="240" w:lineRule="auto"/>
        <w:jc w:val="both"/>
        <w:outlineLvl w:val="2"/>
        <w:rPr>
          <w:rFonts w:eastAsia="Times New Roman" w:cs="Arial"/>
          <w:color w:val="000000"/>
          <w:sz w:val="24"/>
          <w:szCs w:val="24"/>
          <w:lang w:eastAsia="es-ES"/>
        </w:rPr>
      </w:pPr>
      <w:r w:rsidRPr="00652B4A">
        <w:rPr>
          <w:rFonts w:eastAsia="Times New Roman" w:cs="Arial"/>
          <w:color w:val="000000"/>
          <w:sz w:val="24"/>
          <w:szCs w:val="24"/>
          <w:lang w:eastAsia="es-ES"/>
        </w:rPr>
        <w:t>6.2.1</w:t>
      </w:r>
      <w:r w:rsidRPr="003C31FE">
        <w:rPr>
          <w:rFonts w:eastAsia="Times New Roman" w:cs="Arial"/>
          <w:color w:val="000000"/>
          <w:sz w:val="24"/>
          <w:szCs w:val="24"/>
          <w:lang w:eastAsia="es-ES"/>
        </w:rPr>
        <w:t xml:space="preserve"> Descripción de la situación</w:t>
      </w:r>
    </w:p>
    <w:p w:rsidR="00652B4A" w:rsidRPr="003C31FE" w:rsidRDefault="00652B4A" w:rsidP="003C31FE">
      <w:pPr>
        <w:spacing w:before="240" w:after="120" w:line="240" w:lineRule="auto"/>
        <w:jc w:val="both"/>
        <w:outlineLvl w:val="2"/>
        <w:rPr>
          <w:rFonts w:eastAsia="Times New Roman" w:cs="Arial"/>
          <w:color w:val="000000"/>
          <w:lang w:eastAsia="es-ES"/>
        </w:rPr>
      </w:pPr>
      <w:r w:rsidRPr="00652B4A">
        <w:rPr>
          <w:rFonts w:eastAsia="Times New Roman" w:cs="Arial"/>
          <w:color w:val="000000"/>
          <w:lang w:eastAsia="es-ES"/>
        </w:rPr>
        <w:t xml:space="preserve">La utilidad del Data Mining en el área de la medicina es quizá menos conocido, pero muy importante. Si realizamos predicciones temporales de los </w:t>
      </w:r>
      <w:r w:rsidRPr="00652B4A">
        <w:rPr>
          <w:color w:val="000000"/>
          <w:shd w:val="clear" w:color="auto" w:fill="FFFFFF"/>
        </w:rPr>
        <w:t>centros asistenciales de salud, podremos hacer un mejor uso de recursos, consultas, salas y habitaciones.</w:t>
      </w:r>
    </w:p>
    <w:p w:rsidR="003C31FE" w:rsidRPr="003C31FE" w:rsidRDefault="003C31FE" w:rsidP="003C31FE">
      <w:pPr>
        <w:spacing w:before="240" w:after="120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  <w:lang w:eastAsia="es-ES"/>
        </w:rPr>
      </w:pPr>
      <w:r w:rsidRPr="00652B4A">
        <w:rPr>
          <w:rFonts w:eastAsia="Times New Roman" w:cs="Arial"/>
          <w:color w:val="000000"/>
          <w:sz w:val="24"/>
          <w:szCs w:val="24"/>
          <w:lang w:eastAsia="es-ES"/>
        </w:rPr>
        <w:t>6.2.1</w:t>
      </w:r>
      <w:r w:rsidRPr="003C31FE">
        <w:rPr>
          <w:rFonts w:eastAsia="Times New Roman" w:cs="Arial"/>
          <w:color w:val="000000"/>
          <w:sz w:val="24"/>
          <w:szCs w:val="24"/>
          <w:lang w:eastAsia="es-ES"/>
        </w:rPr>
        <w:t xml:space="preserve"> Recomendación de tecnología a utilizar</w:t>
      </w:r>
    </w:p>
    <w:p w:rsidR="003C31FE" w:rsidRDefault="0002158C" w:rsidP="0002158C">
      <w:pPr>
        <w:spacing w:after="160" w:line="240" w:lineRule="auto"/>
        <w:jc w:val="both"/>
        <w:rPr>
          <w:rFonts w:eastAsia="Times New Roman" w:cs="Arial"/>
          <w:b/>
          <w:color w:val="000000"/>
          <w:lang w:eastAsia="es-ES"/>
        </w:rPr>
      </w:pPr>
      <w:r>
        <w:rPr>
          <w:rFonts w:eastAsia="Times New Roman" w:cs="Arial"/>
          <w:color w:val="000000"/>
          <w:lang w:eastAsia="es-ES"/>
        </w:rPr>
        <w:t xml:space="preserve">Tecnología elegida: </w:t>
      </w:r>
      <w:r w:rsidR="00DC1691" w:rsidRPr="0002158C">
        <w:rPr>
          <w:rFonts w:eastAsia="Times New Roman" w:cs="Arial"/>
          <w:b/>
          <w:color w:val="000000"/>
          <w:lang w:eastAsia="es-ES"/>
        </w:rPr>
        <w:t>Oracle Data Mining</w:t>
      </w:r>
    </w:p>
    <w:p w:rsidR="0002158C" w:rsidRPr="0002158C" w:rsidRDefault="0002158C" w:rsidP="0002158C">
      <w:pPr>
        <w:spacing w:after="160" w:line="240" w:lineRule="auto"/>
        <w:jc w:val="both"/>
        <w:rPr>
          <w:rFonts w:eastAsia="Times New Roman" w:cs="Times New Roman"/>
          <w:sz w:val="24"/>
          <w:szCs w:val="24"/>
          <w:lang w:eastAsia="es-ES"/>
        </w:rPr>
      </w:pPr>
    </w:p>
    <w:tbl>
      <w:tblPr>
        <w:tblStyle w:val="Sombreadomedio1-nfasis1"/>
        <w:tblW w:w="0" w:type="auto"/>
        <w:tblLook w:val="04A0"/>
      </w:tblPr>
      <w:tblGrid>
        <w:gridCol w:w="3794"/>
        <w:gridCol w:w="2410"/>
        <w:gridCol w:w="2440"/>
      </w:tblGrid>
      <w:tr w:rsidR="003C31FE" w:rsidRPr="003C31FE" w:rsidTr="00E215BA">
        <w:trPr>
          <w:cnfStyle w:val="100000000000"/>
          <w:trHeight w:val="534"/>
        </w:trPr>
        <w:tc>
          <w:tcPr>
            <w:cnfStyle w:val="001000000000"/>
            <w:tcW w:w="3794" w:type="dxa"/>
          </w:tcPr>
          <w:p w:rsidR="003C31FE" w:rsidRPr="003C31FE" w:rsidRDefault="003C31FE" w:rsidP="00E215BA">
            <w:pPr>
              <w:spacing w:line="0" w:lineRule="atLeast"/>
              <w:jc w:val="center"/>
              <w:rPr>
                <w:rFonts w:eastAsia="Times New Roman" w:cs="Arial"/>
                <w:color w:val="000000"/>
                <w:sz w:val="24"/>
                <w:lang w:eastAsia="es-ES"/>
              </w:rPr>
            </w:pPr>
            <w:r w:rsidRPr="003C31FE">
              <w:rPr>
                <w:rFonts w:eastAsia="Times New Roman" w:cs="Arial"/>
                <w:color w:val="000000"/>
                <w:sz w:val="24"/>
                <w:lang w:eastAsia="es-ES"/>
              </w:rPr>
              <w:t>Criterios relevantes para la decisión</w:t>
            </w:r>
          </w:p>
        </w:tc>
        <w:tc>
          <w:tcPr>
            <w:tcW w:w="2410" w:type="dxa"/>
          </w:tcPr>
          <w:p w:rsidR="003C31FE" w:rsidRPr="003C31FE" w:rsidRDefault="003C31FE" w:rsidP="00E215BA">
            <w:pPr>
              <w:spacing w:line="0" w:lineRule="atLeast"/>
              <w:jc w:val="center"/>
              <w:cnfStyle w:val="100000000000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3C31FE">
              <w:rPr>
                <w:rFonts w:eastAsia="Times New Roman" w:cs="Arial"/>
                <w:color w:val="000000"/>
                <w:sz w:val="24"/>
                <w:lang w:eastAsia="es-ES"/>
              </w:rPr>
              <w:t xml:space="preserve">Ventajas </w:t>
            </w:r>
            <w:r w:rsidR="0002158C" w:rsidRPr="00E215BA">
              <w:rPr>
                <w:rFonts w:eastAsia="Times New Roman" w:cs="Arial"/>
                <w:color w:val="000000"/>
                <w:sz w:val="24"/>
                <w:lang w:eastAsia="es-ES"/>
              </w:rPr>
              <w:t>Oracle</w:t>
            </w:r>
          </w:p>
        </w:tc>
        <w:tc>
          <w:tcPr>
            <w:tcW w:w="2440" w:type="dxa"/>
          </w:tcPr>
          <w:p w:rsidR="003C31FE" w:rsidRPr="003C31FE" w:rsidRDefault="003C31FE" w:rsidP="00E215BA">
            <w:pPr>
              <w:spacing w:line="0" w:lineRule="atLeast"/>
              <w:jc w:val="center"/>
              <w:cnfStyle w:val="100000000000"/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3C31FE">
              <w:rPr>
                <w:rFonts w:eastAsia="Times New Roman" w:cs="Arial"/>
                <w:color w:val="000000"/>
                <w:sz w:val="24"/>
                <w:lang w:eastAsia="es-ES"/>
              </w:rPr>
              <w:t xml:space="preserve">Ventajas </w:t>
            </w:r>
            <w:r w:rsidR="0002158C" w:rsidRPr="00E215BA">
              <w:rPr>
                <w:rFonts w:eastAsia="Times New Roman" w:cs="Arial"/>
                <w:color w:val="000000"/>
                <w:sz w:val="24"/>
                <w:lang w:eastAsia="es-ES"/>
              </w:rPr>
              <w:t>Rapidminer</w:t>
            </w:r>
          </w:p>
        </w:tc>
      </w:tr>
      <w:tr w:rsidR="003C31FE" w:rsidRPr="003C31FE" w:rsidTr="00E215BA">
        <w:trPr>
          <w:cnfStyle w:val="000000100000"/>
        </w:trPr>
        <w:tc>
          <w:tcPr>
            <w:cnfStyle w:val="001000000000"/>
            <w:tcW w:w="3794" w:type="dxa"/>
          </w:tcPr>
          <w:p w:rsidR="003C31FE" w:rsidRPr="003C31FE" w:rsidRDefault="00DC1691" w:rsidP="008602B6">
            <w:r w:rsidRPr="00DC1691">
              <w:rPr>
                <w:rFonts w:eastAsia="Times New Roman" w:cs="Arial"/>
                <w:color w:val="000000"/>
                <w:lang w:eastAsia="es-ES"/>
              </w:rPr>
              <w:t>General</w:t>
            </w:r>
            <w:r w:rsidR="008602B6">
              <w:rPr>
                <w:rFonts w:eastAsia="Times New Roman" w:cs="Arial"/>
                <w:color w:val="000000"/>
                <w:lang w:eastAsia="es-ES"/>
              </w:rPr>
              <w:t>.</w:t>
            </w:r>
            <w:r w:rsidRPr="00DC1691">
              <w:rPr>
                <w:rFonts w:eastAsia="Times New Roman" w:cs="Arial"/>
                <w:color w:val="000000"/>
                <w:lang w:eastAsia="es-ES"/>
              </w:rPr>
              <w:t>5: Java</w:t>
            </w:r>
          </w:p>
        </w:tc>
        <w:tc>
          <w:tcPr>
            <w:tcW w:w="2410" w:type="dxa"/>
          </w:tcPr>
          <w:p w:rsidR="003C31FE" w:rsidRPr="003C31FE" w:rsidRDefault="008602B6">
            <w:pPr>
              <w:cnfStyle w:val="000000100000"/>
            </w:pPr>
            <w:r>
              <w:t>Sí usa lenguaje Java</w:t>
            </w:r>
          </w:p>
        </w:tc>
        <w:tc>
          <w:tcPr>
            <w:tcW w:w="2440" w:type="dxa"/>
          </w:tcPr>
          <w:p w:rsidR="003C31FE" w:rsidRPr="003C31FE" w:rsidRDefault="008602B6">
            <w:pPr>
              <w:cnfStyle w:val="000000100000"/>
            </w:pPr>
            <w:r>
              <w:t>No usa lenguaje Java</w:t>
            </w:r>
          </w:p>
        </w:tc>
      </w:tr>
      <w:tr w:rsidR="003C31FE" w:rsidRPr="003C31FE" w:rsidTr="00E215BA">
        <w:trPr>
          <w:cnfStyle w:val="000000010000"/>
        </w:trPr>
        <w:tc>
          <w:tcPr>
            <w:cnfStyle w:val="001000000000"/>
            <w:tcW w:w="3794" w:type="dxa"/>
          </w:tcPr>
          <w:p w:rsidR="003C31FE" w:rsidRPr="008602B6" w:rsidRDefault="008602B6">
            <w:pPr>
              <w:rPr>
                <w:rFonts w:eastAsia="Times New Roman" w:cs="Arial"/>
                <w:color w:val="000000"/>
                <w:lang w:eastAsia="es-ES"/>
              </w:rPr>
            </w:pPr>
            <w:r w:rsidRPr="008602B6">
              <w:rPr>
                <w:rFonts w:eastAsia="Times New Roman" w:cs="Arial"/>
                <w:color w:val="000000"/>
                <w:lang w:eastAsia="es-ES"/>
              </w:rPr>
              <w:t>General 6: Fácil de utilizar</w:t>
            </w:r>
          </w:p>
        </w:tc>
        <w:tc>
          <w:tcPr>
            <w:tcW w:w="2410" w:type="dxa"/>
          </w:tcPr>
          <w:p w:rsidR="003C31FE" w:rsidRPr="003C31FE" w:rsidRDefault="008602B6">
            <w:pPr>
              <w:cnfStyle w:val="000000010000"/>
            </w:pPr>
            <w:r>
              <w:t>Fácil de utilizar, un punto importante a la hora de implementarlo en un centro público en el que la mayoría de los trabajadores no son expertos informáticos.</w:t>
            </w:r>
          </w:p>
        </w:tc>
        <w:tc>
          <w:tcPr>
            <w:tcW w:w="2440" w:type="dxa"/>
          </w:tcPr>
          <w:p w:rsidR="003C31FE" w:rsidRPr="003C31FE" w:rsidRDefault="008602B6">
            <w:pPr>
              <w:cnfStyle w:val="000000010000"/>
            </w:pPr>
            <w:r>
              <w:t>No es fácil de utilizar</w:t>
            </w:r>
          </w:p>
        </w:tc>
      </w:tr>
      <w:tr w:rsidR="003C31FE" w:rsidRPr="003C31FE" w:rsidTr="00E215BA">
        <w:trPr>
          <w:cnfStyle w:val="000000100000"/>
        </w:trPr>
        <w:tc>
          <w:tcPr>
            <w:cnfStyle w:val="001000000000"/>
            <w:tcW w:w="3794" w:type="dxa"/>
          </w:tcPr>
          <w:p w:rsidR="003C31FE" w:rsidRPr="008602B6" w:rsidRDefault="008602B6">
            <w:pPr>
              <w:rPr>
                <w:rFonts w:eastAsia="Times New Roman" w:cs="Arial"/>
                <w:color w:val="000000"/>
                <w:lang w:eastAsia="es-ES"/>
              </w:rPr>
            </w:pPr>
            <w:r w:rsidRPr="008602B6">
              <w:rPr>
                <w:rFonts w:eastAsia="Times New Roman" w:cs="Arial"/>
                <w:color w:val="000000"/>
                <w:lang w:eastAsia="es-ES"/>
              </w:rPr>
              <w:t>Utilidades.6: Aplicaciones Incluidas</w:t>
            </w:r>
          </w:p>
        </w:tc>
        <w:tc>
          <w:tcPr>
            <w:tcW w:w="2410" w:type="dxa"/>
          </w:tcPr>
          <w:p w:rsidR="003C31FE" w:rsidRPr="003C31FE" w:rsidRDefault="008602B6">
            <w:pPr>
              <w:cnfStyle w:val="000000100000"/>
            </w:pPr>
            <w:r>
              <w:t>38. Cuantas más aplicaciones tenga la tecnología, más fácil sería adaptar o incorporar nuevos módulos o soluciones a la misma, en caso de requerirlo.</w:t>
            </w:r>
          </w:p>
        </w:tc>
        <w:tc>
          <w:tcPr>
            <w:tcW w:w="2440" w:type="dxa"/>
          </w:tcPr>
          <w:p w:rsidR="003C31FE" w:rsidRPr="003C31FE" w:rsidRDefault="008602B6">
            <w:pPr>
              <w:cnfStyle w:val="000000100000"/>
            </w:pPr>
            <w:r>
              <w:t>4</w:t>
            </w:r>
          </w:p>
        </w:tc>
      </w:tr>
      <w:tr w:rsidR="003C31FE" w:rsidRPr="003C31FE" w:rsidTr="00E215BA">
        <w:trPr>
          <w:cnfStyle w:val="000000010000"/>
        </w:trPr>
        <w:tc>
          <w:tcPr>
            <w:cnfStyle w:val="001000000000"/>
            <w:tcW w:w="3794" w:type="dxa"/>
          </w:tcPr>
          <w:p w:rsidR="008602B6" w:rsidRPr="008602B6" w:rsidRDefault="008602B6" w:rsidP="008602B6">
            <w:pPr>
              <w:pStyle w:val="Ttulo3"/>
              <w:spacing w:before="240" w:beforeAutospacing="0" w:after="120" w:afterAutospacing="0"/>
              <w:jc w:val="both"/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</w:pPr>
            <w:r w:rsidRPr="008602B6"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  <w:t>Métodos analíticos.6: Regresión de mínimos cuadrados parciales</w:t>
            </w:r>
          </w:p>
          <w:p w:rsidR="003C31FE" w:rsidRPr="003C31FE" w:rsidRDefault="003C31FE"/>
        </w:tc>
        <w:tc>
          <w:tcPr>
            <w:tcW w:w="2410" w:type="dxa"/>
          </w:tcPr>
          <w:p w:rsidR="003C31FE" w:rsidRPr="003C31FE" w:rsidRDefault="008602B6">
            <w:pPr>
              <w:cnfStyle w:val="000000010000"/>
            </w:pPr>
            <w:r>
              <w:t xml:space="preserve">Sí. Esta </w:t>
            </w:r>
            <w:r w:rsidR="0002158C">
              <w:t>herramienta</w:t>
            </w:r>
            <w:r>
              <w:t xml:space="preserve"> es importante en esta situación concreta, ya que nos permite averiguar lo </w:t>
            </w:r>
            <w:r w:rsidRPr="008602B6">
              <w:rPr>
                <w:b/>
              </w:rPr>
              <w:t>mínimo indispensable</w:t>
            </w:r>
            <w:r>
              <w:t xml:space="preserve"> necesario.</w:t>
            </w:r>
          </w:p>
        </w:tc>
        <w:tc>
          <w:tcPr>
            <w:tcW w:w="2440" w:type="dxa"/>
          </w:tcPr>
          <w:p w:rsidR="003C31FE" w:rsidRPr="003C31FE" w:rsidRDefault="008602B6">
            <w:pPr>
              <w:cnfStyle w:val="000000010000"/>
            </w:pPr>
            <w:r>
              <w:t>No la tiene.</w:t>
            </w:r>
          </w:p>
        </w:tc>
      </w:tr>
      <w:tr w:rsidR="008602B6" w:rsidRPr="003C31FE" w:rsidTr="00E215BA">
        <w:trPr>
          <w:cnfStyle w:val="000000100000"/>
        </w:trPr>
        <w:tc>
          <w:tcPr>
            <w:cnfStyle w:val="001000000000"/>
            <w:tcW w:w="3794" w:type="dxa"/>
          </w:tcPr>
          <w:p w:rsidR="008602B6" w:rsidRPr="00DC1691" w:rsidRDefault="008602B6" w:rsidP="002E6E73">
            <w:pPr>
              <w:pStyle w:val="Ttulo3"/>
              <w:spacing w:before="240" w:beforeAutospacing="0" w:after="120" w:afterAutospacing="0"/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  <w:t xml:space="preserve">Métodos </w:t>
            </w:r>
            <w:r w:rsidRPr="00DC1691">
              <w:rPr>
                <w:rFonts w:asciiTheme="minorHAnsi" w:hAnsiTheme="minorHAnsi" w:cs="Arial"/>
                <w:b/>
                <w:bCs/>
                <w:color w:val="000000"/>
                <w:sz w:val="22"/>
                <w:szCs w:val="22"/>
              </w:rPr>
              <w:t>analíticos.11: Industria</w:t>
            </w:r>
          </w:p>
          <w:p w:rsidR="008602B6" w:rsidRPr="00DC1691" w:rsidRDefault="008602B6" w:rsidP="002E6E73">
            <w:pPr>
              <w:rPr>
                <w:rFonts w:eastAsia="Times New Roman" w:cs="Arial"/>
                <w:color w:val="000000"/>
                <w:lang w:eastAsia="es-ES"/>
              </w:rPr>
            </w:pPr>
          </w:p>
        </w:tc>
        <w:tc>
          <w:tcPr>
            <w:tcW w:w="2410" w:type="dxa"/>
          </w:tcPr>
          <w:p w:rsidR="008602B6" w:rsidRPr="003C31FE" w:rsidRDefault="008602B6" w:rsidP="002E6E73">
            <w:pPr>
              <w:cnfStyle w:val="000000100000"/>
            </w:pPr>
            <w:r>
              <w:t>Experiencia previa en el sector de la salud pública</w:t>
            </w:r>
          </w:p>
        </w:tc>
        <w:tc>
          <w:tcPr>
            <w:tcW w:w="2440" w:type="dxa"/>
          </w:tcPr>
          <w:p w:rsidR="008602B6" w:rsidRPr="003C31FE" w:rsidRDefault="008602B6" w:rsidP="002E6E73">
            <w:pPr>
              <w:cnfStyle w:val="000000100000"/>
            </w:pPr>
            <w:r>
              <w:t>No experiencia previa en el sector.</w:t>
            </w:r>
          </w:p>
        </w:tc>
      </w:tr>
    </w:tbl>
    <w:p w:rsidR="003C31FE" w:rsidRPr="003C31FE" w:rsidRDefault="003C31FE"/>
    <w:sectPr w:rsidR="003C31FE" w:rsidRPr="003C31FE" w:rsidSect="00D013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compat/>
  <w:rsids>
    <w:rsidRoot w:val="003C31FE"/>
    <w:rsid w:val="00015781"/>
    <w:rsid w:val="00015BA5"/>
    <w:rsid w:val="000161B8"/>
    <w:rsid w:val="000176F9"/>
    <w:rsid w:val="0002158C"/>
    <w:rsid w:val="00022F18"/>
    <w:rsid w:val="00024575"/>
    <w:rsid w:val="000254EA"/>
    <w:rsid w:val="00032789"/>
    <w:rsid w:val="000329D9"/>
    <w:rsid w:val="0003382B"/>
    <w:rsid w:val="000364F4"/>
    <w:rsid w:val="00040108"/>
    <w:rsid w:val="00040146"/>
    <w:rsid w:val="00042D00"/>
    <w:rsid w:val="00044654"/>
    <w:rsid w:val="00044AC4"/>
    <w:rsid w:val="000719E0"/>
    <w:rsid w:val="00071D3A"/>
    <w:rsid w:val="0007201D"/>
    <w:rsid w:val="00076DD4"/>
    <w:rsid w:val="00077D73"/>
    <w:rsid w:val="00077FD7"/>
    <w:rsid w:val="000830F0"/>
    <w:rsid w:val="000836EC"/>
    <w:rsid w:val="000858CF"/>
    <w:rsid w:val="00091B5E"/>
    <w:rsid w:val="000A35E1"/>
    <w:rsid w:val="000B5926"/>
    <w:rsid w:val="000B6212"/>
    <w:rsid w:val="000C1C54"/>
    <w:rsid w:val="000D060B"/>
    <w:rsid w:val="000D5645"/>
    <w:rsid w:val="000D6C6F"/>
    <w:rsid w:val="000E1328"/>
    <w:rsid w:val="000E4021"/>
    <w:rsid w:val="000F0949"/>
    <w:rsid w:val="000F23C3"/>
    <w:rsid w:val="000F23ED"/>
    <w:rsid w:val="000F5C6A"/>
    <w:rsid w:val="00102293"/>
    <w:rsid w:val="0010300E"/>
    <w:rsid w:val="001058C0"/>
    <w:rsid w:val="00115535"/>
    <w:rsid w:val="00126A34"/>
    <w:rsid w:val="00131F48"/>
    <w:rsid w:val="00132BE4"/>
    <w:rsid w:val="00132C13"/>
    <w:rsid w:val="00135B0B"/>
    <w:rsid w:val="00141A68"/>
    <w:rsid w:val="00143487"/>
    <w:rsid w:val="0014397D"/>
    <w:rsid w:val="00143BE7"/>
    <w:rsid w:val="001527A4"/>
    <w:rsid w:val="00155A33"/>
    <w:rsid w:val="0015637B"/>
    <w:rsid w:val="00156B33"/>
    <w:rsid w:val="001622A7"/>
    <w:rsid w:val="00162404"/>
    <w:rsid w:val="00163A7F"/>
    <w:rsid w:val="00167998"/>
    <w:rsid w:val="00173F78"/>
    <w:rsid w:val="001740FD"/>
    <w:rsid w:val="00175862"/>
    <w:rsid w:val="001769EB"/>
    <w:rsid w:val="00177500"/>
    <w:rsid w:val="00182035"/>
    <w:rsid w:val="001904AF"/>
    <w:rsid w:val="0019364C"/>
    <w:rsid w:val="001A3141"/>
    <w:rsid w:val="001B5616"/>
    <w:rsid w:val="001C2DA8"/>
    <w:rsid w:val="001C4D18"/>
    <w:rsid w:val="001C595D"/>
    <w:rsid w:val="001C6175"/>
    <w:rsid w:val="001C75BA"/>
    <w:rsid w:val="001D0E78"/>
    <w:rsid w:val="001E309C"/>
    <w:rsid w:val="001F0A3E"/>
    <w:rsid w:val="001F0DD2"/>
    <w:rsid w:val="001F5E28"/>
    <w:rsid w:val="001F6708"/>
    <w:rsid w:val="001F687F"/>
    <w:rsid w:val="001F77CB"/>
    <w:rsid w:val="001F7CC9"/>
    <w:rsid w:val="002049DA"/>
    <w:rsid w:val="00207908"/>
    <w:rsid w:val="00211FF5"/>
    <w:rsid w:val="002121C4"/>
    <w:rsid w:val="00215FFC"/>
    <w:rsid w:val="00216DD4"/>
    <w:rsid w:val="00221AB8"/>
    <w:rsid w:val="00226149"/>
    <w:rsid w:val="002300DD"/>
    <w:rsid w:val="00235B2B"/>
    <w:rsid w:val="0023744C"/>
    <w:rsid w:val="00243B94"/>
    <w:rsid w:val="00245116"/>
    <w:rsid w:val="00246A15"/>
    <w:rsid w:val="00246F3A"/>
    <w:rsid w:val="002517A2"/>
    <w:rsid w:val="00251C59"/>
    <w:rsid w:val="0025516A"/>
    <w:rsid w:val="00267CE0"/>
    <w:rsid w:val="00270002"/>
    <w:rsid w:val="002721C8"/>
    <w:rsid w:val="00284872"/>
    <w:rsid w:val="00286CBC"/>
    <w:rsid w:val="00287F7B"/>
    <w:rsid w:val="00290E96"/>
    <w:rsid w:val="00291F6C"/>
    <w:rsid w:val="002A1135"/>
    <w:rsid w:val="002A16AE"/>
    <w:rsid w:val="002A2F0D"/>
    <w:rsid w:val="002A37D1"/>
    <w:rsid w:val="002A5B0A"/>
    <w:rsid w:val="002A6A91"/>
    <w:rsid w:val="002C5A9F"/>
    <w:rsid w:val="002C6B88"/>
    <w:rsid w:val="002D3A74"/>
    <w:rsid w:val="002E5A1D"/>
    <w:rsid w:val="00301940"/>
    <w:rsid w:val="003069A3"/>
    <w:rsid w:val="003115CC"/>
    <w:rsid w:val="0031546F"/>
    <w:rsid w:val="00315F7F"/>
    <w:rsid w:val="00317DED"/>
    <w:rsid w:val="0032286A"/>
    <w:rsid w:val="003325B3"/>
    <w:rsid w:val="00333516"/>
    <w:rsid w:val="00345B05"/>
    <w:rsid w:val="00353631"/>
    <w:rsid w:val="00360CA0"/>
    <w:rsid w:val="0036123A"/>
    <w:rsid w:val="003645C0"/>
    <w:rsid w:val="003704F0"/>
    <w:rsid w:val="003709F0"/>
    <w:rsid w:val="003714B9"/>
    <w:rsid w:val="0037640A"/>
    <w:rsid w:val="003822FE"/>
    <w:rsid w:val="003836A1"/>
    <w:rsid w:val="0038667B"/>
    <w:rsid w:val="00387245"/>
    <w:rsid w:val="00390F1C"/>
    <w:rsid w:val="003A3420"/>
    <w:rsid w:val="003A3E25"/>
    <w:rsid w:val="003A4182"/>
    <w:rsid w:val="003A7CB1"/>
    <w:rsid w:val="003B0FE3"/>
    <w:rsid w:val="003C0DDA"/>
    <w:rsid w:val="003C31FE"/>
    <w:rsid w:val="003C5839"/>
    <w:rsid w:val="003C6D02"/>
    <w:rsid w:val="003C78AA"/>
    <w:rsid w:val="003D72C5"/>
    <w:rsid w:val="003D7AA4"/>
    <w:rsid w:val="003F572D"/>
    <w:rsid w:val="003F7815"/>
    <w:rsid w:val="00401966"/>
    <w:rsid w:val="00403E23"/>
    <w:rsid w:val="0041163E"/>
    <w:rsid w:val="004221F5"/>
    <w:rsid w:val="0043051E"/>
    <w:rsid w:val="00430BC3"/>
    <w:rsid w:val="0043155F"/>
    <w:rsid w:val="004351A7"/>
    <w:rsid w:val="0044221D"/>
    <w:rsid w:val="00444CCA"/>
    <w:rsid w:val="00445C7F"/>
    <w:rsid w:val="00454667"/>
    <w:rsid w:val="00467C71"/>
    <w:rsid w:val="00470363"/>
    <w:rsid w:val="00470B45"/>
    <w:rsid w:val="0047192B"/>
    <w:rsid w:val="00472A23"/>
    <w:rsid w:val="0047574B"/>
    <w:rsid w:val="00486D2E"/>
    <w:rsid w:val="00497384"/>
    <w:rsid w:val="004A1F74"/>
    <w:rsid w:val="004B2714"/>
    <w:rsid w:val="004B4270"/>
    <w:rsid w:val="004B6CEE"/>
    <w:rsid w:val="004C027E"/>
    <w:rsid w:val="004C06EC"/>
    <w:rsid w:val="004C302A"/>
    <w:rsid w:val="004C5EF9"/>
    <w:rsid w:val="004C6BBD"/>
    <w:rsid w:val="004C77CD"/>
    <w:rsid w:val="004D7C9D"/>
    <w:rsid w:val="004E2E65"/>
    <w:rsid w:val="004E38B0"/>
    <w:rsid w:val="004E4116"/>
    <w:rsid w:val="004E757D"/>
    <w:rsid w:val="004E7CD9"/>
    <w:rsid w:val="004F1065"/>
    <w:rsid w:val="004F1374"/>
    <w:rsid w:val="004F28E8"/>
    <w:rsid w:val="004F375F"/>
    <w:rsid w:val="004F3D42"/>
    <w:rsid w:val="004F3F67"/>
    <w:rsid w:val="00500C43"/>
    <w:rsid w:val="00501252"/>
    <w:rsid w:val="005013DE"/>
    <w:rsid w:val="00504D1F"/>
    <w:rsid w:val="005061D8"/>
    <w:rsid w:val="00510554"/>
    <w:rsid w:val="005116EB"/>
    <w:rsid w:val="00516013"/>
    <w:rsid w:val="00521226"/>
    <w:rsid w:val="00523449"/>
    <w:rsid w:val="00523663"/>
    <w:rsid w:val="00524EDB"/>
    <w:rsid w:val="005265CE"/>
    <w:rsid w:val="00526788"/>
    <w:rsid w:val="005342C8"/>
    <w:rsid w:val="00534920"/>
    <w:rsid w:val="00534F43"/>
    <w:rsid w:val="005375B8"/>
    <w:rsid w:val="00542570"/>
    <w:rsid w:val="00543B46"/>
    <w:rsid w:val="00543C19"/>
    <w:rsid w:val="00547543"/>
    <w:rsid w:val="00552D26"/>
    <w:rsid w:val="00554D27"/>
    <w:rsid w:val="00556B71"/>
    <w:rsid w:val="00560C73"/>
    <w:rsid w:val="005707CA"/>
    <w:rsid w:val="00574CB0"/>
    <w:rsid w:val="00587B20"/>
    <w:rsid w:val="005949D3"/>
    <w:rsid w:val="005A1E4D"/>
    <w:rsid w:val="005A4AE3"/>
    <w:rsid w:val="005A4B4C"/>
    <w:rsid w:val="005A5AF7"/>
    <w:rsid w:val="005A6BC5"/>
    <w:rsid w:val="005C21DD"/>
    <w:rsid w:val="005C2FBB"/>
    <w:rsid w:val="005C3728"/>
    <w:rsid w:val="005D0171"/>
    <w:rsid w:val="005D3ACF"/>
    <w:rsid w:val="005D6108"/>
    <w:rsid w:val="005D7B0A"/>
    <w:rsid w:val="005E176C"/>
    <w:rsid w:val="005E30F1"/>
    <w:rsid w:val="005E5176"/>
    <w:rsid w:val="005F4A02"/>
    <w:rsid w:val="005F5D31"/>
    <w:rsid w:val="005F736B"/>
    <w:rsid w:val="00601692"/>
    <w:rsid w:val="00602FDC"/>
    <w:rsid w:val="0060422F"/>
    <w:rsid w:val="00604803"/>
    <w:rsid w:val="00606322"/>
    <w:rsid w:val="0062006B"/>
    <w:rsid w:val="00622333"/>
    <w:rsid w:val="006230B6"/>
    <w:rsid w:val="00634ED4"/>
    <w:rsid w:val="006350D3"/>
    <w:rsid w:val="00637C66"/>
    <w:rsid w:val="00645F44"/>
    <w:rsid w:val="00647CC7"/>
    <w:rsid w:val="006525D8"/>
    <w:rsid w:val="00652B4A"/>
    <w:rsid w:val="00656856"/>
    <w:rsid w:val="00657194"/>
    <w:rsid w:val="006636CD"/>
    <w:rsid w:val="00663D2F"/>
    <w:rsid w:val="00665904"/>
    <w:rsid w:val="00671323"/>
    <w:rsid w:val="00673449"/>
    <w:rsid w:val="00673EE7"/>
    <w:rsid w:val="00680432"/>
    <w:rsid w:val="00684450"/>
    <w:rsid w:val="006A3327"/>
    <w:rsid w:val="006A42D8"/>
    <w:rsid w:val="006A69FF"/>
    <w:rsid w:val="006B3405"/>
    <w:rsid w:val="006B4286"/>
    <w:rsid w:val="006B66AB"/>
    <w:rsid w:val="006C5494"/>
    <w:rsid w:val="006C738E"/>
    <w:rsid w:val="006C7732"/>
    <w:rsid w:val="006C7C28"/>
    <w:rsid w:val="006D3A49"/>
    <w:rsid w:val="006E75C8"/>
    <w:rsid w:val="006F01FA"/>
    <w:rsid w:val="006F3000"/>
    <w:rsid w:val="006F457B"/>
    <w:rsid w:val="006F6671"/>
    <w:rsid w:val="006F7AEB"/>
    <w:rsid w:val="007028B1"/>
    <w:rsid w:val="00703F50"/>
    <w:rsid w:val="00713856"/>
    <w:rsid w:val="00714D2E"/>
    <w:rsid w:val="00720752"/>
    <w:rsid w:val="00721E58"/>
    <w:rsid w:val="0072478E"/>
    <w:rsid w:val="00726165"/>
    <w:rsid w:val="00726E15"/>
    <w:rsid w:val="00727090"/>
    <w:rsid w:val="00730E92"/>
    <w:rsid w:val="00742213"/>
    <w:rsid w:val="0074259B"/>
    <w:rsid w:val="00742DCA"/>
    <w:rsid w:val="00746D2C"/>
    <w:rsid w:val="00757EA4"/>
    <w:rsid w:val="007617BE"/>
    <w:rsid w:val="00766D57"/>
    <w:rsid w:val="00772C97"/>
    <w:rsid w:val="007734C9"/>
    <w:rsid w:val="00777CBD"/>
    <w:rsid w:val="00777DEA"/>
    <w:rsid w:val="00787D0B"/>
    <w:rsid w:val="0079425C"/>
    <w:rsid w:val="007A5C44"/>
    <w:rsid w:val="007C2138"/>
    <w:rsid w:val="007D0D9C"/>
    <w:rsid w:val="007D3895"/>
    <w:rsid w:val="007D5559"/>
    <w:rsid w:val="007E0D22"/>
    <w:rsid w:val="007E2373"/>
    <w:rsid w:val="007E6003"/>
    <w:rsid w:val="007F081F"/>
    <w:rsid w:val="007F3787"/>
    <w:rsid w:val="007F68AF"/>
    <w:rsid w:val="00800570"/>
    <w:rsid w:val="00800E24"/>
    <w:rsid w:val="008025F0"/>
    <w:rsid w:val="008060D9"/>
    <w:rsid w:val="00806533"/>
    <w:rsid w:val="00814F69"/>
    <w:rsid w:val="00817B3E"/>
    <w:rsid w:val="008315FA"/>
    <w:rsid w:val="00834338"/>
    <w:rsid w:val="00835464"/>
    <w:rsid w:val="008361F7"/>
    <w:rsid w:val="00836D8A"/>
    <w:rsid w:val="00837601"/>
    <w:rsid w:val="008402D8"/>
    <w:rsid w:val="00842FEE"/>
    <w:rsid w:val="008516E5"/>
    <w:rsid w:val="00853CB1"/>
    <w:rsid w:val="00855FE7"/>
    <w:rsid w:val="008602B6"/>
    <w:rsid w:val="00860A02"/>
    <w:rsid w:val="008662F8"/>
    <w:rsid w:val="00866CEB"/>
    <w:rsid w:val="00867987"/>
    <w:rsid w:val="00870111"/>
    <w:rsid w:val="00873C43"/>
    <w:rsid w:val="00880B7E"/>
    <w:rsid w:val="008927AD"/>
    <w:rsid w:val="00894399"/>
    <w:rsid w:val="008962DE"/>
    <w:rsid w:val="008A1278"/>
    <w:rsid w:val="008A27F4"/>
    <w:rsid w:val="008A4894"/>
    <w:rsid w:val="008A4C09"/>
    <w:rsid w:val="008A6964"/>
    <w:rsid w:val="008B3CF8"/>
    <w:rsid w:val="008B4439"/>
    <w:rsid w:val="008B4D6E"/>
    <w:rsid w:val="008B600F"/>
    <w:rsid w:val="008B6469"/>
    <w:rsid w:val="008B6930"/>
    <w:rsid w:val="008C168E"/>
    <w:rsid w:val="008C3A2A"/>
    <w:rsid w:val="008C4326"/>
    <w:rsid w:val="008C5AD9"/>
    <w:rsid w:val="008D67D3"/>
    <w:rsid w:val="008E090D"/>
    <w:rsid w:val="008E3D01"/>
    <w:rsid w:val="008F3FAA"/>
    <w:rsid w:val="008F42F0"/>
    <w:rsid w:val="008F6206"/>
    <w:rsid w:val="008F7F3D"/>
    <w:rsid w:val="00905C7E"/>
    <w:rsid w:val="00910418"/>
    <w:rsid w:val="00912DBD"/>
    <w:rsid w:val="00915796"/>
    <w:rsid w:val="0091770D"/>
    <w:rsid w:val="009240DE"/>
    <w:rsid w:val="009328DD"/>
    <w:rsid w:val="00936135"/>
    <w:rsid w:val="00940A73"/>
    <w:rsid w:val="00945ED3"/>
    <w:rsid w:val="00955772"/>
    <w:rsid w:val="009566C9"/>
    <w:rsid w:val="00961911"/>
    <w:rsid w:val="00965EEC"/>
    <w:rsid w:val="00990116"/>
    <w:rsid w:val="00991303"/>
    <w:rsid w:val="00991B27"/>
    <w:rsid w:val="00993022"/>
    <w:rsid w:val="0099496E"/>
    <w:rsid w:val="00996ABB"/>
    <w:rsid w:val="00997C6C"/>
    <w:rsid w:val="009A7FB0"/>
    <w:rsid w:val="009B35E9"/>
    <w:rsid w:val="009B4B01"/>
    <w:rsid w:val="009B62E4"/>
    <w:rsid w:val="009C311E"/>
    <w:rsid w:val="009C5C55"/>
    <w:rsid w:val="009D058B"/>
    <w:rsid w:val="009D3CE0"/>
    <w:rsid w:val="009D5AE7"/>
    <w:rsid w:val="009E471C"/>
    <w:rsid w:val="009E7F5A"/>
    <w:rsid w:val="009F1041"/>
    <w:rsid w:val="009F3232"/>
    <w:rsid w:val="009F363D"/>
    <w:rsid w:val="009F4668"/>
    <w:rsid w:val="009F5A5B"/>
    <w:rsid w:val="00A01A50"/>
    <w:rsid w:val="00A041E9"/>
    <w:rsid w:val="00A05A7A"/>
    <w:rsid w:val="00A105A3"/>
    <w:rsid w:val="00A12C25"/>
    <w:rsid w:val="00A14AA8"/>
    <w:rsid w:val="00A152F8"/>
    <w:rsid w:val="00A15B00"/>
    <w:rsid w:val="00A21092"/>
    <w:rsid w:val="00A218EE"/>
    <w:rsid w:val="00A246E7"/>
    <w:rsid w:val="00A3172B"/>
    <w:rsid w:val="00A33A0E"/>
    <w:rsid w:val="00A342DE"/>
    <w:rsid w:val="00A3604E"/>
    <w:rsid w:val="00A3795D"/>
    <w:rsid w:val="00A37C13"/>
    <w:rsid w:val="00A40E89"/>
    <w:rsid w:val="00A42428"/>
    <w:rsid w:val="00A42563"/>
    <w:rsid w:val="00A4350A"/>
    <w:rsid w:val="00A4541F"/>
    <w:rsid w:val="00A51BF4"/>
    <w:rsid w:val="00A56FA5"/>
    <w:rsid w:val="00A6150D"/>
    <w:rsid w:val="00A70755"/>
    <w:rsid w:val="00A7075F"/>
    <w:rsid w:val="00A74E5D"/>
    <w:rsid w:val="00A823F9"/>
    <w:rsid w:val="00A84EDE"/>
    <w:rsid w:val="00A864BB"/>
    <w:rsid w:val="00A90CA3"/>
    <w:rsid w:val="00A92971"/>
    <w:rsid w:val="00A93E06"/>
    <w:rsid w:val="00AA0920"/>
    <w:rsid w:val="00AB1302"/>
    <w:rsid w:val="00AC24C3"/>
    <w:rsid w:val="00AD0CCB"/>
    <w:rsid w:val="00AD1A34"/>
    <w:rsid w:val="00AD63FE"/>
    <w:rsid w:val="00AD6562"/>
    <w:rsid w:val="00AE0A26"/>
    <w:rsid w:val="00AE5E73"/>
    <w:rsid w:val="00B06274"/>
    <w:rsid w:val="00B069A6"/>
    <w:rsid w:val="00B14EC5"/>
    <w:rsid w:val="00B23157"/>
    <w:rsid w:val="00B248D3"/>
    <w:rsid w:val="00B254DB"/>
    <w:rsid w:val="00B264A9"/>
    <w:rsid w:val="00B268A3"/>
    <w:rsid w:val="00B27224"/>
    <w:rsid w:val="00B27D11"/>
    <w:rsid w:val="00B333FE"/>
    <w:rsid w:val="00B462C1"/>
    <w:rsid w:val="00B46510"/>
    <w:rsid w:val="00B47645"/>
    <w:rsid w:val="00B54430"/>
    <w:rsid w:val="00B57DA8"/>
    <w:rsid w:val="00B6026C"/>
    <w:rsid w:val="00B60396"/>
    <w:rsid w:val="00B60934"/>
    <w:rsid w:val="00B60E4C"/>
    <w:rsid w:val="00B62492"/>
    <w:rsid w:val="00B661DE"/>
    <w:rsid w:val="00B6632E"/>
    <w:rsid w:val="00B672C2"/>
    <w:rsid w:val="00B763CA"/>
    <w:rsid w:val="00B84348"/>
    <w:rsid w:val="00B917AD"/>
    <w:rsid w:val="00BA1E76"/>
    <w:rsid w:val="00BA6A1F"/>
    <w:rsid w:val="00BA77E8"/>
    <w:rsid w:val="00BB5B7E"/>
    <w:rsid w:val="00BB6B40"/>
    <w:rsid w:val="00BC1721"/>
    <w:rsid w:val="00BC32D7"/>
    <w:rsid w:val="00BC5233"/>
    <w:rsid w:val="00BC7074"/>
    <w:rsid w:val="00BC7FD2"/>
    <w:rsid w:val="00BD506A"/>
    <w:rsid w:val="00BD57C6"/>
    <w:rsid w:val="00BD694D"/>
    <w:rsid w:val="00BD7983"/>
    <w:rsid w:val="00BE0A08"/>
    <w:rsid w:val="00BE6F9A"/>
    <w:rsid w:val="00BE7C27"/>
    <w:rsid w:val="00BF118C"/>
    <w:rsid w:val="00BF1350"/>
    <w:rsid w:val="00BF543A"/>
    <w:rsid w:val="00C020C4"/>
    <w:rsid w:val="00C0329B"/>
    <w:rsid w:val="00C03786"/>
    <w:rsid w:val="00C05598"/>
    <w:rsid w:val="00C07D78"/>
    <w:rsid w:val="00C118CD"/>
    <w:rsid w:val="00C127EB"/>
    <w:rsid w:val="00C13387"/>
    <w:rsid w:val="00C160F6"/>
    <w:rsid w:val="00C20157"/>
    <w:rsid w:val="00C228A7"/>
    <w:rsid w:val="00C27C23"/>
    <w:rsid w:val="00C31905"/>
    <w:rsid w:val="00C32838"/>
    <w:rsid w:val="00C33F30"/>
    <w:rsid w:val="00C34C2E"/>
    <w:rsid w:val="00C37455"/>
    <w:rsid w:val="00C45A07"/>
    <w:rsid w:val="00C45AD7"/>
    <w:rsid w:val="00C51592"/>
    <w:rsid w:val="00C53DA6"/>
    <w:rsid w:val="00C56297"/>
    <w:rsid w:val="00C56FCD"/>
    <w:rsid w:val="00C57458"/>
    <w:rsid w:val="00C62134"/>
    <w:rsid w:val="00C71FD9"/>
    <w:rsid w:val="00C77220"/>
    <w:rsid w:val="00C806DA"/>
    <w:rsid w:val="00C82ED9"/>
    <w:rsid w:val="00C931E5"/>
    <w:rsid w:val="00C945F6"/>
    <w:rsid w:val="00CA297E"/>
    <w:rsid w:val="00CB0559"/>
    <w:rsid w:val="00CB1937"/>
    <w:rsid w:val="00CB3299"/>
    <w:rsid w:val="00CB47CF"/>
    <w:rsid w:val="00CB7494"/>
    <w:rsid w:val="00CB7774"/>
    <w:rsid w:val="00CC3FBB"/>
    <w:rsid w:val="00CC5AA6"/>
    <w:rsid w:val="00CD20D9"/>
    <w:rsid w:val="00CD6DB5"/>
    <w:rsid w:val="00CD725A"/>
    <w:rsid w:val="00CE0A11"/>
    <w:rsid w:val="00CE1170"/>
    <w:rsid w:val="00CE31DB"/>
    <w:rsid w:val="00CE5BDE"/>
    <w:rsid w:val="00CF1623"/>
    <w:rsid w:val="00CF588D"/>
    <w:rsid w:val="00CF7A8F"/>
    <w:rsid w:val="00D01314"/>
    <w:rsid w:val="00D01E70"/>
    <w:rsid w:val="00D0550E"/>
    <w:rsid w:val="00D06F26"/>
    <w:rsid w:val="00D11CD8"/>
    <w:rsid w:val="00D2009C"/>
    <w:rsid w:val="00D2152F"/>
    <w:rsid w:val="00D25C4C"/>
    <w:rsid w:val="00D274F3"/>
    <w:rsid w:val="00D3317D"/>
    <w:rsid w:val="00D359D4"/>
    <w:rsid w:val="00D35F9B"/>
    <w:rsid w:val="00D40722"/>
    <w:rsid w:val="00D42452"/>
    <w:rsid w:val="00D426D6"/>
    <w:rsid w:val="00D50040"/>
    <w:rsid w:val="00D50D84"/>
    <w:rsid w:val="00D5537D"/>
    <w:rsid w:val="00D57B12"/>
    <w:rsid w:val="00D61E46"/>
    <w:rsid w:val="00D638EE"/>
    <w:rsid w:val="00D64D7E"/>
    <w:rsid w:val="00D6663D"/>
    <w:rsid w:val="00D674EA"/>
    <w:rsid w:val="00D71929"/>
    <w:rsid w:val="00D71E9E"/>
    <w:rsid w:val="00D74C8A"/>
    <w:rsid w:val="00D75DF5"/>
    <w:rsid w:val="00D76F8E"/>
    <w:rsid w:val="00D81B1C"/>
    <w:rsid w:val="00D82006"/>
    <w:rsid w:val="00D826CD"/>
    <w:rsid w:val="00D83312"/>
    <w:rsid w:val="00D85882"/>
    <w:rsid w:val="00D900EE"/>
    <w:rsid w:val="00D94AEA"/>
    <w:rsid w:val="00D96698"/>
    <w:rsid w:val="00DA0658"/>
    <w:rsid w:val="00DA0E5E"/>
    <w:rsid w:val="00DA5A93"/>
    <w:rsid w:val="00DB019D"/>
    <w:rsid w:val="00DB6C15"/>
    <w:rsid w:val="00DC0DE0"/>
    <w:rsid w:val="00DC1691"/>
    <w:rsid w:val="00DC4515"/>
    <w:rsid w:val="00DC6434"/>
    <w:rsid w:val="00DC7CD5"/>
    <w:rsid w:val="00DD47FF"/>
    <w:rsid w:val="00DE5B5A"/>
    <w:rsid w:val="00E02494"/>
    <w:rsid w:val="00E07910"/>
    <w:rsid w:val="00E106FF"/>
    <w:rsid w:val="00E13D6B"/>
    <w:rsid w:val="00E156D9"/>
    <w:rsid w:val="00E215BA"/>
    <w:rsid w:val="00E221D4"/>
    <w:rsid w:val="00E234A7"/>
    <w:rsid w:val="00E2418F"/>
    <w:rsid w:val="00E2548D"/>
    <w:rsid w:val="00E26537"/>
    <w:rsid w:val="00E275FF"/>
    <w:rsid w:val="00E372FA"/>
    <w:rsid w:val="00E44164"/>
    <w:rsid w:val="00E462A4"/>
    <w:rsid w:val="00E51650"/>
    <w:rsid w:val="00E572F4"/>
    <w:rsid w:val="00E67FFA"/>
    <w:rsid w:val="00E70744"/>
    <w:rsid w:val="00E75552"/>
    <w:rsid w:val="00E7631A"/>
    <w:rsid w:val="00E764D2"/>
    <w:rsid w:val="00E77006"/>
    <w:rsid w:val="00E814D3"/>
    <w:rsid w:val="00E84DB7"/>
    <w:rsid w:val="00E94828"/>
    <w:rsid w:val="00EA7FEB"/>
    <w:rsid w:val="00EB2719"/>
    <w:rsid w:val="00EB2D72"/>
    <w:rsid w:val="00EB366E"/>
    <w:rsid w:val="00EC1BB3"/>
    <w:rsid w:val="00EC2A9A"/>
    <w:rsid w:val="00EC6264"/>
    <w:rsid w:val="00EC66CC"/>
    <w:rsid w:val="00ED16C0"/>
    <w:rsid w:val="00ED6B0E"/>
    <w:rsid w:val="00EE1908"/>
    <w:rsid w:val="00EE7818"/>
    <w:rsid w:val="00EF12E5"/>
    <w:rsid w:val="00EF168A"/>
    <w:rsid w:val="00F00773"/>
    <w:rsid w:val="00F01830"/>
    <w:rsid w:val="00F04643"/>
    <w:rsid w:val="00F05169"/>
    <w:rsid w:val="00F06CB3"/>
    <w:rsid w:val="00F0732E"/>
    <w:rsid w:val="00F131B0"/>
    <w:rsid w:val="00F21CE3"/>
    <w:rsid w:val="00F23336"/>
    <w:rsid w:val="00F24C07"/>
    <w:rsid w:val="00F26023"/>
    <w:rsid w:val="00F327A9"/>
    <w:rsid w:val="00F367CC"/>
    <w:rsid w:val="00F423EF"/>
    <w:rsid w:val="00F51377"/>
    <w:rsid w:val="00F528C9"/>
    <w:rsid w:val="00F53127"/>
    <w:rsid w:val="00F54AE4"/>
    <w:rsid w:val="00F57DD0"/>
    <w:rsid w:val="00F62A6A"/>
    <w:rsid w:val="00F6403C"/>
    <w:rsid w:val="00F77251"/>
    <w:rsid w:val="00F82E89"/>
    <w:rsid w:val="00F95A94"/>
    <w:rsid w:val="00F95ECB"/>
    <w:rsid w:val="00FA2CAF"/>
    <w:rsid w:val="00FA532D"/>
    <w:rsid w:val="00FA6532"/>
    <w:rsid w:val="00FB2B1D"/>
    <w:rsid w:val="00FB6DDE"/>
    <w:rsid w:val="00FC2411"/>
    <w:rsid w:val="00FC4803"/>
    <w:rsid w:val="00FD02B1"/>
    <w:rsid w:val="00FE200F"/>
    <w:rsid w:val="00FF37D8"/>
    <w:rsid w:val="00FF3F22"/>
    <w:rsid w:val="00FF6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314"/>
  </w:style>
  <w:style w:type="paragraph" w:styleId="Ttulo2">
    <w:name w:val="heading 2"/>
    <w:basedOn w:val="Normal"/>
    <w:link w:val="Ttulo2Car"/>
    <w:uiPriority w:val="9"/>
    <w:qFormat/>
    <w:rsid w:val="003C31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C3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C31F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C31F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3C3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C31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-nfasis1">
    <w:name w:val="Medium Shading 1 Accent 1"/>
    <w:basedOn w:val="Tablanormal"/>
    <w:uiPriority w:val="63"/>
    <w:rsid w:val="00E215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25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</dc:creator>
  <cp:lastModifiedBy>javi</cp:lastModifiedBy>
  <cp:revision>1</cp:revision>
  <dcterms:created xsi:type="dcterms:W3CDTF">2016-04-07T12:26:00Z</dcterms:created>
  <dcterms:modified xsi:type="dcterms:W3CDTF">2016-04-07T13:32:00Z</dcterms:modified>
</cp:coreProperties>
</file>