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01138735"/>
        <w:docPartObj>
          <w:docPartGallery w:val="Cover Pages"/>
          <w:docPartUnique/>
        </w:docPartObj>
      </w:sdtPr>
      <w:sdtContent>
        <w:p w:rsidR="00F851A8" w:rsidRDefault="00F851A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76FC64B" wp14:editId="16171319">
                    <wp:simplePos x="0" y="0"/>
                    <wp:positionH relativeFrom="page">
                      <wp:posOffset>4314826</wp:posOffset>
                    </wp:positionH>
                    <wp:positionV relativeFrom="page">
                      <wp:posOffset>0</wp:posOffset>
                    </wp:positionV>
                    <wp:extent cx="3332746" cy="10058400"/>
                    <wp:effectExtent l="0" t="0" r="127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332746" cy="10058400"/>
                              <a:chOff x="-219076" y="0"/>
                              <a:chExt cx="3332746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F851A8" w:rsidRDefault="00F851A8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bookmarkStart w:id="0" w:name="_GoBack"/>
                                  <w:bookmarkEnd w:id="0"/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219076" y="7162801"/>
                                <a:ext cx="3218716" cy="2609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:rsidR="00F851A8" w:rsidRPr="00F851A8" w:rsidRDefault="00F851A8" w:rsidP="00F851A8">
                                      <w:pPr>
                                        <w:pStyle w:val="Sinespaciado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</w:rPr>
                                      </w:pPr>
                                      <w:r w:rsidRPr="00F851A8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:rsidR="00F851A8" w:rsidRPr="00F851A8" w:rsidRDefault="00F851A8" w:rsidP="00F851A8">
                                      <w:pPr>
                                        <w:pStyle w:val="Sinespaciado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</w:rPr>
                                      </w:pPr>
                                      <w:r w:rsidRPr="00F851A8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</w:rPr>
                                        <w:t>Grupo ATU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6-24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F851A8" w:rsidRPr="00F851A8" w:rsidRDefault="00F851A8" w:rsidP="00F851A8">
                                      <w:pPr>
                                        <w:pStyle w:val="Sinespaciado"/>
                                        <w:spacing w:line="360" w:lineRule="aut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FFFFFF" w:themeColor="background1"/>
                                          <w:sz w:val="32"/>
                                        </w:rPr>
                                      </w:pPr>
                                      <w:r w:rsidRPr="00F851A8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</w:rPr>
                                        <w:t>24-06-2025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76FC64B" id="Grupo 453" o:spid="_x0000_s1026" style="position:absolute;left:0;text-align:left;margin-left:339.75pt;margin-top:0;width:262.4pt;height:11in;z-index:251659264;mso-position-horizontal-relative:page;mso-position-vertical-relative:page" coordorigin="-2190" coordsize="3332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74b5e4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F851A8" w:rsidRDefault="00F851A8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bookmarkStart w:id="1" w:name="_GoBack"/>
                            <w:bookmarkEnd w:id="1"/>
                          </w:p>
                        </w:txbxContent>
                      </v:textbox>
                    </v:rect>
                    <v:rect id="Rectángulo 9" o:spid="_x0000_s1030" style="position:absolute;left:-2190;top:71628;width:32186;height:2609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:rsidR="00F851A8" w:rsidRPr="00F851A8" w:rsidRDefault="00F851A8" w:rsidP="00F851A8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</w:rPr>
                                </w:pPr>
                                <w:r w:rsidRPr="00F851A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F851A8" w:rsidRPr="00F851A8" w:rsidRDefault="00F851A8" w:rsidP="00F851A8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</w:rPr>
                                </w:pPr>
                                <w:r w:rsidRPr="00F851A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</w:rPr>
                                  <w:t>Grupo ATU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6-24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F851A8" w:rsidRPr="00F851A8" w:rsidRDefault="00F851A8" w:rsidP="00F851A8">
                                <w:pPr>
                                  <w:pStyle w:val="Sinespaciado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32"/>
                                  </w:rPr>
                                </w:pPr>
                                <w:r w:rsidRPr="00F851A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</w:rPr>
                                  <w:t>24-06-2025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F851A8" w:rsidRDefault="00F851A8">
          <w:pPr>
            <w:spacing w:before="0" w:after="160" w:line="259" w:lineRule="auto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3F06EEBB" wp14:editId="08014225">
                <wp:simplePos x="0" y="0"/>
                <wp:positionH relativeFrom="margin">
                  <wp:align>center</wp:align>
                </wp:positionH>
                <wp:positionV relativeFrom="paragraph">
                  <wp:posOffset>2044065</wp:posOffset>
                </wp:positionV>
                <wp:extent cx="4648200" cy="464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ortadaUnidad1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8200" cy="464820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6030F70D" wp14:editId="51828636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1666875</wp:posOffset>
                    </wp:positionV>
                    <wp:extent cx="7419975" cy="1571625"/>
                    <wp:effectExtent l="0" t="0" r="28575" b="28575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19975" cy="1571625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56"/>
                                    <w:szCs w:val="40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F851A8" w:rsidRPr="00F851A8" w:rsidRDefault="00F851A8" w:rsidP="00F851A8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56"/>
                                        <w:szCs w:val="40"/>
                                      </w:rPr>
                                    </w:pPr>
                                    <w:r w:rsidRPr="00F851A8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56"/>
                                        <w:szCs w:val="40"/>
                                      </w:rPr>
                                      <w:t>Servidores Comerciales Multimedia y Formatos de Contenidos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030F70D" id="Rectángulo 16" o:spid="_x0000_s1031" style="position:absolute;margin-left:0;margin-top:131.25pt;width:584.25pt;height:123.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56"/>
                              <w:szCs w:val="40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F851A8" w:rsidRPr="00F851A8" w:rsidRDefault="00F851A8" w:rsidP="00F851A8">
                              <w:pPr>
                                <w:pStyle w:val="Sinespaciad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56"/>
                                  <w:szCs w:val="40"/>
                                </w:rPr>
                              </w:pPr>
                              <w:r w:rsidRPr="00F851A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56"/>
                                  <w:szCs w:val="40"/>
                                </w:rPr>
                                <w:t>Servidores Comerciales Multimedia y Formatos de Contenidos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F851A8" w:rsidRDefault="00F851A8">
      <w:pPr>
        <w:spacing w:before="0" w:after="160" w:line="259" w:lineRule="auto"/>
        <w:jc w:val="left"/>
      </w:pPr>
      <w:r>
        <w:lastRenderedPageBreak/>
        <w:br w:type="page"/>
      </w:r>
    </w:p>
    <w:p w:rsidR="00B42FD7" w:rsidRPr="00B42FD7" w:rsidRDefault="00B42FD7" w:rsidP="000D795E">
      <w:pPr>
        <w:spacing w:before="360" w:after="360"/>
        <w:rPr>
          <w:i/>
        </w:rPr>
      </w:pPr>
      <w:r w:rsidRPr="00B42FD7">
        <w:rPr>
          <w:i/>
        </w:rPr>
        <w:lastRenderedPageBreak/>
        <w:t>Leyendo los siguientes documentos podemos ver las ventajas d</w:t>
      </w:r>
      <w:r w:rsidRPr="00B42FD7">
        <w:rPr>
          <w:i/>
        </w:rPr>
        <w:t>el streaming para los artistas.</w:t>
      </w:r>
    </w:p>
    <w:p w:rsidR="00B42FD7" w:rsidRDefault="00B42FD7" w:rsidP="00B42FD7">
      <w:pPr>
        <w:pStyle w:val="Prrafodelista"/>
        <w:spacing w:after="240"/>
        <w:jc w:val="left"/>
        <w:rPr>
          <w:b/>
          <w:i/>
        </w:rPr>
      </w:pPr>
      <w:hyperlink r:id="rId10" w:history="1">
        <w:r w:rsidRPr="00B42FD7">
          <w:rPr>
            <w:rStyle w:val="Hipervnculo"/>
            <w:b/>
            <w:i/>
          </w:rPr>
          <w:t>https://latinwmg.com/3-beneficios-que-ofrecen-los-livestream-a-los-nuevos-artistas/</w:t>
        </w:r>
      </w:hyperlink>
    </w:p>
    <w:p w:rsidR="00B42FD7" w:rsidRPr="00B42FD7" w:rsidRDefault="00B42FD7" w:rsidP="00B42FD7">
      <w:pPr>
        <w:pStyle w:val="Prrafodelista"/>
        <w:spacing w:after="240"/>
        <w:jc w:val="left"/>
        <w:rPr>
          <w:b/>
          <w:i/>
        </w:rPr>
      </w:pPr>
    </w:p>
    <w:p w:rsidR="00B42FD7" w:rsidRDefault="00B42FD7" w:rsidP="00B42FD7">
      <w:pPr>
        <w:pStyle w:val="Prrafodelista"/>
        <w:spacing w:after="240"/>
        <w:jc w:val="left"/>
        <w:rPr>
          <w:b/>
          <w:i/>
        </w:rPr>
      </w:pPr>
      <w:hyperlink r:id="rId11" w:history="1">
        <w:r w:rsidRPr="00B42FD7">
          <w:rPr>
            <w:rStyle w:val="Hipervnculo"/>
            <w:b/>
            <w:i/>
          </w:rPr>
          <w:t>https://industriamusical.com/5-ventajas-del-streaming-para-los-artistas/</w:t>
        </w:r>
      </w:hyperlink>
    </w:p>
    <w:p w:rsidR="00B42FD7" w:rsidRPr="00B42FD7" w:rsidRDefault="00B42FD7" w:rsidP="00B42FD7">
      <w:pPr>
        <w:pStyle w:val="Prrafodelista"/>
        <w:spacing w:after="240"/>
        <w:jc w:val="left"/>
        <w:rPr>
          <w:b/>
          <w:i/>
        </w:rPr>
      </w:pPr>
    </w:p>
    <w:p w:rsidR="00B42FD7" w:rsidRDefault="00B42FD7" w:rsidP="00B42FD7">
      <w:pPr>
        <w:pStyle w:val="Prrafodelista"/>
        <w:spacing w:after="240"/>
        <w:jc w:val="left"/>
        <w:rPr>
          <w:b/>
          <w:i/>
        </w:rPr>
      </w:pPr>
      <w:hyperlink r:id="rId12" w:history="1">
        <w:r w:rsidRPr="00B42FD7">
          <w:rPr>
            <w:rStyle w:val="Hipervnculo"/>
            <w:b/>
            <w:i/>
          </w:rPr>
          <w:t>https://playthriceblog.wordpress.com/2016/12/20/ventajas-y-desventajas-de-la-musica-en-streaming/</w:t>
        </w:r>
      </w:hyperlink>
    </w:p>
    <w:p w:rsidR="00B42FD7" w:rsidRPr="00B42FD7" w:rsidRDefault="00B42FD7" w:rsidP="00B42FD7">
      <w:pPr>
        <w:pStyle w:val="Prrafodelista"/>
        <w:spacing w:after="240"/>
        <w:jc w:val="left"/>
        <w:rPr>
          <w:b/>
          <w:i/>
        </w:rPr>
      </w:pPr>
    </w:p>
    <w:p w:rsidR="00B42FD7" w:rsidRPr="00B42FD7" w:rsidRDefault="00B42FD7" w:rsidP="00B42FD7">
      <w:pPr>
        <w:pStyle w:val="Prrafodelista"/>
        <w:spacing w:after="240"/>
        <w:jc w:val="left"/>
        <w:rPr>
          <w:b/>
          <w:i/>
        </w:rPr>
      </w:pPr>
      <w:hyperlink r:id="rId13" w:history="1">
        <w:r w:rsidRPr="00B42FD7">
          <w:rPr>
            <w:rStyle w:val="Hipervnculo"/>
            <w:b/>
            <w:i/>
          </w:rPr>
          <w:t>https://www.soundon.global/seo/forum/Music_Streaming_Services_a_1500_Mousumi?lang=es-MX</w:t>
        </w:r>
      </w:hyperlink>
    </w:p>
    <w:p w:rsidR="00B42FD7" w:rsidRDefault="00B42FD7" w:rsidP="00B42FD7">
      <w:pPr>
        <w:pStyle w:val="Ttulo1"/>
        <w:spacing w:before="600" w:after="480"/>
      </w:pPr>
      <w:r>
        <w:t>PREGUNTAS PARA EL DEBATE</w:t>
      </w:r>
    </w:p>
    <w:p w:rsidR="00B42FD7" w:rsidRDefault="00B42FD7" w:rsidP="000D795E">
      <w:pPr>
        <w:pStyle w:val="Prrafodelista"/>
        <w:numPr>
          <w:ilvl w:val="0"/>
          <w:numId w:val="2"/>
        </w:numPr>
        <w:spacing w:before="480" w:after="360"/>
        <w:ind w:left="357" w:hanging="357"/>
        <w:rPr>
          <w:b/>
          <w:i/>
        </w:rPr>
      </w:pPr>
      <w:r w:rsidRPr="00B42FD7">
        <w:rPr>
          <w:b/>
          <w:i/>
        </w:rPr>
        <w:t>¿Serías capaz de exponer alguna desventaja clara del servicio? Justifica tu respuesta</w:t>
      </w:r>
      <w:r>
        <w:rPr>
          <w:b/>
          <w:i/>
        </w:rPr>
        <w:t>.</w:t>
      </w:r>
    </w:p>
    <w:p w:rsidR="00B42FD7" w:rsidRPr="000D795E" w:rsidRDefault="00B42FD7" w:rsidP="00B42FD7">
      <w:pPr>
        <w:rPr>
          <w:b/>
          <w:i/>
        </w:rPr>
      </w:pPr>
      <w:r>
        <w:t xml:space="preserve">Aunque los enlaces que pude consultar se enfocan mucho en los beneficios, sobre todo para la visibilidad y el alcance global, una desventaja clara que yo le veo al </w:t>
      </w:r>
      <w:r w:rsidRPr="000D795E">
        <w:rPr>
          <w:b/>
          <w:i/>
        </w:rPr>
        <w:t>streaming,</w:t>
      </w:r>
      <w:r>
        <w:t xml:space="preserve"> y que es un tema recurrente en el mundo musical, es </w:t>
      </w:r>
      <w:r w:rsidRPr="000D795E">
        <w:rPr>
          <w:b/>
          <w:i/>
        </w:rPr>
        <w:t>la remuneración para los artistas, especialmente para los emergentes o</w:t>
      </w:r>
      <w:r w:rsidRPr="000D795E">
        <w:rPr>
          <w:b/>
          <w:i/>
        </w:rPr>
        <w:t xml:space="preserve"> los que no son superestrellas.</w:t>
      </w:r>
    </w:p>
    <w:p w:rsidR="000D795E" w:rsidRDefault="00B42FD7" w:rsidP="00B42FD7">
      <w:r>
        <w:t xml:space="preserve">A ver, el streaming ha democratizado la distribución y ha hecho que </w:t>
      </w:r>
      <w:r w:rsidR="000D795E">
        <w:t>la</w:t>
      </w:r>
      <w:r>
        <w:t xml:space="preserve"> música llegue a rincones impensables, lo cual es increíble. </w:t>
      </w:r>
    </w:p>
    <w:p w:rsidR="000D795E" w:rsidRDefault="00B42FD7" w:rsidP="00B42FD7">
      <w:r w:rsidRPr="000D795E">
        <w:rPr>
          <w:b/>
          <w:i/>
        </w:rPr>
        <w:t xml:space="preserve">Sin embargo, las cifras de lo que un artista recibe por cada reproducción suelen ser muy, muy bajas. </w:t>
      </w:r>
    </w:p>
    <w:p w:rsidR="000D795E" w:rsidRDefault="00B42FD7" w:rsidP="00B42FD7">
      <w:r>
        <w:t xml:space="preserve">Esto significa </w:t>
      </w:r>
      <w:r w:rsidR="000D795E">
        <w:t>que,</w:t>
      </w:r>
      <w:r>
        <w:t xml:space="preserve"> para generar ingresos significativos, </w:t>
      </w:r>
      <w:r w:rsidRPr="000D795E">
        <w:rPr>
          <w:b/>
          <w:i/>
        </w:rPr>
        <w:t xml:space="preserve">necesitas millones y millones de reproducciones. </w:t>
      </w:r>
      <w:r>
        <w:t xml:space="preserve">Para un artista nuevo o independiente, conseguir esas cifras es un desafío gigantesco. </w:t>
      </w:r>
    </w:p>
    <w:p w:rsidR="000D795E" w:rsidRDefault="00B42FD7" w:rsidP="00B42FD7">
      <w:r>
        <w:t>Al final, lo que pasa es que, si no tienes un volumen brutal, dependes más de otras fuentes de ingreso como conciertos, venta de merchandising, o licencias.</w:t>
      </w:r>
    </w:p>
    <w:p w:rsidR="00B42FD7" w:rsidRDefault="00B42FD7" w:rsidP="00B42FD7">
      <w:pPr>
        <w:rPr>
          <w:b/>
          <w:i/>
        </w:rPr>
      </w:pPr>
      <w:r>
        <w:t xml:space="preserve"> Así que, aunque te da visibilidad, no siempre se traduce en una estabilidad económica directa solo por el </w:t>
      </w:r>
      <w:r w:rsidRPr="000D795E">
        <w:rPr>
          <w:b/>
          <w:i/>
        </w:rPr>
        <w:t>streaming.</w:t>
      </w:r>
    </w:p>
    <w:p w:rsidR="000D795E" w:rsidRPr="000D795E" w:rsidRDefault="000D795E" w:rsidP="000D795E">
      <w:pPr>
        <w:spacing w:before="0" w:after="160" w:line="259" w:lineRule="auto"/>
        <w:jc w:val="left"/>
        <w:rPr>
          <w:b/>
          <w:i/>
        </w:rPr>
      </w:pPr>
      <w:r>
        <w:rPr>
          <w:b/>
          <w:i/>
        </w:rPr>
        <w:br w:type="page"/>
      </w:r>
    </w:p>
    <w:p w:rsidR="00B42FD7" w:rsidRPr="000D795E" w:rsidRDefault="00B42FD7" w:rsidP="00B42FD7">
      <w:pPr>
        <w:pStyle w:val="Prrafodelista"/>
        <w:numPr>
          <w:ilvl w:val="0"/>
          <w:numId w:val="2"/>
        </w:numPr>
        <w:spacing w:before="480" w:after="360"/>
        <w:ind w:left="357" w:hanging="357"/>
        <w:rPr>
          <w:b/>
          <w:i/>
        </w:rPr>
      </w:pPr>
      <w:r w:rsidRPr="00B42FD7">
        <w:rPr>
          <w:b/>
          <w:i/>
        </w:rPr>
        <w:lastRenderedPageBreak/>
        <w:t>¿Qué opinas del streaming para los artistas? Justifica tu respuesta</w:t>
      </w:r>
      <w:r>
        <w:rPr>
          <w:b/>
          <w:i/>
        </w:rPr>
        <w:t>.</w:t>
      </w:r>
    </w:p>
    <w:p w:rsidR="00545DD2" w:rsidRDefault="00545DD2" w:rsidP="00545DD2">
      <w:r>
        <w:t>En mi opinión, el streaming es una herramienta imprescindible y mayormente positiva para los artistas hoy en día, especialmente si miramos el panorama ge</w:t>
      </w:r>
      <w:r>
        <w:t xml:space="preserve">neral. Es verdad que tiene sus </w:t>
      </w:r>
      <w:r>
        <w:t>peros (como la remuneración que comentaba antes), pero las ventajas son tan poten</w:t>
      </w:r>
      <w:r>
        <w:t>tes que lo hacen indispensable.</w:t>
      </w:r>
    </w:p>
    <w:p w:rsidR="00545DD2" w:rsidRDefault="00545DD2" w:rsidP="00545DD2">
      <w:r w:rsidRPr="00545DD2">
        <w:rPr>
          <w:b/>
          <w:i/>
        </w:rPr>
        <w:t>Por un lado, el alcance global es una maravilla.</w:t>
      </w:r>
      <w:r>
        <w:t xml:space="preserve"> Un artista en Madrid puede ser descubierto por alguien en México o Japón sin salir de su estudio. Esto abre puertas a nuevos fans y mercados de una forma que antes era impensable o extremadamente cara. Además, como mencionaba uno de los artículos, </w:t>
      </w:r>
      <w:r w:rsidRPr="00545DD2">
        <w:rPr>
          <w:b/>
          <w:i/>
        </w:rPr>
        <w:t>el streaming ha sido una pieza clave en la lucha contra la piratería,</w:t>
      </w:r>
      <w:r>
        <w:t xml:space="preserve"> ofreciendo una alternativa legal y cómoda para consumir música, lo que al final beneficia</w:t>
      </w:r>
      <w:r>
        <w:t xml:space="preserve"> a la industria en su conjunto.</w:t>
      </w:r>
    </w:p>
    <w:p w:rsidR="00545DD2" w:rsidRPr="00545DD2" w:rsidRDefault="00545DD2" w:rsidP="00545DD2">
      <w:pPr>
        <w:rPr>
          <w:i/>
        </w:rPr>
      </w:pPr>
      <w:r w:rsidRPr="00545DD2">
        <w:rPr>
          <w:b/>
          <w:i/>
        </w:rPr>
        <w:t>También valoro mucho la facilidad de distribución.</w:t>
      </w:r>
      <w:r>
        <w:t xml:space="preserve"> Hoy, cualquier artista puede subir su música a las principales plataformas con una inversión mucho menor que la que suponía antes la distribución física. Y no olvidemos el acceso a la información;</w:t>
      </w:r>
      <w:r w:rsidRPr="00545DD2">
        <w:rPr>
          <w:i/>
        </w:rPr>
        <w:t xml:space="preserve"> poder ver quién te escucha, dónde y qué canciones funcionan mejor es oro puro para planificar giras, promociones o incluso para decidir qué estilo s</w:t>
      </w:r>
      <w:r w:rsidRPr="00545DD2">
        <w:rPr>
          <w:i/>
        </w:rPr>
        <w:t>eguir en tu próxima producción.</w:t>
      </w:r>
    </w:p>
    <w:p w:rsidR="00545DD2" w:rsidRDefault="00545DD2" w:rsidP="00545DD2">
      <w:r w:rsidRPr="00545DD2">
        <w:rPr>
          <w:b/>
          <w:i/>
        </w:rPr>
        <w:t>El streaming</w:t>
      </w:r>
      <w:r>
        <w:t xml:space="preserve"> c</w:t>
      </w:r>
      <w:r>
        <w:t xml:space="preserve">reo que es una herramienta poderosa que ha cambiado las reglas del juego. </w:t>
      </w:r>
    </w:p>
    <w:p w:rsidR="00B42FD7" w:rsidRPr="00545DD2" w:rsidRDefault="00545DD2" w:rsidP="00545DD2">
      <w:pPr>
        <w:rPr>
          <w:b/>
          <w:i/>
        </w:rPr>
      </w:pPr>
      <w:r>
        <w:t xml:space="preserve">Aunque haya aspectos a mejorar, sobre todo en cómo se reparten los ingresos, su capacidad para conectar artistas con oyentes a nivel mundial y ofrecer datos valiosos supera con creces las desventajas. </w:t>
      </w:r>
      <w:r w:rsidRPr="00545DD2">
        <w:rPr>
          <w:b/>
          <w:i/>
        </w:rPr>
        <w:t>Es el presente y futuro de cómo consumimos y descubrimos música.</w:t>
      </w:r>
    </w:p>
    <w:sectPr w:rsidR="00B42FD7" w:rsidRPr="00545DD2" w:rsidSect="00F851A8">
      <w:headerReference w:type="default" r:id="rId14"/>
      <w:footerReference w:type="default" r:id="rId15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4F49" w:rsidRDefault="00A94F49" w:rsidP="00604736">
      <w:pPr>
        <w:spacing w:before="0" w:after="0"/>
      </w:pPr>
      <w:r>
        <w:separator/>
      </w:r>
    </w:p>
  </w:endnote>
  <w:endnote w:type="continuationSeparator" w:id="0">
    <w:p w:rsidR="00A94F49" w:rsidRDefault="00A94F49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0D795E" w:rsidRDefault="000D795E">
    <w:pPr>
      <w:pStyle w:val="Piedepgina"/>
      <w:rPr>
        <w:b/>
        <w:i/>
      </w:rPr>
    </w:pPr>
    <w:r w:rsidRPr="000D795E">
      <w:rPr>
        <w:b/>
        <w:i/>
      </w:rPr>
      <w:fldChar w:fldCharType="begin"/>
    </w:r>
    <w:r w:rsidRPr="000D795E">
      <w:rPr>
        <w:b/>
        <w:i/>
      </w:rPr>
      <w:instrText>PAGE   \* MERGEFORMAT</w:instrText>
    </w:r>
    <w:r w:rsidRPr="000D795E">
      <w:rPr>
        <w:b/>
        <w:i/>
      </w:rPr>
      <w:fldChar w:fldCharType="separate"/>
    </w:r>
    <w:r w:rsidR="00662853">
      <w:rPr>
        <w:b/>
        <w:i/>
        <w:noProof/>
      </w:rPr>
      <w:t>3</w:t>
    </w:r>
    <w:r w:rsidRPr="000D795E">
      <w:rPr>
        <w:b/>
        <w:i/>
      </w:rPr>
      <w:fldChar w:fldCharType="end"/>
    </w:r>
    <w:r w:rsidR="00EA2AC4" w:rsidRPr="000D795E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A94F49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F851A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851A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3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5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A94F49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F851A8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F851A8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4F49" w:rsidRDefault="00A94F49" w:rsidP="00604736">
      <w:pPr>
        <w:spacing w:before="0" w:after="0"/>
      </w:pPr>
      <w:r>
        <w:separator/>
      </w:r>
    </w:p>
  </w:footnote>
  <w:footnote w:type="continuationSeparator" w:id="0">
    <w:p w:rsidR="00A94F49" w:rsidRDefault="00A94F49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76200</wp:posOffset>
              </wp:positionV>
              <wp:extent cx="5400675" cy="6762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676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F851A8" w:rsidRDefault="00F851A8" w:rsidP="00EA2AC4">
                              <w:pPr>
                                <w:spacing w:after="0"/>
                                <w:jc w:val="center"/>
                                <w:rPr>
                                  <w:sz w:val="16"/>
                                </w:rPr>
                              </w:pPr>
                              <w:r w:rsidRPr="00F851A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44"/>
                                  <w:u w:val="single"/>
                                </w:rPr>
                                <w:t>Servidores Comerciales Multimedia y Formatos de Contenidos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2" type="#_x0000_t202" style="position:absolute;left:0;text-align:left;margin-left:374.05pt;margin-top:6pt;width:425.25pt;height:53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F851A8" w:rsidRDefault="00F851A8" w:rsidP="00EA2AC4">
                        <w:pPr>
                          <w:spacing w:after="0"/>
                          <w:jc w:val="center"/>
                          <w:rPr>
                            <w:sz w:val="16"/>
                          </w:rPr>
                        </w:pPr>
                        <w:r w:rsidRPr="00F851A8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44"/>
                            <w:u w:val="single"/>
                          </w:rPr>
                          <w:t>Servidores Comerciales Multimedia y Formatos de Contenidos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0678E"/>
    <w:multiLevelType w:val="hybridMultilevel"/>
    <w:tmpl w:val="152A4302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455532"/>
    <w:multiLevelType w:val="hybridMultilevel"/>
    <w:tmpl w:val="614CF914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1A8"/>
    <w:rsid w:val="000D795E"/>
    <w:rsid w:val="001C0E7C"/>
    <w:rsid w:val="004E3763"/>
    <w:rsid w:val="00545DD2"/>
    <w:rsid w:val="00604736"/>
    <w:rsid w:val="00662853"/>
    <w:rsid w:val="00950B4B"/>
    <w:rsid w:val="00A04660"/>
    <w:rsid w:val="00A94F49"/>
    <w:rsid w:val="00B42FD7"/>
    <w:rsid w:val="00EA2AC4"/>
    <w:rsid w:val="00F85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56721"/>
  <w15:chartTrackingRefBased/>
  <w15:docId w15:val="{A9A7789D-142D-4FA2-B5D0-8675FDD1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51A8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851A8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F851A8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F851A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51A8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B42FD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42FD7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hyperlink" Target="https://www.soundon.global/seo/forum/Music_Streaming_Services_a_1500_Mousumi?lang=es-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aythriceblog.wordpress.com/2016/12/20/ventajas-y-desventajas-de-la-musica-en-streamin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ndustriamusical.com/5-ventajas-del-streaming-para-los-artista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latinwmg.com/3-beneficios-que-ofrecen-los-livestream-a-los-nuevos-artista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17</TotalTime>
  <Pages>4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Servidores Comerciales Multimedia y Formatos de Contenidos</vt:lpstr>
    </vt:vector>
  </TitlesOfParts>
  <Company>Grupo ATU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Servidores Comerciales Multimedia y Formatos de Contenidos</dc:title>
  <dc:subject/>
  <dc:creator>Francisco Javier Otero Herrero</dc:creator>
  <cp:keywords/>
  <dc:description/>
  <cp:lastModifiedBy>Usuario</cp:lastModifiedBy>
  <cp:revision>4</cp:revision>
  <dcterms:created xsi:type="dcterms:W3CDTF">2025-06-24T18:13:00Z</dcterms:created>
  <dcterms:modified xsi:type="dcterms:W3CDTF">2025-06-24T18:30:00Z</dcterms:modified>
</cp:coreProperties>
</file>