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3821256"/>
        <w:docPartObj>
          <w:docPartGallery w:val="Cover Pages"/>
          <w:docPartUnique/>
        </w:docPartObj>
      </w:sdtPr>
      <w:sdtEndPr/>
      <w:sdtContent>
        <w:p w:rsidR="00316D45" w:rsidRDefault="00316D45">
          <w:r>
            <w:rPr>
              <w:noProof/>
              <w:lang w:eastAsia="es-E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90C62" w:rsidRDefault="00790C62">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790C62" w:rsidRPr="00316D45" w:rsidRDefault="00790C62">
                                      <w:pPr>
                                        <w:pStyle w:val="Sinespaciado"/>
                                        <w:spacing w:line="360" w:lineRule="auto"/>
                                        <w:rPr>
                                          <w:rFonts w:ascii="Times New Roman" w:hAnsi="Times New Roman" w:cs="Times New Roman"/>
                                          <w:b/>
                                          <w:i/>
                                          <w:color w:val="7F7F7F" w:themeColor="text1" w:themeTint="80"/>
                                          <w:sz w:val="28"/>
                                        </w:rPr>
                                      </w:pPr>
                                      <w:r w:rsidRPr="00316D45">
                                        <w:rPr>
                                          <w:rFonts w:ascii="Times New Roman" w:hAnsi="Times New Roman" w:cs="Times New Roman"/>
                                          <w:b/>
                                          <w:i/>
                                          <w:color w:val="7F7F7F" w:themeColor="text1" w:themeTint="80"/>
                                          <w:sz w:val="28"/>
                                        </w:rPr>
                                        <w:t>Francisco Javier Otero Herrero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EndPr/>
                                  <w:sdtContent>
                                    <w:p w:rsidR="00790C62" w:rsidRPr="00316D45" w:rsidRDefault="00790C62">
                                      <w:pPr>
                                        <w:pStyle w:val="Sinespaciado"/>
                                        <w:spacing w:line="360" w:lineRule="auto"/>
                                        <w:rPr>
                                          <w:rFonts w:ascii="Times New Roman" w:hAnsi="Times New Roman" w:cs="Times New Roman"/>
                                          <w:b/>
                                          <w:i/>
                                          <w:color w:val="7F7F7F" w:themeColor="text1" w:themeTint="80"/>
                                          <w:sz w:val="28"/>
                                        </w:rPr>
                                      </w:pPr>
                                      <w:r w:rsidRPr="00316D45">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10T00:00:00Z">
                                      <w:dateFormat w:val="d-M-yyyy"/>
                                      <w:lid w:val="es-ES"/>
                                      <w:storeMappedDataAs w:val="dateTime"/>
                                      <w:calendar w:val="gregorian"/>
                                    </w:date>
                                  </w:sdtPr>
                                  <w:sdtEndPr/>
                                  <w:sdtContent>
                                    <w:p w:rsidR="00790C62" w:rsidRDefault="00790C62">
                                      <w:pPr>
                                        <w:pStyle w:val="Sinespaciado"/>
                                        <w:spacing w:line="360" w:lineRule="auto"/>
                                        <w:rPr>
                                          <w:color w:val="FFFFFF" w:themeColor="background1"/>
                                        </w:rPr>
                                      </w:pPr>
                                      <w:r>
                                        <w:rPr>
                                          <w:rFonts w:ascii="Times New Roman" w:hAnsi="Times New Roman" w:cs="Times New Roman"/>
                                          <w:b/>
                                          <w:i/>
                                          <w:color w:val="7F7F7F" w:themeColor="text1" w:themeTint="80"/>
                                          <w:sz w:val="28"/>
                                        </w:rPr>
                                        <w:t>10-4-2025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90C62" w:rsidRDefault="00790C62">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790C62" w:rsidRPr="00316D45" w:rsidRDefault="00790C62">
                                <w:pPr>
                                  <w:pStyle w:val="Sinespaciado"/>
                                  <w:spacing w:line="360" w:lineRule="auto"/>
                                  <w:rPr>
                                    <w:rFonts w:ascii="Times New Roman" w:hAnsi="Times New Roman" w:cs="Times New Roman"/>
                                    <w:b/>
                                    <w:i/>
                                    <w:color w:val="7F7F7F" w:themeColor="text1" w:themeTint="80"/>
                                    <w:sz w:val="28"/>
                                  </w:rPr>
                                </w:pPr>
                                <w:r w:rsidRPr="00316D45">
                                  <w:rPr>
                                    <w:rFonts w:ascii="Times New Roman" w:hAnsi="Times New Roman" w:cs="Times New Roman"/>
                                    <w:b/>
                                    <w:i/>
                                    <w:color w:val="7F7F7F" w:themeColor="text1" w:themeTint="80"/>
                                    <w:sz w:val="28"/>
                                  </w:rPr>
                                  <w:t>Francisco Javier Otero Herrero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Content>
                              <w:p w:rsidR="00790C62" w:rsidRPr="00316D45" w:rsidRDefault="00790C62">
                                <w:pPr>
                                  <w:pStyle w:val="Sinespaciado"/>
                                  <w:spacing w:line="360" w:lineRule="auto"/>
                                  <w:rPr>
                                    <w:rFonts w:ascii="Times New Roman" w:hAnsi="Times New Roman" w:cs="Times New Roman"/>
                                    <w:b/>
                                    <w:i/>
                                    <w:color w:val="7F7F7F" w:themeColor="text1" w:themeTint="80"/>
                                    <w:sz w:val="28"/>
                                  </w:rPr>
                                </w:pPr>
                                <w:r w:rsidRPr="00316D45">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10T00:00:00Z">
                                <w:dateFormat w:val="d-M-yyyy"/>
                                <w:lid w:val="es-ES"/>
                                <w:storeMappedDataAs w:val="dateTime"/>
                                <w:calendar w:val="gregorian"/>
                              </w:date>
                            </w:sdtPr>
                            <w:sdtContent>
                              <w:p w:rsidR="00790C62" w:rsidRDefault="00790C62">
                                <w:pPr>
                                  <w:pStyle w:val="Sinespaciado"/>
                                  <w:spacing w:line="360" w:lineRule="auto"/>
                                  <w:rPr>
                                    <w:color w:val="FFFFFF" w:themeColor="background1"/>
                                  </w:rPr>
                                </w:pPr>
                                <w:r>
                                  <w:rPr>
                                    <w:rFonts w:ascii="Times New Roman" w:hAnsi="Times New Roman" w:cs="Times New Roman"/>
                                    <w:b/>
                                    <w:i/>
                                    <w:color w:val="7F7F7F" w:themeColor="text1" w:themeTint="80"/>
                                    <w:sz w:val="28"/>
                                  </w:rPr>
                                  <w:t>10-4-2025</w:t>
                                </w:r>
                              </w:p>
                            </w:sdtContent>
                          </w:sdt>
                        </w:txbxContent>
                      </v:textbox>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b/>
                                    <w:i/>
                                    <w:color w:val="FFFFFF" w:themeColor="background1"/>
                                    <w:sz w:val="76"/>
                                    <w:szCs w:val="76"/>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790C62" w:rsidRPr="00316D45" w:rsidRDefault="00790C62" w:rsidP="00316D45">
                                    <w:pPr>
                                      <w:pStyle w:val="Sinespaciado"/>
                                      <w:rPr>
                                        <w:rFonts w:ascii="Times New Roman" w:hAnsi="Times New Roman" w:cs="Times New Roman"/>
                                        <w:b/>
                                        <w:i/>
                                        <w:color w:val="FFFFFF" w:themeColor="background1"/>
                                        <w:sz w:val="76"/>
                                        <w:szCs w:val="76"/>
                                      </w:rPr>
                                    </w:pPr>
                                    <w:r w:rsidRPr="00316D45">
                                      <w:rPr>
                                        <w:rFonts w:ascii="Times New Roman" w:hAnsi="Times New Roman" w:cs="Times New Roman"/>
                                        <w:b/>
                                        <w:i/>
                                        <w:color w:val="FFFFFF" w:themeColor="background1"/>
                                        <w:sz w:val="76"/>
                                        <w:szCs w:val="76"/>
                                      </w:rPr>
                                      <w:t>Permisos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rFonts w:ascii="Times New Roman" w:hAnsi="Times New Roman" w:cs="Times New Roman"/>
                              <w:b/>
                              <w:i/>
                              <w:color w:val="FFFFFF" w:themeColor="background1"/>
                              <w:sz w:val="76"/>
                              <w:szCs w:val="7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790C62" w:rsidRPr="00316D45" w:rsidRDefault="00790C62" w:rsidP="00316D45">
                              <w:pPr>
                                <w:pStyle w:val="Sinespaciado"/>
                                <w:rPr>
                                  <w:rFonts w:ascii="Times New Roman" w:hAnsi="Times New Roman" w:cs="Times New Roman"/>
                                  <w:b/>
                                  <w:i/>
                                  <w:color w:val="FFFFFF" w:themeColor="background1"/>
                                  <w:sz w:val="76"/>
                                  <w:szCs w:val="76"/>
                                </w:rPr>
                              </w:pPr>
                              <w:r w:rsidRPr="00316D45">
                                <w:rPr>
                                  <w:rFonts w:ascii="Times New Roman" w:hAnsi="Times New Roman" w:cs="Times New Roman"/>
                                  <w:b/>
                                  <w:i/>
                                  <w:color w:val="FFFFFF" w:themeColor="background1"/>
                                  <w:sz w:val="76"/>
                                  <w:szCs w:val="76"/>
                                </w:rPr>
                                <w:t>Permisos de Usuarios</w:t>
                              </w:r>
                            </w:p>
                          </w:sdtContent>
                        </w:sdt>
                      </w:txbxContent>
                    </v:textbox>
                    <w10:wrap anchorx="page" anchory="page"/>
                  </v:rect>
                </w:pict>
              </mc:Fallback>
            </mc:AlternateContent>
          </w:r>
        </w:p>
        <w:p w:rsidR="00316D45" w:rsidRDefault="00316D45">
          <w:pPr>
            <w:spacing w:before="0" w:after="160"/>
            <w:jc w:val="left"/>
          </w:pPr>
          <w:r>
            <w:br w:type="page"/>
          </w:r>
        </w:p>
      </w:sdtContent>
    </w:sdt>
    <w:p w:rsidR="00316D45" w:rsidRDefault="00316D45" w:rsidP="00EA2AC4"/>
    <w:p w:rsidR="00316D45" w:rsidRDefault="00316D45">
      <w:pPr>
        <w:spacing w:before="0" w:after="160"/>
        <w:jc w:val="left"/>
      </w:pPr>
      <w:r>
        <w:br w:type="page"/>
      </w:r>
    </w:p>
    <w:sdt>
      <w:sdtPr>
        <w:rPr>
          <w:rFonts w:asciiTheme="minorHAnsi" w:eastAsiaTheme="minorHAnsi" w:hAnsiTheme="minorHAnsi" w:cstheme="minorBidi"/>
          <w:b/>
          <w:i/>
          <w:color w:val="auto"/>
          <w:sz w:val="24"/>
          <w:szCs w:val="22"/>
          <w:lang w:eastAsia="en-US"/>
        </w:rPr>
        <w:id w:val="-1253497166"/>
        <w:docPartObj>
          <w:docPartGallery w:val="Table of Contents"/>
          <w:docPartUnique/>
        </w:docPartObj>
      </w:sdtPr>
      <w:sdtEndPr>
        <w:rPr>
          <w:bCs/>
          <w:i w:val="0"/>
        </w:rPr>
      </w:sdtEndPr>
      <w:sdtContent>
        <w:p w:rsidR="00066E48" w:rsidRDefault="00066E48">
          <w:pPr>
            <w:pStyle w:val="TtuloTDC"/>
            <w:rPr>
              <w:rFonts w:asciiTheme="minorHAnsi" w:eastAsiaTheme="minorHAnsi" w:hAnsiTheme="minorHAnsi" w:cstheme="minorBidi"/>
              <w:b/>
              <w:i/>
              <w:color w:val="auto"/>
              <w:szCs w:val="22"/>
              <w:lang w:eastAsia="en-US"/>
            </w:rPr>
          </w:pPr>
        </w:p>
        <w:p w:rsidR="00E332CC" w:rsidRDefault="00E332CC">
          <w:pPr>
            <w:pStyle w:val="TtuloTDC"/>
            <w:rPr>
              <w:rFonts w:asciiTheme="minorHAnsi" w:hAnsiTheme="minorHAnsi" w:cstheme="minorHAnsi"/>
              <w:b/>
              <w:i/>
              <w:color w:val="auto"/>
              <w:sz w:val="52"/>
            </w:rPr>
          </w:pPr>
          <w:r w:rsidRPr="00066E48">
            <w:rPr>
              <w:rFonts w:asciiTheme="minorHAnsi" w:hAnsiTheme="minorHAnsi" w:cstheme="minorHAnsi"/>
              <w:b/>
              <w:i/>
              <w:color w:val="auto"/>
              <w:sz w:val="52"/>
            </w:rPr>
            <w:t>Contenido</w:t>
          </w:r>
        </w:p>
        <w:p w:rsidR="00066E48" w:rsidRPr="00066E48" w:rsidRDefault="00066E48" w:rsidP="00066E48">
          <w:pPr>
            <w:rPr>
              <w:lang w:eastAsia="es-ES"/>
            </w:rPr>
          </w:pPr>
        </w:p>
        <w:p w:rsidR="00E332CC" w:rsidRPr="00066E48" w:rsidRDefault="00E332CC" w:rsidP="00066E48">
          <w:pPr>
            <w:pStyle w:val="TDC1"/>
            <w:tabs>
              <w:tab w:val="right" w:leader="dot" w:pos="8494"/>
            </w:tabs>
            <w:spacing w:after="240"/>
            <w:rPr>
              <w:b/>
              <w:i/>
              <w:noProof/>
              <w:sz w:val="28"/>
            </w:rPr>
          </w:pPr>
          <w:r w:rsidRPr="00066E48">
            <w:rPr>
              <w:b/>
              <w:i/>
              <w:sz w:val="28"/>
            </w:rPr>
            <w:fldChar w:fldCharType="begin"/>
          </w:r>
          <w:r w:rsidRPr="00066E48">
            <w:rPr>
              <w:b/>
              <w:i/>
              <w:sz w:val="28"/>
            </w:rPr>
            <w:instrText xml:space="preserve"> TOC \o "1-3" \h \z \u </w:instrText>
          </w:r>
          <w:r w:rsidRPr="00066E48">
            <w:rPr>
              <w:b/>
              <w:i/>
              <w:sz w:val="28"/>
            </w:rPr>
            <w:fldChar w:fldCharType="separate"/>
          </w:r>
          <w:hyperlink w:anchor="_Toc195099356" w:history="1">
            <w:r w:rsidRPr="00066E48">
              <w:rPr>
                <w:rStyle w:val="Hipervnculo"/>
                <w:b/>
                <w:i/>
                <w:noProof/>
                <w:sz w:val="28"/>
              </w:rPr>
              <w:t>Proceso de autenticación de usuarios</w:t>
            </w:r>
            <w:r w:rsidRPr="00066E48">
              <w:rPr>
                <w:b/>
                <w:i/>
                <w:noProof/>
                <w:webHidden/>
                <w:sz w:val="28"/>
              </w:rPr>
              <w:tab/>
            </w:r>
            <w:r w:rsidRPr="00066E48">
              <w:rPr>
                <w:b/>
                <w:i/>
                <w:noProof/>
                <w:webHidden/>
                <w:sz w:val="28"/>
              </w:rPr>
              <w:fldChar w:fldCharType="begin"/>
            </w:r>
            <w:r w:rsidRPr="00066E48">
              <w:rPr>
                <w:b/>
                <w:i/>
                <w:noProof/>
                <w:webHidden/>
                <w:sz w:val="28"/>
              </w:rPr>
              <w:instrText xml:space="preserve"> PAGEREF _Toc195099356 \h </w:instrText>
            </w:r>
            <w:r w:rsidRPr="00066E48">
              <w:rPr>
                <w:b/>
                <w:i/>
                <w:noProof/>
                <w:webHidden/>
                <w:sz w:val="28"/>
              </w:rPr>
            </w:r>
            <w:r w:rsidRPr="00066E48">
              <w:rPr>
                <w:b/>
                <w:i/>
                <w:noProof/>
                <w:webHidden/>
                <w:sz w:val="28"/>
              </w:rPr>
              <w:fldChar w:fldCharType="separate"/>
            </w:r>
            <w:r w:rsidR="00E844C3">
              <w:rPr>
                <w:b/>
                <w:i/>
                <w:noProof/>
                <w:webHidden/>
                <w:sz w:val="28"/>
              </w:rPr>
              <w:t>3</w:t>
            </w:r>
            <w:r w:rsidRPr="00066E48">
              <w:rPr>
                <w:b/>
                <w:i/>
                <w:noProof/>
                <w:webHidden/>
                <w:sz w:val="28"/>
              </w:rPr>
              <w:fldChar w:fldCharType="end"/>
            </w:r>
          </w:hyperlink>
        </w:p>
        <w:p w:rsidR="00E332CC" w:rsidRPr="00066E48" w:rsidRDefault="00E2202F" w:rsidP="00066E48">
          <w:pPr>
            <w:pStyle w:val="TDC1"/>
            <w:tabs>
              <w:tab w:val="right" w:leader="dot" w:pos="8494"/>
            </w:tabs>
            <w:spacing w:after="240"/>
            <w:rPr>
              <w:b/>
              <w:i/>
              <w:noProof/>
              <w:sz w:val="28"/>
            </w:rPr>
          </w:pPr>
          <w:hyperlink w:anchor="_Toc195099357" w:history="1">
            <w:r w:rsidR="00E332CC" w:rsidRPr="00066E48">
              <w:rPr>
                <w:rStyle w:val="Hipervnculo"/>
                <w:b/>
                <w:i/>
                <w:noProof/>
                <w:sz w:val="28"/>
              </w:rPr>
              <w:t>Puntos Básicos de Seguridad</w:t>
            </w:r>
            <w:r w:rsidR="00E332CC" w:rsidRPr="00066E48">
              <w:rPr>
                <w:b/>
                <w:i/>
                <w:noProof/>
                <w:webHidden/>
                <w:sz w:val="28"/>
              </w:rPr>
              <w:tab/>
            </w:r>
            <w:r w:rsidR="00E332CC" w:rsidRPr="00066E48">
              <w:rPr>
                <w:b/>
                <w:i/>
                <w:noProof/>
                <w:webHidden/>
                <w:sz w:val="28"/>
              </w:rPr>
              <w:fldChar w:fldCharType="begin"/>
            </w:r>
            <w:r w:rsidR="00E332CC" w:rsidRPr="00066E48">
              <w:rPr>
                <w:b/>
                <w:i/>
                <w:noProof/>
                <w:webHidden/>
                <w:sz w:val="28"/>
              </w:rPr>
              <w:instrText xml:space="preserve"> PAGEREF _Toc195099357 \h </w:instrText>
            </w:r>
            <w:r w:rsidR="00E332CC" w:rsidRPr="00066E48">
              <w:rPr>
                <w:b/>
                <w:i/>
                <w:noProof/>
                <w:webHidden/>
                <w:sz w:val="28"/>
              </w:rPr>
            </w:r>
            <w:r w:rsidR="00E332CC" w:rsidRPr="00066E48">
              <w:rPr>
                <w:b/>
                <w:i/>
                <w:noProof/>
                <w:webHidden/>
                <w:sz w:val="28"/>
              </w:rPr>
              <w:fldChar w:fldCharType="separate"/>
            </w:r>
            <w:r w:rsidR="00E844C3">
              <w:rPr>
                <w:b/>
                <w:i/>
                <w:noProof/>
                <w:webHidden/>
                <w:sz w:val="28"/>
              </w:rPr>
              <w:t>7</w:t>
            </w:r>
            <w:r w:rsidR="00E332CC" w:rsidRPr="00066E48">
              <w:rPr>
                <w:b/>
                <w:i/>
                <w:noProof/>
                <w:webHidden/>
                <w:sz w:val="28"/>
              </w:rPr>
              <w:fldChar w:fldCharType="end"/>
            </w:r>
          </w:hyperlink>
        </w:p>
        <w:p w:rsidR="00E332CC" w:rsidRDefault="00E332CC" w:rsidP="00066E48">
          <w:pPr>
            <w:spacing w:after="240"/>
          </w:pPr>
          <w:r w:rsidRPr="00066E48">
            <w:rPr>
              <w:b/>
              <w:bCs/>
              <w:i/>
              <w:sz w:val="28"/>
            </w:rPr>
            <w:fldChar w:fldCharType="end"/>
          </w:r>
        </w:p>
      </w:sdtContent>
    </w:sdt>
    <w:p w:rsidR="00E332CC" w:rsidRDefault="00E332CC">
      <w:pPr>
        <w:spacing w:before="0" w:after="160"/>
        <w:jc w:val="left"/>
      </w:pPr>
      <w:r>
        <w:br w:type="page"/>
      </w:r>
    </w:p>
    <w:p w:rsidR="004E3763" w:rsidRDefault="004E3763" w:rsidP="00EA2AC4"/>
    <w:p w:rsidR="00316D45" w:rsidRDefault="00316D45" w:rsidP="00584A10">
      <w:pPr>
        <w:spacing w:before="240" w:after="360"/>
      </w:pPr>
      <w:r>
        <w:t>Contamos con un servidor web propio de una empresa en la que cada uno de los trabajadores tiene un usuario con los accesos permitidos a diferentes carpetas. Se va a incorporar un nuevo trabajador y es necesario prepararle un equipo con un nuevo usuario y crearle acceso a la carpeta donde accederá a los archivos con los que va a trabajar.</w:t>
      </w:r>
    </w:p>
    <w:p w:rsidR="00316D45" w:rsidRPr="00316D45" w:rsidRDefault="00316D45" w:rsidP="00316D45">
      <w:pPr>
        <w:pStyle w:val="Ttulo1"/>
        <w:jc w:val="left"/>
        <w:rPr>
          <w:i/>
          <w:sz w:val="40"/>
          <w:u w:val="single"/>
        </w:rPr>
      </w:pPr>
      <w:bookmarkStart w:id="0" w:name="_Toc195099356"/>
      <w:r w:rsidRPr="00316D45">
        <w:rPr>
          <w:i/>
          <w:sz w:val="40"/>
          <w:u w:val="single"/>
        </w:rPr>
        <w:t>Proceso de autenticación de usuarios</w:t>
      </w:r>
      <w:bookmarkEnd w:id="0"/>
    </w:p>
    <w:p w:rsidR="00316D45" w:rsidRDefault="00316D45" w:rsidP="00316D45">
      <w:pPr>
        <w:pStyle w:val="Prrafodelista"/>
        <w:numPr>
          <w:ilvl w:val="0"/>
          <w:numId w:val="1"/>
        </w:numPr>
        <w:spacing w:before="240" w:after="240"/>
        <w:rPr>
          <w:b/>
          <w:i/>
        </w:rPr>
      </w:pPr>
      <w:r w:rsidRPr="00316D45">
        <w:rPr>
          <w:b/>
          <w:i/>
        </w:rPr>
        <w:t>Explicar cómo se realiza la autenticación de usuarios y el acceso a los contenidos con servidor web Apache e indica los pasos a seguir para conceder permiso al usuario a la carpeta específica.</w:t>
      </w:r>
    </w:p>
    <w:p w:rsidR="000F1E15" w:rsidRDefault="000F1E15" w:rsidP="000F1E15">
      <w:pPr>
        <w:pStyle w:val="Prrafodelista"/>
        <w:spacing w:before="240" w:after="240"/>
        <w:ind w:left="360"/>
        <w:rPr>
          <w:b/>
          <w:i/>
        </w:rPr>
      </w:pPr>
    </w:p>
    <w:p w:rsidR="000F1E15" w:rsidRDefault="000F1E15" w:rsidP="000F1E15">
      <w:pPr>
        <w:pStyle w:val="Prrafodelista"/>
        <w:numPr>
          <w:ilvl w:val="0"/>
          <w:numId w:val="2"/>
        </w:numPr>
      </w:pPr>
      <w:r>
        <w:t>Apache permite controlar el acceso a carpetas o archivos mediante:</w:t>
      </w:r>
    </w:p>
    <w:p w:rsidR="000F1E15" w:rsidRDefault="000F1E15" w:rsidP="000F1E15">
      <w:pPr>
        <w:pStyle w:val="Prrafodelista"/>
      </w:pPr>
    </w:p>
    <w:p w:rsidR="000F1E15" w:rsidRPr="000F1E15" w:rsidRDefault="000F1E15" w:rsidP="000F1E15">
      <w:pPr>
        <w:pStyle w:val="Prrafodelista"/>
        <w:numPr>
          <w:ilvl w:val="2"/>
          <w:numId w:val="5"/>
        </w:numPr>
        <w:jc w:val="left"/>
        <w:rPr>
          <w:i/>
        </w:rPr>
      </w:pPr>
      <w:r w:rsidRPr="000F1E15">
        <w:rPr>
          <w:i/>
        </w:rPr>
        <w:t>Autenticación básica (Basic Authentication) con .htaccess y .htpasswd.</w:t>
      </w:r>
    </w:p>
    <w:p w:rsidR="000F1E15" w:rsidRPr="000F1E15" w:rsidRDefault="000F1E15" w:rsidP="000F1E15">
      <w:pPr>
        <w:pStyle w:val="Prrafodelista"/>
        <w:numPr>
          <w:ilvl w:val="2"/>
          <w:numId w:val="5"/>
        </w:numPr>
        <w:jc w:val="left"/>
        <w:rPr>
          <w:i/>
        </w:rPr>
      </w:pPr>
      <w:r w:rsidRPr="000F1E15">
        <w:rPr>
          <w:i/>
        </w:rPr>
        <w:t>Control de permisos por IP, grupos, usuarios, etc.</w:t>
      </w:r>
    </w:p>
    <w:p w:rsidR="000F1E15" w:rsidRPr="000F1E15" w:rsidRDefault="000F1E15" w:rsidP="000F1E15">
      <w:pPr>
        <w:pStyle w:val="Prrafodelista"/>
        <w:numPr>
          <w:ilvl w:val="2"/>
          <w:numId w:val="5"/>
        </w:numPr>
        <w:jc w:val="left"/>
        <w:rPr>
          <w:i/>
        </w:rPr>
      </w:pPr>
      <w:r w:rsidRPr="000F1E15">
        <w:rPr>
          <w:i/>
        </w:rPr>
        <w:t>En Windows también se pueden usar permisos del sistema de archivos (NTFS) como extra.</w:t>
      </w:r>
    </w:p>
    <w:p w:rsidR="00316D45" w:rsidRDefault="000F1E15" w:rsidP="000F1E15">
      <w:pPr>
        <w:rPr>
          <w:b/>
        </w:rPr>
      </w:pPr>
      <w:r>
        <w:rPr>
          <w:b/>
        </w:rPr>
        <w:tab/>
      </w:r>
      <w:r w:rsidRPr="000F1E15">
        <w:rPr>
          <w:b/>
        </w:rPr>
        <w:t xml:space="preserve">Lo más habitual es usar archivos .htaccess junto con un archivo .htpasswd que </w:t>
      </w:r>
      <w:r>
        <w:rPr>
          <w:b/>
        </w:rPr>
        <w:tab/>
      </w:r>
      <w:r w:rsidRPr="000F1E15">
        <w:rPr>
          <w:b/>
        </w:rPr>
        <w:t>contiene las credenciales.</w:t>
      </w:r>
    </w:p>
    <w:p w:rsidR="003E4B63" w:rsidRDefault="003E4B63" w:rsidP="000F1E15">
      <w:pPr>
        <w:rPr>
          <w:b/>
        </w:rPr>
      </w:pPr>
    </w:p>
    <w:p w:rsidR="000F1E15" w:rsidRDefault="003E4B63" w:rsidP="003E4B63">
      <w:pPr>
        <w:pStyle w:val="Prrafodelista"/>
        <w:numPr>
          <w:ilvl w:val="0"/>
          <w:numId w:val="6"/>
        </w:numPr>
        <w:jc w:val="left"/>
        <w:rPr>
          <w:b/>
          <w:sz w:val="28"/>
        </w:rPr>
      </w:pPr>
      <w:r w:rsidRPr="003E4B63">
        <w:rPr>
          <w:b/>
          <w:sz w:val="28"/>
        </w:rPr>
        <w:t>Pasos para conceder acceso a una carpeta a un nuevo trabajador:</w:t>
      </w:r>
    </w:p>
    <w:p w:rsidR="003E4B63" w:rsidRDefault="000529F0" w:rsidP="003E4B63">
      <w:pPr>
        <w:rPr>
          <w:b/>
          <w:i/>
        </w:rPr>
      </w:pPr>
      <w:r>
        <w:t xml:space="preserve">El primer paso será crear la carpeta del nuevo trabajador, dentro de la siguiente ruta: </w:t>
      </w:r>
      <w:r w:rsidRPr="000529F0">
        <w:rPr>
          <w:i/>
        </w:rPr>
        <w:t>C:\Apache24\htdocs</w:t>
      </w:r>
      <w:r>
        <w:rPr>
          <w:i/>
        </w:rPr>
        <w:t>:</w:t>
      </w:r>
    </w:p>
    <w:p w:rsidR="000529F0" w:rsidRPr="000529F0" w:rsidRDefault="000529F0" w:rsidP="000529F0">
      <w:pPr>
        <w:jc w:val="center"/>
        <w:rPr>
          <w:b/>
        </w:rPr>
      </w:pPr>
      <w:r w:rsidRPr="000529F0">
        <w:rPr>
          <w:b/>
          <w:noProof/>
          <w:lang w:eastAsia="es-ES"/>
        </w:rPr>
        <w:drawing>
          <wp:inline distT="0" distB="0" distL="0" distR="0" wp14:anchorId="06F45D14" wp14:editId="2F3B6BEB">
            <wp:extent cx="3743325" cy="2037172"/>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4790" cy="2043411"/>
                    </a:xfrm>
                    <a:prstGeom prst="rect">
                      <a:avLst/>
                    </a:prstGeom>
                  </pic:spPr>
                </pic:pic>
              </a:graphicData>
            </a:graphic>
          </wp:inline>
        </w:drawing>
      </w:r>
    </w:p>
    <w:p w:rsidR="00316D45" w:rsidRDefault="00316D45">
      <w:pPr>
        <w:spacing w:before="0" w:after="160"/>
        <w:jc w:val="left"/>
      </w:pPr>
      <w:r>
        <w:br w:type="page"/>
      </w:r>
    </w:p>
    <w:p w:rsidR="000529F0" w:rsidRDefault="000529F0">
      <w:pPr>
        <w:spacing w:before="0" w:after="160"/>
        <w:jc w:val="left"/>
      </w:pPr>
    </w:p>
    <w:p w:rsidR="000529F0" w:rsidRDefault="007F69D8">
      <w:pPr>
        <w:spacing w:before="0" w:after="160"/>
        <w:jc w:val="left"/>
        <w:rPr>
          <w:b/>
          <w:i/>
        </w:rPr>
      </w:pPr>
      <w:r>
        <w:t xml:space="preserve">Ahora vamos a crear el archivo </w:t>
      </w:r>
      <w:r w:rsidRPr="007F69D8">
        <w:rPr>
          <w:b/>
          <w:i/>
        </w:rPr>
        <w:t>.htpasswd</w:t>
      </w:r>
      <w:r>
        <w:rPr>
          <w:b/>
          <w:i/>
        </w:rPr>
        <w:t>,</w:t>
      </w:r>
      <w:r>
        <w:t xml:space="preserve"> con las credenciales del nuevo trabajador. En nuestro caso hemos usado la herramienta </w:t>
      </w:r>
      <w:r>
        <w:rPr>
          <w:b/>
          <w:i/>
        </w:rPr>
        <w:t xml:space="preserve">htpaswd.exe </w:t>
      </w:r>
      <w:r>
        <w:t xml:space="preserve">que suele venir con Apache, y también se puede descargar e instalar, o usar una versión online, en esta práctica ya venía instalada con Apache por suerte. Abrimos un CMD con permisos de administrador, una vez dentro nos movemos por los directorios para llegar a la siguiente ruta y mediante el siguiente comando: </w:t>
      </w:r>
      <w:r w:rsidRPr="007F69D8">
        <w:rPr>
          <w:b/>
        </w:rPr>
        <w:t>cd C:\Apache24\bin</w:t>
      </w:r>
      <w:r>
        <w:rPr>
          <w:b/>
        </w:rPr>
        <w:t xml:space="preserve">. </w:t>
      </w:r>
      <w:r>
        <w:t xml:space="preserve">El siguiente paso será lanzar el siguiente comando, con el que crearemos el archivo .htpasswd mencionado: </w:t>
      </w:r>
      <w:r w:rsidRPr="007F69D8">
        <w:rPr>
          <w:b/>
          <w:i/>
        </w:rPr>
        <w:t>htpasswd -c "C:\Apache24\conf\usuarios.htpasswd" trabajador1</w:t>
      </w:r>
      <w:r>
        <w:rPr>
          <w:b/>
          <w:i/>
        </w:rPr>
        <w:t>.</w:t>
      </w:r>
    </w:p>
    <w:p w:rsidR="007F69D8" w:rsidRDefault="007F69D8" w:rsidP="007F69D8">
      <w:pPr>
        <w:spacing w:before="0" w:after="160"/>
        <w:jc w:val="center"/>
        <w:rPr>
          <w:b/>
          <w:i/>
        </w:rPr>
      </w:pPr>
      <w:r w:rsidRPr="007F69D8">
        <w:rPr>
          <w:b/>
          <w:i/>
          <w:noProof/>
          <w:lang w:eastAsia="es-ES"/>
        </w:rPr>
        <w:drawing>
          <wp:inline distT="0" distB="0" distL="0" distR="0" wp14:anchorId="4F87DE53" wp14:editId="03A61E00">
            <wp:extent cx="4486275" cy="2513242"/>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2863" cy="2516933"/>
                    </a:xfrm>
                    <a:prstGeom prst="rect">
                      <a:avLst/>
                    </a:prstGeom>
                  </pic:spPr>
                </pic:pic>
              </a:graphicData>
            </a:graphic>
          </wp:inline>
        </w:drawing>
      </w:r>
    </w:p>
    <w:p w:rsidR="007F69D8" w:rsidRDefault="007F69D8" w:rsidP="007F69D8">
      <w:r>
        <w:t xml:space="preserve">El parámetro </w:t>
      </w:r>
      <w:r w:rsidRPr="007F69D8">
        <w:rPr>
          <w:b/>
          <w:i/>
        </w:rPr>
        <w:t>-c</w:t>
      </w:r>
      <w:r>
        <w:t xml:space="preserve"> crea el archivo, </w:t>
      </w:r>
      <w:r w:rsidRPr="007F69D8">
        <w:rPr>
          <w:i/>
        </w:rPr>
        <w:t>(solo se usa la primera vez)</w:t>
      </w:r>
    </w:p>
    <w:p w:rsidR="007F69D8" w:rsidRDefault="007F69D8" w:rsidP="007F69D8">
      <w:r>
        <w:t>Apache nos pedirá introducir y confirmar la contraseña del trabajador.</w:t>
      </w:r>
    </w:p>
    <w:p w:rsidR="007F69D8" w:rsidRDefault="007F69D8" w:rsidP="007F69D8">
      <w:r>
        <w:t xml:space="preserve">Con ello conseguimos crear un archivo </w:t>
      </w:r>
      <w:r w:rsidRPr="007F69D8">
        <w:rPr>
          <w:b/>
          <w:i/>
        </w:rPr>
        <w:t>usuarios.htpasswd</w:t>
      </w:r>
      <w:r>
        <w:t xml:space="preserve"> con el usuario </w:t>
      </w:r>
      <w:r w:rsidRPr="007F69D8">
        <w:rPr>
          <w:i/>
        </w:rPr>
        <w:t>trabajador1 y su contraseña cifrada.</w:t>
      </w:r>
      <w:r w:rsidR="0043114F">
        <w:t xml:space="preserve"> </w:t>
      </w:r>
    </w:p>
    <w:p w:rsidR="0043114F" w:rsidRDefault="0043114F" w:rsidP="0043114F">
      <w:pPr>
        <w:jc w:val="center"/>
      </w:pPr>
      <w:r w:rsidRPr="0043114F">
        <w:rPr>
          <w:noProof/>
          <w:lang w:eastAsia="es-ES"/>
        </w:rPr>
        <w:drawing>
          <wp:inline distT="0" distB="0" distL="0" distR="0" wp14:anchorId="5ECD0980" wp14:editId="139B3B6A">
            <wp:extent cx="4470525" cy="288607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4111" cy="2894846"/>
                    </a:xfrm>
                    <a:prstGeom prst="rect">
                      <a:avLst/>
                    </a:prstGeom>
                  </pic:spPr>
                </pic:pic>
              </a:graphicData>
            </a:graphic>
          </wp:inline>
        </w:drawing>
      </w:r>
    </w:p>
    <w:p w:rsidR="00F909D3" w:rsidRDefault="00F909D3" w:rsidP="0043114F">
      <w:pPr>
        <w:jc w:val="center"/>
      </w:pPr>
    </w:p>
    <w:p w:rsidR="00F909D3" w:rsidRDefault="00F909D3" w:rsidP="0043114F">
      <w:pPr>
        <w:jc w:val="center"/>
      </w:pPr>
    </w:p>
    <w:p w:rsidR="00F909D3" w:rsidRDefault="00F909D3" w:rsidP="00F909D3">
      <w:r>
        <w:t xml:space="preserve">Ahora debemos configurar el archivo </w:t>
      </w:r>
      <w:r>
        <w:rPr>
          <w:b/>
          <w:i/>
        </w:rPr>
        <w:t xml:space="preserve">.htaccess </w:t>
      </w:r>
      <w:r>
        <w:t>en la carpeta protegida. Dentro de la carpeta que creamos para el trabajador 1, creamos dicho archivo con el siguiente contenido:</w:t>
      </w:r>
    </w:p>
    <w:p w:rsidR="00F909D3" w:rsidRDefault="00F909D3" w:rsidP="00F909D3">
      <w:pPr>
        <w:jc w:val="center"/>
      </w:pPr>
      <w:r w:rsidRPr="00F909D3">
        <w:rPr>
          <w:noProof/>
          <w:lang w:eastAsia="es-ES"/>
        </w:rPr>
        <w:drawing>
          <wp:inline distT="0" distB="0" distL="0" distR="0" wp14:anchorId="670E6AB1" wp14:editId="46479D1B">
            <wp:extent cx="3989219" cy="2343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218" cy="2346086"/>
                    </a:xfrm>
                    <a:prstGeom prst="rect">
                      <a:avLst/>
                    </a:prstGeom>
                  </pic:spPr>
                </pic:pic>
              </a:graphicData>
            </a:graphic>
          </wp:inline>
        </w:drawing>
      </w:r>
    </w:p>
    <w:p w:rsidR="00790C62" w:rsidRDefault="00790C62" w:rsidP="00F909D3">
      <w:pPr>
        <w:jc w:val="center"/>
      </w:pPr>
    </w:p>
    <w:p w:rsidR="00790C62" w:rsidRDefault="00790C62" w:rsidP="00790C62">
      <w:pPr>
        <w:pStyle w:val="Prrafodelista"/>
        <w:numPr>
          <w:ilvl w:val="0"/>
          <w:numId w:val="7"/>
        </w:numPr>
      </w:pPr>
      <w:r w:rsidRPr="00790C62">
        <w:rPr>
          <w:b/>
          <w:i/>
        </w:rPr>
        <w:t>AuthType Basic:</w:t>
      </w:r>
      <w:r>
        <w:t xml:space="preserve"> Tipo de autenticación.</w:t>
      </w:r>
    </w:p>
    <w:p w:rsidR="00790C62" w:rsidRPr="00790C62" w:rsidRDefault="00790C62" w:rsidP="00790C62">
      <w:pPr>
        <w:pStyle w:val="Prrafodelista"/>
        <w:numPr>
          <w:ilvl w:val="0"/>
          <w:numId w:val="7"/>
        </w:numPr>
      </w:pPr>
      <w:r w:rsidRPr="00790C62">
        <w:rPr>
          <w:b/>
          <w:i/>
        </w:rPr>
        <w:t xml:space="preserve">AuthName: </w:t>
      </w:r>
      <w:r w:rsidRPr="00790C62">
        <w:t>Texto que se muestra en el navegador.</w:t>
      </w:r>
    </w:p>
    <w:p w:rsidR="00790C62" w:rsidRPr="00790C62" w:rsidRDefault="00790C62" w:rsidP="00790C62">
      <w:pPr>
        <w:pStyle w:val="Prrafodelista"/>
        <w:numPr>
          <w:ilvl w:val="0"/>
          <w:numId w:val="7"/>
        </w:numPr>
        <w:rPr>
          <w:b/>
          <w:i/>
        </w:rPr>
      </w:pPr>
      <w:r w:rsidRPr="00790C62">
        <w:rPr>
          <w:b/>
          <w:i/>
        </w:rPr>
        <w:t xml:space="preserve">AuthUserFile: </w:t>
      </w:r>
      <w:r w:rsidRPr="00790C62">
        <w:t>Ruta al archivo .htpasswd con los usuarios.</w:t>
      </w:r>
    </w:p>
    <w:p w:rsidR="00F909D3" w:rsidRPr="00477479" w:rsidRDefault="00790C62" w:rsidP="00790C62">
      <w:pPr>
        <w:pStyle w:val="Prrafodelista"/>
        <w:numPr>
          <w:ilvl w:val="0"/>
          <w:numId w:val="7"/>
        </w:numPr>
        <w:rPr>
          <w:b/>
          <w:i/>
        </w:rPr>
      </w:pPr>
      <w:r w:rsidRPr="00790C62">
        <w:rPr>
          <w:b/>
          <w:i/>
        </w:rPr>
        <w:t xml:space="preserve">Require user trabajador1: </w:t>
      </w:r>
      <w:r w:rsidRPr="00790C62">
        <w:t>Solo este usuario tiene acceso.</w:t>
      </w:r>
    </w:p>
    <w:p w:rsidR="00477479" w:rsidRPr="00790C62" w:rsidRDefault="00477479" w:rsidP="00790C62">
      <w:pPr>
        <w:pStyle w:val="Prrafodelista"/>
        <w:numPr>
          <w:ilvl w:val="0"/>
          <w:numId w:val="7"/>
        </w:numPr>
        <w:rPr>
          <w:b/>
          <w:i/>
        </w:rPr>
      </w:pPr>
    </w:p>
    <w:p w:rsidR="00790C62" w:rsidRDefault="00790C62" w:rsidP="00790C62">
      <w:r>
        <w:t xml:space="preserve">Ahora debemos habilitar el uso del fichero .htaccess en Apache, para ello debemos revisar el fichero </w:t>
      </w:r>
      <w:r>
        <w:rPr>
          <w:b/>
          <w:i/>
        </w:rPr>
        <w:t xml:space="preserve">httpd.conf </w:t>
      </w:r>
      <w:r>
        <w:t>y verificar si está habilitado, en caso contrario deberemos hacer un cambio en el código de ese fichero.</w:t>
      </w:r>
    </w:p>
    <w:p w:rsidR="00477479" w:rsidRDefault="00477479" w:rsidP="00477479">
      <w:pPr>
        <w:jc w:val="center"/>
      </w:pPr>
      <w:r w:rsidRPr="00477479">
        <w:rPr>
          <w:noProof/>
          <w:lang w:eastAsia="es-ES"/>
        </w:rPr>
        <w:drawing>
          <wp:inline distT="0" distB="0" distL="0" distR="0" wp14:anchorId="61AD8670" wp14:editId="504D6918">
            <wp:extent cx="4210050" cy="218126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692" cy="2183670"/>
                    </a:xfrm>
                    <a:prstGeom prst="rect">
                      <a:avLst/>
                    </a:prstGeom>
                  </pic:spPr>
                </pic:pic>
              </a:graphicData>
            </a:graphic>
          </wp:inline>
        </w:drawing>
      </w:r>
    </w:p>
    <w:p w:rsidR="00477479" w:rsidRDefault="00477479" w:rsidP="00477479"/>
    <w:p w:rsidR="00477479" w:rsidRDefault="00477479" w:rsidP="00477479">
      <w:r>
        <w:t>En esta práctica tuvimos que modificar el código y añadiendo ese código que podemos ver en la imagen anterior.</w:t>
      </w:r>
    </w:p>
    <w:p w:rsidR="00084CE8" w:rsidRDefault="00084CE8" w:rsidP="00477479"/>
    <w:p w:rsidR="00084CE8" w:rsidRDefault="00084CE8" w:rsidP="00477479"/>
    <w:p w:rsidR="00084CE8" w:rsidRDefault="00084CE8" w:rsidP="00477479">
      <w:r>
        <w:t xml:space="preserve">Ahora debemos reiniciar Apache, para ello tenemos varias opciones, bien desde la línea de comandos o desde la interfaz del servidor si pulsamos las teclas </w:t>
      </w:r>
      <w:r>
        <w:rPr>
          <w:b/>
          <w:i/>
        </w:rPr>
        <w:t xml:space="preserve">Windows + r </w:t>
      </w:r>
      <w:r>
        <w:t xml:space="preserve">se nos abrirá una ventana en la que debemos introducir </w:t>
      </w:r>
      <w:r>
        <w:rPr>
          <w:b/>
          <w:i/>
        </w:rPr>
        <w:t xml:space="preserve">services.msc </w:t>
      </w:r>
      <w:r>
        <w:t>y pulsar intro.</w:t>
      </w:r>
    </w:p>
    <w:p w:rsidR="00084CE8" w:rsidRDefault="00084CE8" w:rsidP="00477479"/>
    <w:p w:rsidR="00084CE8" w:rsidRDefault="00084CE8" w:rsidP="00084CE8">
      <w:pPr>
        <w:jc w:val="center"/>
      </w:pPr>
      <w:r w:rsidRPr="00084CE8">
        <w:rPr>
          <w:noProof/>
          <w:lang w:eastAsia="es-ES"/>
        </w:rPr>
        <w:drawing>
          <wp:inline distT="0" distB="0" distL="0" distR="0" wp14:anchorId="11AC851C" wp14:editId="6D6694A2">
            <wp:extent cx="3533775" cy="20448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5552" cy="2045914"/>
                    </a:xfrm>
                    <a:prstGeom prst="rect">
                      <a:avLst/>
                    </a:prstGeom>
                  </pic:spPr>
                </pic:pic>
              </a:graphicData>
            </a:graphic>
          </wp:inline>
        </w:drawing>
      </w:r>
    </w:p>
    <w:p w:rsidR="00084CE8" w:rsidRDefault="00084CE8" w:rsidP="00084CE8"/>
    <w:p w:rsidR="00084CE8" w:rsidRDefault="00084CE8" w:rsidP="00084CE8">
      <w:r>
        <w:t>Se nos abrirá la ventana de servicios locales.</w:t>
      </w:r>
    </w:p>
    <w:p w:rsidR="00084CE8" w:rsidRDefault="00084CE8" w:rsidP="00084CE8"/>
    <w:p w:rsidR="00084CE8" w:rsidRDefault="00084CE8" w:rsidP="00084CE8">
      <w:pPr>
        <w:jc w:val="center"/>
      </w:pPr>
      <w:r w:rsidRPr="00084CE8">
        <w:rPr>
          <w:noProof/>
          <w:lang w:eastAsia="es-ES"/>
        </w:rPr>
        <w:drawing>
          <wp:inline distT="0" distB="0" distL="0" distR="0" wp14:anchorId="7AF1B630" wp14:editId="0960D859">
            <wp:extent cx="4197896" cy="31908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498" cy="3192093"/>
                    </a:xfrm>
                    <a:prstGeom prst="rect">
                      <a:avLst/>
                    </a:prstGeom>
                  </pic:spPr>
                </pic:pic>
              </a:graphicData>
            </a:graphic>
          </wp:inline>
        </w:drawing>
      </w:r>
    </w:p>
    <w:p w:rsidR="00084CE8" w:rsidRPr="00084CE8" w:rsidRDefault="00084CE8" w:rsidP="00084CE8"/>
    <w:p w:rsidR="00316D45" w:rsidRDefault="00084CE8" w:rsidP="00316D45">
      <w:r>
        <w:t>Desde aquí podemos reiniciar los servicios de Apache y a continuación probaremos desde el navegador para ver si la configuración es correcta.</w:t>
      </w:r>
    </w:p>
    <w:p w:rsidR="00084CE8" w:rsidRDefault="00084CE8" w:rsidP="00316D45"/>
    <w:p w:rsidR="00084CE8" w:rsidRDefault="00084CE8" w:rsidP="00316D45"/>
    <w:p w:rsidR="00084CE8" w:rsidRDefault="00084CE8" w:rsidP="00316D45"/>
    <w:p w:rsidR="00D87905" w:rsidRDefault="00D87905" w:rsidP="00316D45">
      <w:r>
        <w:t xml:space="preserve">Abrimos el navegador e introducimos: </w:t>
      </w:r>
      <w:r w:rsidRPr="00D87905">
        <w:rPr>
          <w:b/>
          <w:i/>
        </w:rPr>
        <w:t>http://localhost/trabajador _nuevo</w:t>
      </w:r>
      <w:r>
        <w:rPr>
          <w:b/>
          <w:i/>
        </w:rPr>
        <w:t xml:space="preserve"> </w:t>
      </w:r>
      <w:r>
        <w:t>y al dar intro deberá abrir una ventana del navegador en la que nos pedirá usuario y contraseña:</w:t>
      </w:r>
    </w:p>
    <w:p w:rsidR="00D87905" w:rsidRDefault="00D87905" w:rsidP="00316D45"/>
    <w:p w:rsidR="00D87905" w:rsidRDefault="00D87905" w:rsidP="00D87905">
      <w:pPr>
        <w:jc w:val="center"/>
      </w:pPr>
      <w:r w:rsidRPr="00D87905">
        <w:rPr>
          <w:noProof/>
          <w:lang w:eastAsia="es-ES"/>
        </w:rPr>
        <w:drawing>
          <wp:inline distT="0" distB="0" distL="0" distR="0" wp14:anchorId="2822AE02" wp14:editId="5A1795BB">
            <wp:extent cx="4305300" cy="238857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2044" cy="2392313"/>
                    </a:xfrm>
                    <a:prstGeom prst="rect">
                      <a:avLst/>
                    </a:prstGeom>
                  </pic:spPr>
                </pic:pic>
              </a:graphicData>
            </a:graphic>
          </wp:inline>
        </w:drawing>
      </w:r>
    </w:p>
    <w:p w:rsidR="00D87905" w:rsidRDefault="00D87905" w:rsidP="00D87905"/>
    <w:p w:rsidR="00D87905" w:rsidRDefault="00D87905" w:rsidP="00D87905">
      <w:r>
        <w:t>En este punto podemos confirmar que la configuración fue correcta</w:t>
      </w:r>
      <w:r w:rsidR="0011177B">
        <w:t xml:space="preserve"> y todo funciona como se esperaba.</w:t>
      </w:r>
    </w:p>
    <w:p w:rsidR="0011177B" w:rsidRPr="00D87905" w:rsidRDefault="0011177B" w:rsidP="00D87905"/>
    <w:p w:rsidR="00316D45" w:rsidRPr="00316D45" w:rsidRDefault="00316D45" w:rsidP="00316D45">
      <w:pPr>
        <w:pStyle w:val="Ttulo1"/>
        <w:jc w:val="left"/>
        <w:rPr>
          <w:i/>
          <w:sz w:val="40"/>
          <w:u w:val="single"/>
        </w:rPr>
      </w:pPr>
      <w:bookmarkStart w:id="1" w:name="_Toc195099357"/>
      <w:r w:rsidRPr="00316D45">
        <w:rPr>
          <w:i/>
          <w:sz w:val="40"/>
          <w:u w:val="single"/>
        </w:rPr>
        <w:t>Puntos Básicos de Seguridad</w:t>
      </w:r>
      <w:bookmarkEnd w:id="1"/>
    </w:p>
    <w:p w:rsidR="00316D45" w:rsidRDefault="00316D45" w:rsidP="00316D45">
      <w:pPr>
        <w:pStyle w:val="Prrafodelista"/>
        <w:numPr>
          <w:ilvl w:val="0"/>
          <w:numId w:val="1"/>
        </w:numPr>
        <w:spacing w:before="240" w:after="240"/>
        <w:rPr>
          <w:b/>
          <w:i/>
        </w:rPr>
      </w:pPr>
      <w:r w:rsidRPr="00316D45">
        <w:rPr>
          <w:b/>
          <w:i/>
        </w:rPr>
        <w:t>Además, el nuevo trabajador hará uso de internet en su desempeño diario por lo que debemos conocer algunos puntos básicos en la seguridad de aplicaciones web para hacérselo saber. Enumera alguno de ellos.</w:t>
      </w:r>
    </w:p>
    <w:p w:rsidR="00AE1A8F" w:rsidRDefault="00531234" w:rsidP="00AE1A8F">
      <w:r w:rsidRPr="00531234">
        <w:t xml:space="preserve">La seguridad en aplicaciones web es fundamental, especialmente si el nuevo trabajador utilizará internet como parte de su desempeño diario. A continuación, </w:t>
      </w:r>
      <w:r>
        <w:t>se enumeran</w:t>
      </w:r>
      <w:r w:rsidRPr="00531234">
        <w:t xml:space="preserve"> algunos puntos básicos de seguridad de aplicaciones web</w:t>
      </w:r>
      <w:r>
        <w:t xml:space="preserve"> que podemos</w:t>
      </w:r>
      <w:r w:rsidRPr="00531234">
        <w:t xml:space="preserve"> comunicarle para que esté informado y adopte buenas prácticas:</w:t>
      </w:r>
    </w:p>
    <w:p w:rsidR="00531234" w:rsidRDefault="00531234" w:rsidP="00AE1A8F"/>
    <w:p w:rsidR="004343E1" w:rsidRPr="004343E1" w:rsidRDefault="004343E1" w:rsidP="004343E1">
      <w:pPr>
        <w:pStyle w:val="Prrafodelista"/>
        <w:numPr>
          <w:ilvl w:val="0"/>
          <w:numId w:val="8"/>
        </w:numPr>
        <w:rPr>
          <w:i/>
        </w:rPr>
      </w:pPr>
      <w:r>
        <w:t xml:space="preserve">Usar contraseñas </w:t>
      </w:r>
      <w:r w:rsidRPr="004343E1">
        <w:rPr>
          <w:b/>
          <w:i/>
        </w:rPr>
        <w:t xml:space="preserve">seguras: </w:t>
      </w:r>
      <w:r w:rsidRPr="004343E1">
        <w:t>Las contraseñas deben ser largas (al menos 12 caracteres), combinando letras mayúsculas, minúsculas, números y símbolos.</w:t>
      </w:r>
      <w:r>
        <w:t xml:space="preserve"> </w:t>
      </w:r>
      <w:r w:rsidRPr="004343E1">
        <w:rPr>
          <w:i/>
        </w:rPr>
        <w:t>No reutilizar contraseñas y considerar el uso de un gestor de contraseñas.</w:t>
      </w:r>
    </w:p>
    <w:p w:rsidR="004343E1" w:rsidRDefault="004343E1" w:rsidP="004343E1">
      <w:pPr>
        <w:pStyle w:val="Prrafodelista"/>
      </w:pPr>
    </w:p>
    <w:p w:rsidR="004343E1" w:rsidRPr="004343E1" w:rsidRDefault="004343E1" w:rsidP="004343E1">
      <w:pPr>
        <w:pStyle w:val="Prrafodelista"/>
        <w:numPr>
          <w:ilvl w:val="0"/>
          <w:numId w:val="8"/>
        </w:numPr>
      </w:pPr>
      <w:r>
        <w:t xml:space="preserve">Mantener el Software actualizado: </w:t>
      </w:r>
      <w:r w:rsidRPr="004343E1">
        <w:t>Los navegadores, sistemas operativos y aplicaciones deben mantenerse actualizados para corregir vulnerabilidades conocidas.</w:t>
      </w:r>
      <w:r>
        <w:t xml:space="preserve"> </w:t>
      </w:r>
      <w:r w:rsidRPr="004343E1">
        <w:rPr>
          <w:i/>
        </w:rPr>
        <w:t>Habilitar actualizaciones automáticas siempre que sea posible.</w:t>
      </w:r>
    </w:p>
    <w:p w:rsidR="004343E1" w:rsidRDefault="004343E1" w:rsidP="004343E1">
      <w:pPr>
        <w:pStyle w:val="Prrafodelista"/>
      </w:pPr>
    </w:p>
    <w:p w:rsidR="004343E1" w:rsidRDefault="004343E1" w:rsidP="004343E1">
      <w:pPr>
        <w:pStyle w:val="Prrafodelista"/>
      </w:pPr>
    </w:p>
    <w:p w:rsidR="004343E1" w:rsidRDefault="004343E1" w:rsidP="004343E1">
      <w:pPr>
        <w:pStyle w:val="Prrafodelista"/>
      </w:pPr>
    </w:p>
    <w:p w:rsidR="004343E1" w:rsidRDefault="004343E1" w:rsidP="004343E1">
      <w:pPr>
        <w:pStyle w:val="Prrafodelista"/>
      </w:pPr>
    </w:p>
    <w:p w:rsidR="004343E1" w:rsidRDefault="004343E1" w:rsidP="004343E1">
      <w:pPr>
        <w:pStyle w:val="Prrafodelista"/>
        <w:numPr>
          <w:ilvl w:val="0"/>
          <w:numId w:val="8"/>
        </w:numPr>
      </w:pPr>
      <w:r>
        <w:t xml:space="preserve">Identificar y evitar el </w:t>
      </w:r>
      <w:r>
        <w:rPr>
          <w:b/>
          <w:i/>
        </w:rPr>
        <w:t xml:space="preserve">phising: </w:t>
      </w:r>
      <w:r w:rsidRPr="004343E1">
        <w:t>El phishing es un método común para robar credenciales o información sensible mediante correos electrónicos o sitios falsos.</w:t>
      </w:r>
      <w:r>
        <w:t xml:space="preserve"> </w:t>
      </w:r>
      <w:r w:rsidRPr="004343E1">
        <w:rPr>
          <w:i/>
        </w:rPr>
        <w:t>Verificar la URL</w:t>
      </w:r>
      <w:r>
        <w:rPr>
          <w:i/>
        </w:rPr>
        <w:t xml:space="preserve"> antes de ingresar credenciales y d</w:t>
      </w:r>
      <w:r w:rsidRPr="004343E1">
        <w:rPr>
          <w:i/>
        </w:rPr>
        <w:t>esconfiar de correos sospechosos o mensajes inesperados.</w:t>
      </w:r>
    </w:p>
    <w:p w:rsidR="004343E1" w:rsidRDefault="004343E1" w:rsidP="004343E1">
      <w:pPr>
        <w:pStyle w:val="Prrafodelista"/>
      </w:pPr>
    </w:p>
    <w:p w:rsidR="004343E1" w:rsidRPr="004343E1" w:rsidRDefault="004343E1" w:rsidP="004343E1">
      <w:pPr>
        <w:pStyle w:val="Prrafodelista"/>
        <w:numPr>
          <w:ilvl w:val="0"/>
          <w:numId w:val="8"/>
        </w:numPr>
        <w:rPr>
          <w:i/>
        </w:rPr>
      </w:pPr>
      <w:r>
        <w:t xml:space="preserve">Usar conexiones cifradas </w:t>
      </w:r>
      <w:r w:rsidRPr="004343E1">
        <w:rPr>
          <w:b/>
          <w:i/>
        </w:rPr>
        <w:t>(</w:t>
      </w:r>
      <w:r>
        <w:rPr>
          <w:b/>
          <w:i/>
        </w:rPr>
        <w:t>HTTPS</w:t>
      </w:r>
      <w:r w:rsidRPr="004343E1">
        <w:rPr>
          <w:b/>
          <w:i/>
        </w:rPr>
        <w:t>)</w:t>
      </w:r>
      <w:r>
        <w:rPr>
          <w:b/>
          <w:i/>
        </w:rPr>
        <w:t xml:space="preserve">: </w:t>
      </w:r>
      <w:r w:rsidRPr="004343E1">
        <w:t>Siempre acceder a sitios web que usen HTTPS (el candado en la barra de direcciones indica una conexión segura).</w:t>
      </w:r>
      <w:r>
        <w:t xml:space="preserve"> </w:t>
      </w:r>
      <w:r w:rsidRPr="004343E1">
        <w:rPr>
          <w:i/>
        </w:rPr>
        <w:t>Evitar ingresar datos personales o sensibles en sitios sin cifrado.</w:t>
      </w:r>
    </w:p>
    <w:p w:rsidR="004343E1" w:rsidRDefault="004343E1" w:rsidP="004343E1">
      <w:pPr>
        <w:pStyle w:val="Prrafodelista"/>
      </w:pPr>
    </w:p>
    <w:p w:rsidR="004343E1" w:rsidRDefault="004343E1" w:rsidP="004343E1">
      <w:pPr>
        <w:pStyle w:val="Prrafodelista"/>
        <w:numPr>
          <w:ilvl w:val="0"/>
          <w:numId w:val="8"/>
        </w:numPr>
      </w:pPr>
      <w:r>
        <w:t xml:space="preserve">No descargar archivos de fuentes no confiables: </w:t>
      </w:r>
      <w:r w:rsidRPr="004343E1">
        <w:t>Los archivos descargados pueden contener malware o software malicioso.</w:t>
      </w:r>
      <w:r>
        <w:t xml:space="preserve"> </w:t>
      </w:r>
      <w:r w:rsidRPr="004343E1">
        <w:t>Descargar solo de sitios oficiales o confiables y escanear archivos con antivirus antes de abrirlos.</w:t>
      </w:r>
    </w:p>
    <w:p w:rsidR="004343E1" w:rsidRDefault="004343E1" w:rsidP="004343E1">
      <w:pPr>
        <w:pStyle w:val="Prrafodelista"/>
      </w:pPr>
    </w:p>
    <w:p w:rsidR="004343E1" w:rsidRDefault="004343E1" w:rsidP="004343E1">
      <w:pPr>
        <w:pStyle w:val="Prrafodelista"/>
        <w:numPr>
          <w:ilvl w:val="0"/>
          <w:numId w:val="8"/>
        </w:numPr>
      </w:pPr>
      <w:r>
        <w:t xml:space="preserve">Proteger la sesión de usuario: </w:t>
      </w:r>
      <w:r w:rsidRPr="004343E1">
        <w:t>Cerrar sesión después de usar aplicaciones web, especialmente en dispositivos compartidos.</w:t>
      </w:r>
      <w:r>
        <w:t xml:space="preserve"> </w:t>
      </w:r>
      <w:r w:rsidRPr="004343E1">
        <w:t>Usar autenticación multifactor (MFA) siempre que esté disponible.</w:t>
      </w:r>
    </w:p>
    <w:p w:rsidR="004343E1" w:rsidRDefault="004343E1" w:rsidP="004343E1">
      <w:pPr>
        <w:pStyle w:val="Prrafodelista"/>
      </w:pPr>
    </w:p>
    <w:p w:rsidR="004343E1" w:rsidRDefault="004343E1" w:rsidP="004343E1">
      <w:pPr>
        <w:pStyle w:val="Prrafodelista"/>
        <w:numPr>
          <w:ilvl w:val="0"/>
          <w:numId w:val="8"/>
        </w:numPr>
      </w:pPr>
      <w:r>
        <w:t xml:space="preserve">Conocer las políticas de privacidad y seguridad: </w:t>
      </w:r>
      <w:r w:rsidRPr="004343E1">
        <w:t>Entender cómo las aplicaciones web manejan los datos personales y qué medidas de seguridad implementan.</w:t>
      </w:r>
      <w:r>
        <w:t xml:space="preserve"> </w:t>
      </w:r>
      <w:r w:rsidRPr="004343E1">
        <w:t>Leer las políticas de privacidad y evitar compartir datos sensibles innecesariamente.</w:t>
      </w:r>
    </w:p>
    <w:p w:rsidR="004343E1" w:rsidRDefault="004343E1" w:rsidP="004343E1">
      <w:pPr>
        <w:pStyle w:val="Prrafodelista"/>
      </w:pPr>
    </w:p>
    <w:p w:rsidR="004343E1" w:rsidRDefault="004343E1" w:rsidP="00545144">
      <w:pPr>
        <w:pStyle w:val="Prrafodelista"/>
        <w:numPr>
          <w:ilvl w:val="0"/>
          <w:numId w:val="8"/>
        </w:numPr>
      </w:pPr>
      <w:r>
        <w:t xml:space="preserve">Reportar incidentes de seguridad: </w:t>
      </w:r>
      <w:r w:rsidRPr="004343E1">
        <w:t>Si detecta algo sospechoso (como acceso no autorizado o comportamiento extraño), debe reportarlo inmediatamente.</w:t>
      </w:r>
      <w:r w:rsidR="00545144">
        <w:t xml:space="preserve"> </w:t>
      </w:r>
      <w:r w:rsidR="00545144" w:rsidRPr="00545144">
        <w:t>Tener claro a quién contactar dentro de la empresa para reportar problemas de seguridad.</w:t>
      </w:r>
    </w:p>
    <w:p w:rsidR="00545144" w:rsidRDefault="00545144" w:rsidP="00545144">
      <w:pPr>
        <w:pStyle w:val="Prrafodelista"/>
      </w:pPr>
    </w:p>
    <w:p w:rsidR="00545144" w:rsidRPr="00545144" w:rsidRDefault="00545144" w:rsidP="00545144">
      <w:pPr>
        <w:rPr>
          <w:i/>
        </w:rPr>
      </w:pPr>
      <w:r w:rsidRPr="00545144">
        <w:rPr>
          <w:i/>
        </w:rPr>
        <w:t>Estos puntos son fundamentales para garantizar que el nuevo trabajador utilice internet y aplicaciones web de manera segura. Comunicar estas prácticas le ayudará a proteger tanto su información personal como los recursos de la empresa.</w:t>
      </w:r>
      <w:bookmarkStart w:id="2" w:name="_GoBack"/>
      <w:bookmarkEnd w:id="2"/>
    </w:p>
    <w:p w:rsidR="004343E1" w:rsidRPr="004343E1" w:rsidRDefault="004343E1" w:rsidP="004343E1">
      <w:pPr>
        <w:pStyle w:val="Prrafodelista"/>
      </w:pPr>
    </w:p>
    <w:p w:rsidR="00AE1A8F" w:rsidRPr="00316D45" w:rsidRDefault="00AE1A8F" w:rsidP="00AE1A8F"/>
    <w:sectPr w:rsidR="00AE1A8F" w:rsidRPr="00316D45" w:rsidSect="00316D45">
      <w:headerReference w:type="default" r:id="rId18"/>
      <w:footerReference w:type="default" r:id="rId19"/>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02F" w:rsidRDefault="00E2202F" w:rsidP="00604736">
      <w:pPr>
        <w:spacing w:before="0" w:after="0" w:line="240" w:lineRule="auto"/>
      </w:pPr>
      <w:r>
        <w:separator/>
      </w:r>
    </w:p>
  </w:endnote>
  <w:endnote w:type="continuationSeparator" w:id="0">
    <w:p w:rsidR="00E2202F" w:rsidRDefault="00E2202F"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C62" w:rsidRDefault="00790C62">
    <w:pPr>
      <w:pStyle w:val="Piedepgina"/>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0C62" w:rsidRPr="00EA2AC4" w:rsidRDefault="00E2202F"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790C62">
                                  <w:rPr>
                                    <w:rFonts w:ascii="Times New Roman" w:hAnsi="Times New Roman" w:cs="Times New Roman"/>
                                    <w:b/>
                                    <w:i/>
                                    <w:sz w:val="28"/>
                                    <w:szCs w:val="28"/>
                                  </w:rPr>
                                  <w:t>Francisco Javier Otero Herrero</w:t>
                                </w:r>
                              </w:sdtContent>
                            </w:sdt>
                            <w:r w:rsidR="00790C62"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790C62">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34"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">
              <v:rect id="Rectángulo 156" o:spid="_x0000_s1035"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36"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790C62" w:rsidRPr="00EA2AC4" w:rsidRDefault="00790C62"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b/>
                              <w:i/>
                              <w:sz w:val="28"/>
                              <w:szCs w:val="28"/>
                            </w:rPr>
                            <w:t>Francisco Javier Otero Herrero</w:t>
                          </w:r>
                        </w:sdtContent>
                      </w:sdt>
                      <w:r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02F" w:rsidRDefault="00E2202F" w:rsidP="00604736">
      <w:pPr>
        <w:spacing w:before="0" w:after="0" w:line="240" w:lineRule="auto"/>
      </w:pPr>
      <w:r>
        <w:separator/>
      </w:r>
    </w:p>
  </w:footnote>
  <w:footnote w:type="continuationSeparator" w:id="0">
    <w:p w:rsidR="00E2202F" w:rsidRDefault="00E2202F"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C62" w:rsidRDefault="00790C62">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790C62" w:rsidRDefault="00790C62" w:rsidP="00EA2AC4">
                              <w:pPr>
                                <w:spacing w:after="0" w:line="240" w:lineRule="auto"/>
                                <w:jc w:val="center"/>
                              </w:pPr>
                              <w:r>
                                <w:rPr>
                                  <w:rFonts w:ascii="Times New Roman" w:hAnsi="Times New Roman" w:cs="Times New Roman"/>
                                  <w:b/>
                                  <w:i/>
                                  <w:sz w:val="44"/>
                                  <w:szCs w:val="44"/>
                                  <w:u w:val="single"/>
                                </w:rPr>
                                <w:t>Permisos de Usuarios</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32"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790C62" w:rsidRDefault="00790C62" w:rsidP="00EA2AC4">
                        <w:pPr>
                          <w:spacing w:after="0" w:line="240" w:lineRule="auto"/>
                          <w:jc w:val="center"/>
                        </w:pPr>
                        <w:r>
                          <w:rPr>
                            <w:rFonts w:ascii="Times New Roman" w:hAnsi="Times New Roman" w:cs="Times New Roman"/>
                            <w:b/>
                            <w:i/>
                            <w:sz w:val="44"/>
                            <w:szCs w:val="44"/>
                            <w:u w:val="single"/>
                          </w:rPr>
                          <w:t>Permisos de Usuarios</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90C62" w:rsidRDefault="00790C62">
                          <w:pPr>
                            <w:spacing w:after="0" w:line="240" w:lineRule="auto"/>
                            <w:jc w:val="right"/>
                            <w:rPr>
                              <w:color w:val="FFFFFF" w:themeColor="background1"/>
                            </w:rPr>
                          </w:pPr>
                          <w:r>
                            <w:fldChar w:fldCharType="begin"/>
                          </w:r>
                          <w:r>
                            <w:instrText>PAGE   \* MERGEFORMAT</w:instrText>
                          </w:r>
                          <w:r>
                            <w:fldChar w:fldCharType="separate"/>
                          </w:r>
                          <w:r w:rsidR="00E844C3" w:rsidRPr="00E844C3">
                            <w:rPr>
                              <w:noProof/>
                              <w:color w:val="FFFFFF" w:themeColor="background1"/>
                            </w:rPr>
                            <w:t>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9" o:spid="_x0000_s1033"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790C62" w:rsidRDefault="00790C62">
                    <w:pPr>
                      <w:spacing w:after="0" w:line="240" w:lineRule="auto"/>
                      <w:jc w:val="right"/>
                      <w:rPr>
                        <w:color w:val="FFFFFF" w:themeColor="background1"/>
                      </w:rPr>
                    </w:pPr>
                    <w:r>
                      <w:fldChar w:fldCharType="begin"/>
                    </w:r>
                    <w:r>
                      <w:instrText>PAGE   \* MERGEFORMAT</w:instrText>
                    </w:r>
                    <w:r>
                      <w:fldChar w:fldCharType="separate"/>
                    </w:r>
                    <w:r w:rsidR="00E844C3" w:rsidRPr="00E844C3">
                      <w:rPr>
                        <w:noProof/>
                        <w:color w:val="FFFFFF" w:themeColor="background1"/>
                      </w:rPr>
                      <w:t>8</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ED6"/>
    <w:multiLevelType w:val="hybridMultilevel"/>
    <w:tmpl w:val="4D02D5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8B1BF6"/>
    <w:multiLevelType w:val="hybridMultilevel"/>
    <w:tmpl w:val="C1D6CDEC"/>
    <w:lvl w:ilvl="0" w:tplc="0C0A000B">
      <w:start w:val="1"/>
      <w:numFmt w:val="bullet"/>
      <w:lvlText w:val=""/>
      <w:lvlJc w:val="left"/>
      <w:pPr>
        <w:ind w:left="2145" w:hanging="360"/>
      </w:pPr>
      <w:rPr>
        <w:rFonts w:ascii="Wingdings" w:hAnsi="Wingdings"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 w15:restartNumberingAfterBreak="0">
    <w:nsid w:val="29BA7EFB"/>
    <w:multiLevelType w:val="hybridMultilevel"/>
    <w:tmpl w:val="8140F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A52CB0"/>
    <w:multiLevelType w:val="hybridMultilevel"/>
    <w:tmpl w:val="1C261E8A"/>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875D2C"/>
    <w:multiLevelType w:val="hybridMultilevel"/>
    <w:tmpl w:val="35A8B566"/>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CF1637"/>
    <w:multiLevelType w:val="hybridMultilevel"/>
    <w:tmpl w:val="FC643C4E"/>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8A1E00FE">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517685"/>
    <w:multiLevelType w:val="hybridMultilevel"/>
    <w:tmpl w:val="44C474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780F2B1D"/>
    <w:multiLevelType w:val="hybridMultilevel"/>
    <w:tmpl w:val="5754BE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D45"/>
    <w:rsid w:val="000529F0"/>
    <w:rsid w:val="00061244"/>
    <w:rsid w:val="00066E48"/>
    <w:rsid w:val="00084CE8"/>
    <w:rsid w:val="000F1E15"/>
    <w:rsid w:val="0011177B"/>
    <w:rsid w:val="001C0E7C"/>
    <w:rsid w:val="00316D45"/>
    <w:rsid w:val="003E4B63"/>
    <w:rsid w:val="0043114F"/>
    <w:rsid w:val="004343E1"/>
    <w:rsid w:val="00477479"/>
    <w:rsid w:val="004E3763"/>
    <w:rsid w:val="00531234"/>
    <w:rsid w:val="00545144"/>
    <w:rsid w:val="00584A10"/>
    <w:rsid w:val="005F16E3"/>
    <w:rsid w:val="00604736"/>
    <w:rsid w:val="006A4286"/>
    <w:rsid w:val="00785944"/>
    <w:rsid w:val="00790C62"/>
    <w:rsid w:val="007F69D8"/>
    <w:rsid w:val="00950B4B"/>
    <w:rsid w:val="00A04660"/>
    <w:rsid w:val="00AE1A8F"/>
    <w:rsid w:val="00AF2913"/>
    <w:rsid w:val="00D87905"/>
    <w:rsid w:val="00E2202F"/>
    <w:rsid w:val="00E332CC"/>
    <w:rsid w:val="00E844C3"/>
    <w:rsid w:val="00EA2AC4"/>
    <w:rsid w:val="00F90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ED589"/>
  <w15:chartTrackingRefBased/>
  <w15:docId w15:val="{BF9AC83A-4F50-424C-AAC2-47A818C9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E15"/>
    <w:pPr>
      <w:spacing w:before="120" w:after="120"/>
      <w:jc w:val="both"/>
    </w:pPr>
    <w:rPr>
      <w:sz w:val="24"/>
    </w:rPr>
  </w:style>
  <w:style w:type="paragraph" w:styleId="Ttulo1">
    <w:name w:val="heading 1"/>
    <w:basedOn w:val="Normal"/>
    <w:next w:val="Normal"/>
    <w:link w:val="Ttulo1Car"/>
    <w:uiPriority w:val="9"/>
    <w:qFormat/>
    <w:rsid w:val="00EA2AC4"/>
    <w:pPr>
      <w:keepNext/>
      <w:keepLines/>
      <w:spacing w:before="240" w:after="0"/>
      <w:jc w:val="center"/>
      <w:outlineLvl w:val="0"/>
    </w:pPr>
    <w:rPr>
      <w:rFonts w:eastAsiaTheme="majorEastAsia" w:cstheme="majorBidi"/>
      <w:b/>
      <w:sz w:val="36"/>
      <w:szCs w:val="32"/>
    </w:rPr>
  </w:style>
  <w:style w:type="paragraph" w:styleId="Ttulo2">
    <w:name w:val="heading 2"/>
    <w:basedOn w:val="Normal"/>
    <w:next w:val="Normal"/>
    <w:link w:val="Ttulo2Car"/>
    <w:uiPriority w:val="9"/>
    <w:semiHidden/>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semiHidden/>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316D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6D45"/>
    <w:rPr>
      <w:rFonts w:eastAsiaTheme="minorEastAsia"/>
      <w:lang w:eastAsia="es-ES"/>
    </w:rPr>
  </w:style>
  <w:style w:type="paragraph" w:styleId="Prrafodelista">
    <w:name w:val="List Paragraph"/>
    <w:basedOn w:val="Normal"/>
    <w:uiPriority w:val="34"/>
    <w:qFormat/>
    <w:rsid w:val="00316D45"/>
    <w:pPr>
      <w:ind w:left="720"/>
      <w:contextualSpacing/>
    </w:pPr>
  </w:style>
  <w:style w:type="paragraph" w:styleId="TtuloTDC">
    <w:name w:val="TOC Heading"/>
    <w:basedOn w:val="Ttulo1"/>
    <w:next w:val="Normal"/>
    <w:uiPriority w:val="39"/>
    <w:unhideWhenUsed/>
    <w:qFormat/>
    <w:rsid w:val="00E332CC"/>
    <w:pPr>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E332CC"/>
    <w:pPr>
      <w:spacing w:after="100"/>
    </w:pPr>
  </w:style>
  <w:style w:type="character" w:styleId="Hipervnculo">
    <w:name w:val="Hyperlink"/>
    <w:basedOn w:val="Fuentedeprrafopredeter"/>
    <w:uiPriority w:val="99"/>
    <w:unhideWhenUsed/>
    <w:rsid w:val="00E332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FD5E0D-0797-4FD4-B6F8-085D59AB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Doc1.dotx</Template>
  <TotalTime>195</TotalTime>
  <Pages>1</Pages>
  <Words>969</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Permisos de Usuarios</vt:lpstr>
    </vt:vector>
  </TitlesOfParts>
  <Company>Grupo ATU</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Permisos de Usuarios</dc:title>
  <dc:subject/>
  <dc:creator>Francisco Javier Otero Herrero</dc:creator>
  <cp:keywords/>
  <dc:description/>
  <cp:lastModifiedBy>Usuario</cp:lastModifiedBy>
  <cp:revision>19</cp:revision>
  <cp:lastPrinted>2025-04-12T18:08:00Z</cp:lastPrinted>
  <dcterms:created xsi:type="dcterms:W3CDTF">2025-04-09T11:45:00Z</dcterms:created>
  <dcterms:modified xsi:type="dcterms:W3CDTF">2025-04-12T18:08:00Z</dcterms:modified>
</cp:coreProperties>
</file>