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5206962"/>
        <w:docPartObj>
          <w:docPartGallery w:val="Cover Pages"/>
          <w:docPartUnique/>
        </w:docPartObj>
      </w:sdtPr>
      <w:sdtEndPr>
        <w:rPr>
          <w:rFonts w:eastAsiaTheme="minorHAnsi"/>
          <w:sz w:val="24"/>
          <w:lang w:eastAsia="en-US"/>
        </w:rPr>
      </w:sdtEndPr>
      <w:sdtContent>
        <w:p w:rsidR="00EB5471" w:rsidRDefault="00EB547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4-18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EB5471" w:rsidRPr="00EB5471" w:rsidRDefault="00EB5471">
                                      <w:pPr>
                                        <w:pStyle w:val="Sinespaciado"/>
                                        <w:jc w:val="right"/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EB5471">
                                        <w:rPr>
                                          <w:rFonts w:ascii="Times New Roman" w:hAnsi="Times New Roman" w:cs="Times New Roman"/>
                                          <w:b/>
                                          <w:i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18-04-2025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FFFFFF" w:themeColor="background1"/>
                                <w:sz w:val="36"/>
                                <w:szCs w:val="36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4-18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B5471" w:rsidRPr="00EB5471" w:rsidRDefault="00EB5471">
                                <w:pPr>
                                  <w:pStyle w:val="Sinespaciado"/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EB5471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18-04-2025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5471" w:rsidRPr="00EB5471" w:rsidRDefault="00EB5471" w:rsidP="00EB5471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28"/>
                                    <w:szCs w:val="28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28"/>
                                      <w:szCs w:val="28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EB5471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28"/>
                                        <w:szCs w:val="28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FRANCISCO J. OTERO HERRERO</w:t>
                                    </w:r>
                                  </w:sdtContent>
                                </w:sdt>
                              </w:p>
                              <w:p w:rsidR="00EB5471" w:rsidRPr="00EB5471" w:rsidRDefault="00EB5471" w:rsidP="00EB5471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28"/>
                                    <w:szCs w:val="28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28"/>
                                      <w:szCs w:val="28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EB5471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28"/>
                                        <w:szCs w:val="28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Grupo atu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EB5471" w:rsidRPr="00EB5471" w:rsidRDefault="00EB5471" w:rsidP="00EB5471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262626" w:themeColor="text1" w:themeTint="D9"/>
                              <w:sz w:val="28"/>
                              <w:szCs w:val="28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EB5471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28"/>
                                  <w:szCs w:val="2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FRANCISCO J. OTERO HERRERO</w:t>
                              </w:r>
                            </w:sdtContent>
                          </w:sdt>
                        </w:p>
                        <w:p w:rsidR="00EB5471" w:rsidRPr="00EB5471" w:rsidRDefault="00EB5471" w:rsidP="00EB5471">
                          <w:pPr>
                            <w:pStyle w:val="Sinespaciado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262626" w:themeColor="text1" w:themeTint="D9"/>
                              <w:sz w:val="28"/>
                              <w:szCs w:val="28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EB5471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28"/>
                                  <w:szCs w:val="28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Grupo atu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EB5471" w:rsidRDefault="00EB5471">
          <w:pPr>
            <w:spacing w:befor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03C839C" wp14:editId="4C91AD3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2781300</wp:posOffset>
                    </wp:positionV>
                    <wp:extent cx="5391586" cy="2428875"/>
                    <wp:effectExtent l="0" t="0" r="0" b="952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91586" cy="24288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5471" w:rsidRPr="00EB5471" w:rsidRDefault="00EB5471" w:rsidP="00EB5471">
                                <w:pPr>
                                  <w:pStyle w:val="Sinespaciado"/>
                                  <w:jc w:val="center"/>
                                  <w:rPr>
                                    <w:rFonts w:ascii="Times New Roman" w:eastAsiaTheme="majorEastAsia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9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96"/>
                                      <w:szCs w:val="72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EB5471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96"/>
                                        <w:szCs w:val="72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AMAZON AURORA</w:t>
                                    </w:r>
                                  </w:sdtContent>
                                </w:sdt>
                              </w:p>
                              <w:p w:rsidR="00EB5471" w:rsidRPr="00EB5471" w:rsidRDefault="00EB5471" w:rsidP="00EB5471">
                                <w:pPr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olor w:val="262626" w:themeColor="text1" w:themeTint="D9"/>
                                    <w:sz w:val="44"/>
                                    <w:szCs w:val="36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color w:val="262626" w:themeColor="text1" w:themeTint="D9"/>
                                      <w:sz w:val="44"/>
                                      <w:szCs w:val="36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EB5471">
                                      <w:rPr>
                                        <w:rFonts w:ascii="Times New Roman" w:hAnsi="Times New Roman" w:cs="Times New Roman"/>
                                        <w:b/>
                                        <w:i/>
                                        <w:color w:val="262626" w:themeColor="text1" w:themeTint="D9"/>
                                        <w:sz w:val="44"/>
                                        <w:szCs w:val="36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FORO DEBATE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3C839C" id="Cuadro de texto 1" o:spid="_x0000_s1056" type="#_x0000_t202" style="position:absolute;margin-left:373.35pt;margin-top:219pt;width:424.55pt;height:191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" filled="f" stroked="f" strokeweight=".5pt">
                    <v:textbox inset="0,0,0,0">
                      <w:txbxContent>
                        <w:p w:rsidR="00EB5471" w:rsidRPr="00EB5471" w:rsidRDefault="00EB5471" w:rsidP="00EB5471">
                          <w:pPr>
                            <w:pStyle w:val="Sinespaciado"/>
                            <w:jc w:val="center"/>
                            <w:rPr>
                              <w:rFonts w:ascii="Times New Roman" w:eastAsiaTheme="majorEastAsia" w:hAnsi="Times New Roman" w:cs="Times New Roman"/>
                              <w:b/>
                              <w:i/>
                              <w:color w:val="262626" w:themeColor="text1" w:themeTint="D9"/>
                              <w:sz w:val="9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i/>
                                <w:color w:val="262626" w:themeColor="text1" w:themeTint="D9"/>
                                <w:sz w:val="96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EB5471">
                                <w:rPr>
                                  <w:rFonts w:ascii="Times New Roman" w:eastAsiaTheme="majorEastAsia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96"/>
                                  <w:szCs w:val="7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AMAZON AURORA</w:t>
                              </w:r>
                            </w:sdtContent>
                          </w:sdt>
                        </w:p>
                        <w:p w:rsidR="00EB5471" w:rsidRPr="00EB5471" w:rsidRDefault="00EB5471" w:rsidP="00EB5471">
                          <w:pPr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b/>
                              <w:i/>
                              <w:color w:val="262626" w:themeColor="text1" w:themeTint="D9"/>
                              <w:sz w:val="44"/>
                              <w:szCs w:val="36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262626" w:themeColor="text1" w:themeTint="D9"/>
                                <w:sz w:val="44"/>
                                <w:szCs w:val="36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EB5471"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olor w:val="262626" w:themeColor="text1" w:themeTint="D9"/>
                                  <w:sz w:val="44"/>
                                  <w:szCs w:val="36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FORO DEBATE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EB5471" w:rsidRDefault="00EB5471" w:rsidP="00EB5471"/>
    <w:p w:rsidR="00EB5471" w:rsidRDefault="00EB5471">
      <w:pPr>
        <w:spacing w:before="0"/>
        <w:jc w:val="left"/>
      </w:pPr>
      <w:r>
        <w:br w:type="page"/>
      </w:r>
    </w:p>
    <w:p w:rsidR="00EB5471" w:rsidRDefault="00EB5471" w:rsidP="00EB5471"/>
    <w:p w:rsidR="00EB5471" w:rsidRPr="00EB5471" w:rsidRDefault="00EB5471" w:rsidP="00EB5471">
      <w:pPr>
        <w:pStyle w:val="Prrafodelista"/>
        <w:numPr>
          <w:ilvl w:val="0"/>
          <w:numId w:val="1"/>
        </w:numPr>
        <w:rPr>
          <w:b/>
          <w:i/>
          <w:sz w:val="28"/>
        </w:rPr>
      </w:pPr>
      <w:r w:rsidRPr="00EB5471">
        <w:rPr>
          <w:b/>
          <w:i/>
          <w:sz w:val="28"/>
        </w:rPr>
        <w:t>¿Qué crees que aporta este nuevo motor de BD que han creado?</w:t>
      </w:r>
    </w:p>
    <w:p w:rsidR="00EB5471" w:rsidRDefault="00EB5471" w:rsidP="00EB5471">
      <w:r>
        <w:t>Amazon Aurora introduce varias innovaciones clave que lo diferencian de otros motores de bases de datos tradicionales y lo posicionan como una solución optimizada para el entorno de la nub</w:t>
      </w:r>
      <w:r>
        <w:t>e. Los principales aportes son:</w:t>
      </w:r>
    </w:p>
    <w:p w:rsidR="00EB5471" w:rsidRPr="00EB5471" w:rsidRDefault="00EB5471" w:rsidP="00EB5471">
      <w:pPr>
        <w:pStyle w:val="Prrafodelista"/>
        <w:numPr>
          <w:ilvl w:val="0"/>
          <w:numId w:val="2"/>
        </w:numPr>
        <w:rPr>
          <w:b/>
          <w:i/>
        </w:rPr>
      </w:pPr>
      <w:r w:rsidRPr="00EB5471">
        <w:rPr>
          <w:b/>
          <w:i/>
        </w:rPr>
        <w:t>Rendimiento Optimizado</w:t>
      </w:r>
    </w:p>
    <w:p w:rsidR="00EB5471" w:rsidRDefault="00EB5471" w:rsidP="00EB5471">
      <w:r>
        <w:t xml:space="preserve">Aurora está diseñado específicamente para ofrecer un rendimiento significativamente superior al de </w:t>
      </w:r>
      <w:r w:rsidRPr="008C11B0">
        <w:rPr>
          <w:b/>
          <w:i/>
        </w:rPr>
        <w:t>MySQL</w:t>
      </w:r>
      <w:r>
        <w:t xml:space="preserve"> (hasta cinco veces más </w:t>
      </w:r>
      <w:r>
        <w:t>rápido)</w:t>
      </w:r>
      <w:r>
        <w:t xml:space="preserve"> sin necesidad de cambios en las aplicaciones o herramientas existentes.</w:t>
      </w:r>
    </w:p>
    <w:p w:rsidR="00EB5471" w:rsidRDefault="00EB5471" w:rsidP="00EB5471">
      <w:r>
        <w:t>Esto se logra gracias a una arquitectura optimizada para la nube, que aprovecha las capacidades de hardware moderno y las características distribuidas del almacenamiento.</w:t>
      </w:r>
    </w:p>
    <w:p w:rsidR="00EB5471" w:rsidRPr="00EB5471" w:rsidRDefault="00EB5471" w:rsidP="00EB5471">
      <w:pPr>
        <w:pStyle w:val="Prrafodelista"/>
        <w:numPr>
          <w:ilvl w:val="0"/>
          <w:numId w:val="2"/>
        </w:numPr>
        <w:rPr>
          <w:b/>
          <w:i/>
        </w:rPr>
      </w:pPr>
      <w:r w:rsidRPr="00EB5471">
        <w:rPr>
          <w:b/>
          <w:i/>
        </w:rPr>
        <w:t>Alta Disponibilidad y Durabilidad</w:t>
      </w:r>
    </w:p>
    <w:p w:rsidR="00EB5471" w:rsidRDefault="00EB5471" w:rsidP="00EB5471">
      <w:r>
        <w:t>Aurora replica seis copias de los datos en tres zonas de disponibilidad diferentes, lo que garantiza una alta tolerancia a fallos y minimiza el riesgo de pérdida de datos.</w:t>
      </w:r>
    </w:p>
    <w:p w:rsidR="00EB5471" w:rsidRDefault="00EB5471" w:rsidP="00EB5471">
      <w:r>
        <w:t>Además, realiza copias de seguridad continuas en Amazon S3, asegurando que los datos estén protegidos incluso en caso de problemas catastróficos.</w:t>
      </w:r>
    </w:p>
    <w:p w:rsidR="00EB5471" w:rsidRPr="00EB5471" w:rsidRDefault="00EB5471" w:rsidP="00EB5471">
      <w:pPr>
        <w:pStyle w:val="Prrafodelista"/>
        <w:numPr>
          <w:ilvl w:val="0"/>
          <w:numId w:val="2"/>
        </w:numPr>
        <w:rPr>
          <w:b/>
          <w:i/>
        </w:rPr>
      </w:pPr>
      <w:r w:rsidRPr="00EB5471">
        <w:rPr>
          <w:b/>
          <w:i/>
        </w:rPr>
        <w:t>Escalabilidad Automática</w:t>
      </w:r>
    </w:p>
    <w:p w:rsidR="00EB5471" w:rsidRDefault="00EB5471" w:rsidP="00EB5471">
      <w:r>
        <w:t>Aurora ajusta automáticamente el almacenamiento desde 10 GB hasta 64 TB según las necesidades del usuario, eliminando la necesidad de planificar manualmente la capacidad.</w:t>
      </w:r>
    </w:p>
    <w:p w:rsidR="00EB5471" w:rsidRDefault="00EB5471" w:rsidP="00EB5471">
      <w:r>
        <w:t>Esta flexibilidad permite a las empresas escalar sus recursos sin interrupciones ni tiempos de inactividad.</w:t>
      </w:r>
    </w:p>
    <w:p w:rsidR="00EB5471" w:rsidRPr="00EB5471" w:rsidRDefault="00EB5471" w:rsidP="00EB5471">
      <w:pPr>
        <w:pStyle w:val="Prrafodelista"/>
        <w:numPr>
          <w:ilvl w:val="0"/>
          <w:numId w:val="2"/>
        </w:numPr>
        <w:rPr>
          <w:b/>
          <w:i/>
        </w:rPr>
      </w:pPr>
      <w:r w:rsidRPr="00EB5471">
        <w:rPr>
          <w:b/>
          <w:i/>
        </w:rPr>
        <w:t>Compatibilidad con MySQL</w:t>
      </w:r>
    </w:p>
    <w:p w:rsidR="00EB5471" w:rsidRDefault="00EB5471" w:rsidP="00EB5471">
      <w:r>
        <w:t xml:space="preserve">Al ser compatible con </w:t>
      </w:r>
      <w:r w:rsidRPr="008C11B0">
        <w:rPr>
          <w:b/>
          <w:i/>
        </w:rPr>
        <w:t>MySQL 5.6</w:t>
      </w:r>
      <w:r>
        <w:t xml:space="preserve"> (y posteriores versiones), Aurora permite a las organizaciones migrar fácilmente sus aplicaciones existentes sin modificarlas, reduciendo costos y tiempo de implementación.</w:t>
      </w:r>
    </w:p>
    <w:p w:rsidR="00EB5471" w:rsidRPr="00EB5471" w:rsidRDefault="00EB5471" w:rsidP="00EB5471">
      <w:pPr>
        <w:pStyle w:val="Prrafodelista"/>
        <w:numPr>
          <w:ilvl w:val="0"/>
          <w:numId w:val="2"/>
        </w:numPr>
        <w:rPr>
          <w:b/>
          <w:i/>
        </w:rPr>
      </w:pPr>
      <w:r w:rsidRPr="00EB5471">
        <w:rPr>
          <w:b/>
          <w:i/>
        </w:rPr>
        <w:t>Seguridad Mejorada</w:t>
      </w:r>
    </w:p>
    <w:p w:rsidR="00EB5471" w:rsidRDefault="00EB5471" w:rsidP="00EB5471">
      <w:r>
        <w:t>Aurora ofrece cifrado tanto para los datos en tránsito como para los datos en reposo, cumpliendo con los estándares de seguridad más exigentes del sector.</w:t>
      </w:r>
    </w:p>
    <w:p w:rsidR="00EB5471" w:rsidRDefault="00EB5471" w:rsidP="00EB5471"/>
    <w:p w:rsidR="00EB5471" w:rsidRDefault="00EB5471" w:rsidP="00EB5471"/>
    <w:p w:rsidR="00EB5471" w:rsidRPr="00EB5471" w:rsidRDefault="00EB5471" w:rsidP="00EB5471">
      <w:pPr>
        <w:pStyle w:val="Prrafodelista"/>
        <w:numPr>
          <w:ilvl w:val="0"/>
          <w:numId w:val="2"/>
        </w:numPr>
        <w:rPr>
          <w:b/>
          <w:i/>
        </w:rPr>
      </w:pPr>
      <w:r w:rsidRPr="00EB5471">
        <w:rPr>
          <w:b/>
          <w:i/>
        </w:rPr>
        <w:t>Modelo de Precios Competitivo</w:t>
      </w:r>
    </w:p>
    <w:p w:rsidR="00EB5471" w:rsidRDefault="00EB5471" w:rsidP="00EB5471">
      <w:r>
        <w:t xml:space="preserve">Aurora promete un rendimiento similar al de las bases de datos de gama alta (como </w:t>
      </w:r>
      <w:r w:rsidRPr="008C11B0">
        <w:rPr>
          <w:b/>
          <w:i/>
        </w:rPr>
        <w:t>Oracle o Microsoft SQL Server</w:t>
      </w:r>
      <w:r>
        <w:t>) pero con un costo significativamente menor (una décima parte del precio).</w:t>
      </w:r>
    </w:p>
    <w:p w:rsidR="004E3763" w:rsidRDefault="00EB5471" w:rsidP="00EB5471">
      <w:r>
        <w:t>Este modelo de precios basado en el uso real (pago por hora) hace que sea accesible incluso para pequeñas y medianas empresas.</w:t>
      </w:r>
    </w:p>
    <w:p w:rsidR="008C11B0" w:rsidRDefault="008C11B0" w:rsidP="008C11B0">
      <w:pPr>
        <w:pStyle w:val="Prrafodelista"/>
        <w:numPr>
          <w:ilvl w:val="0"/>
          <w:numId w:val="1"/>
        </w:numPr>
        <w:rPr>
          <w:b/>
          <w:i/>
        </w:rPr>
      </w:pPr>
      <w:r w:rsidRPr="008C11B0">
        <w:rPr>
          <w:b/>
          <w:i/>
        </w:rPr>
        <w:t>¿Qué ventajas encuentras entre este nuevo motor de B</w:t>
      </w:r>
      <w:r>
        <w:rPr>
          <w:b/>
          <w:i/>
        </w:rPr>
        <w:t>B</w:t>
      </w:r>
      <w:r w:rsidRPr="008C11B0">
        <w:rPr>
          <w:b/>
          <w:i/>
        </w:rPr>
        <w:t>D</w:t>
      </w:r>
      <w:r>
        <w:rPr>
          <w:b/>
          <w:i/>
        </w:rPr>
        <w:t>D</w:t>
      </w:r>
      <w:r w:rsidRPr="008C11B0">
        <w:rPr>
          <w:b/>
          <w:i/>
        </w:rPr>
        <w:t xml:space="preserve"> que ha creado Amazon frente a otros ya existentes?</w:t>
      </w:r>
    </w:p>
    <w:p w:rsidR="008C11B0" w:rsidRDefault="008C11B0" w:rsidP="008C11B0">
      <w:pPr>
        <w:pStyle w:val="Prrafodelista"/>
        <w:ind w:left="360"/>
        <w:rPr>
          <w:b/>
          <w:i/>
        </w:rPr>
      </w:pPr>
    </w:p>
    <w:p w:rsidR="008C11B0" w:rsidRPr="008C11B0" w:rsidRDefault="008C11B0" w:rsidP="008C11B0">
      <w:pPr>
        <w:pStyle w:val="Prrafodelista"/>
        <w:numPr>
          <w:ilvl w:val="0"/>
          <w:numId w:val="3"/>
        </w:numPr>
        <w:rPr>
          <w:b/>
          <w:i/>
        </w:rPr>
      </w:pPr>
      <w:r w:rsidRPr="008C11B0">
        <w:rPr>
          <w:b/>
          <w:i/>
        </w:rPr>
        <w:t>Optimización para la Nube</w:t>
      </w:r>
    </w:p>
    <w:p w:rsidR="008C11B0" w:rsidRDefault="008C11B0" w:rsidP="008C11B0">
      <w:r>
        <w:t xml:space="preserve">A diferencia de bases de datos tradicionales como </w:t>
      </w:r>
      <w:r w:rsidRPr="00082EF8">
        <w:rPr>
          <w:b/>
          <w:i/>
        </w:rPr>
        <w:t>MySQL</w:t>
      </w:r>
      <w:r>
        <w:t xml:space="preserve">, </w:t>
      </w:r>
      <w:r w:rsidRPr="00082EF8">
        <w:rPr>
          <w:b/>
          <w:i/>
        </w:rPr>
        <w:t>PostgreSQL</w:t>
      </w:r>
      <w:r>
        <w:t xml:space="preserve"> o </w:t>
      </w:r>
      <w:r w:rsidRPr="00082EF8">
        <w:rPr>
          <w:b/>
          <w:i/>
        </w:rPr>
        <w:t>Microsoft SQL Server</w:t>
      </w:r>
      <w:r>
        <w:t>, Aurora está diseñado desde cero p</w:t>
      </w:r>
      <w:r w:rsidR="00082EF8">
        <w:t>ara funcionar en un entorno de Cloud C</w:t>
      </w:r>
      <w:r>
        <w:t>omputing.</w:t>
      </w:r>
    </w:p>
    <w:p w:rsidR="008C11B0" w:rsidRDefault="008C11B0" w:rsidP="008C11B0">
      <w:r>
        <w:t xml:space="preserve">Su arquitectura aprovecha las características únicas de </w:t>
      </w:r>
      <w:r w:rsidRPr="00082EF8">
        <w:rPr>
          <w:b/>
          <w:i/>
        </w:rPr>
        <w:t>AWS</w:t>
      </w:r>
      <w:r>
        <w:t xml:space="preserve">, como la replicación automática, el almacenamiento distribuido y la integración con otros servicios de </w:t>
      </w:r>
      <w:r w:rsidRPr="00082EF8">
        <w:rPr>
          <w:b/>
          <w:i/>
        </w:rPr>
        <w:t>AWS</w:t>
      </w:r>
      <w:r>
        <w:t>.</w:t>
      </w:r>
    </w:p>
    <w:p w:rsidR="008C11B0" w:rsidRPr="008C11B0" w:rsidRDefault="008C11B0" w:rsidP="008C11B0">
      <w:pPr>
        <w:pStyle w:val="Prrafodelista"/>
        <w:numPr>
          <w:ilvl w:val="0"/>
          <w:numId w:val="3"/>
        </w:numPr>
        <w:rPr>
          <w:b/>
          <w:i/>
        </w:rPr>
      </w:pPr>
      <w:r w:rsidRPr="008C11B0">
        <w:rPr>
          <w:b/>
          <w:i/>
        </w:rPr>
        <w:t>Rendimiento Superior</w:t>
      </w:r>
    </w:p>
    <w:p w:rsidR="008C11B0" w:rsidRDefault="008C11B0" w:rsidP="008C11B0">
      <w:r>
        <w:t xml:space="preserve">Aurora supera ampliamente el rendimiento estándar de </w:t>
      </w:r>
      <w:r w:rsidRPr="00082EF8">
        <w:rPr>
          <w:b/>
          <w:i/>
        </w:rPr>
        <w:t>MySQL</w:t>
      </w:r>
      <w:r>
        <w:t xml:space="preserve"> en el mismo hardware, lo que lo convierte en una opción ideal para aplicaciones intensivas en datos.</w:t>
      </w:r>
    </w:p>
    <w:p w:rsidR="008C11B0" w:rsidRDefault="008C11B0" w:rsidP="008C11B0">
      <w:r>
        <w:t>Esto es especialmente relevante para empresas que manejan grandes volúmenes de transacciones o consultas complejas.</w:t>
      </w:r>
    </w:p>
    <w:p w:rsidR="008C11B0" w:rsidRPr="008C11B0" w:rsidRDefault="008C11B0" w:rsidP="008C11B0">
      <w:pPr>
        <w:pStyle w:val="Prrafodelista"/>
        <w:numPr>
          <w:ilvl w:val="0"/>
          <w:numId w:val="3"/>
        </w:numPr>
        <w:rPr>
          <w:b/>
          <w:i/>
        </w:rPr>
      </w:pPr>
      <w:r w:rsidRPr="008C11B0">
        <w:rPr>
          <w:b/>
          <w:i/>
        </w:rPr>
        <w:t xml:space="preserve"> Mayor Fiabilidad</w:t>
      </w:r>
    </w:p>
    <w:p w:rsidR="008C11B0" w:rsidRDefault="008C11B0" w:rsidP="008C11B0">
      <w:r>
        <w:t xml:space="preserve">La replicación automática en múltiples zonas de disponibilidad y las copias de seguridad continuas en </w:t>
      </w:r>
      <w:r w:rsidRPr="00082EF8">
        <w:rPr>
          <w:b/>
          <w:i/>
        </w:rPr>
        <w:t>S3</w:t>
      </w:r>
      <w:r>
        <w:t xml:space="preserve"> hacen que Aurora sea mucho más fiable que soluciones tradicionales.</w:t>
      </w:r>
    </w:p>
    <w:p w:rsidR="008C11B0" w:rsidRDefault="008C11B0" w:rsidP="008C11B0">
      <w:r>
        <w:t>Esto reduce significativamente el riesgo de pérdida de datos y garantiza un tiempo de actividad cercano al 100%.</w:t>
      </w:r>
    </w:p>
    <w:p w:rsidR="008C11B0" w:rsidRPr="008C11B0" w:rsidRDefault="008C11B0" w:rsidP="008C11B0">
      <w:pPr>
        <w:pStyle w:val="Prrafodelista"/>
        <w:numPr>
          <w:ilvl w:val="0"/>
          <w:numId w:val="3"/>
        </w:numPr>
        <w:rPr>
          <w:b/>
          <w:i/>
        </w:rPr>
      </w:pPr>
      <w:r w:rsidRPr="008C11B0">
        <w:rPr>
          <w:b/>
          <w:i/>
        </w:rPr>
        <w:t>Flexibilidad y Escalabilidad</w:t>
      </w:r>
    </w:p>
    <w:p w:rsidR="008C11B0" w:rsidRDefault="008C11B0" w:rsidP="008C11B0">
      <w:r>
        <w:t>Aurora elimina la necesidad de gestionar manualmente el almacenamiento o preocuparse por la capacidad, ya que ajusta automáticamente</w:t>
      </w:r>
      <w:r w:rsidR="00082EF8">
        <w:t xml:space="preserve"> los recursos según la demanda. </w:t>
      </w:r>
      <w:r>
        <w:t>En comparación con bases de datos tradicionales, que requieren configuraciones manuales y ajustes periódicos, Aurora simplifica enormemente la administración.</w:t>
      </w:r>
    </w:p>
    <w:p w:rsidR="00082EF8" w:rsidRDefault="00082EF8" w:rsidP="008C11B0"/>
    <w:p w:rsidR="008C11B0" w:rsidRPr="008C11B0" w:rsidRDefault="008C11B0" w:rsidP="008C11B0">
      <w:pPr>
        <w:pStyle w:val="Prrafodelista"/>
        <w:numPr>
          <w:ilvl w:val="0"/>
          <w:numId w:val="3"/>
        </w:numPr>
        <w:rPr>
          <w:b/>
          <w:i/>
        </w:rPr>
      </w:pPr>
      <w:r w:rsidRPr="008C11B0">
        <w:rPr>
          <w:b/>
          <w:i/>
        </w:rPr>
        <w:t xml:space="preserve"> Costo-Efectividad</w:t>
      </w:r>
    </w:p>
    <w:p w:rsidR="008C11B0" w:rsidRDefault="008C11B0" w:rsidP="008C11B0">
      <w:r>
        <w:t xml:space="preserve">Aurora ofrece un rendimiento comparable al de bases de datos de gama alta (como </w:t>
      </w:r>
      <w:r w:rsidRPr="00082EF8">
        <w:rPr>
          <w:b/>
          <w:i/>
        </w:rPr>
        <w:t>Oracle o SQL Server</w:t>
      </w:r>
      <w:r>
        <w:t>) pero a un costo mucho menor.</w:t>
      </w:r>
    </w:p>
    <w:p w:rsidR="008C11B0" w:rsidRDefault="008C11B0" w:rsidP="008C11B0">
      <w:r>
        <w:t>Esto lo hace atractivo para empresas que buscan reducir costos sin comprometer el rendimiento o la fiabilidad.</w:t>
      </w:r>
    </w:p>
    <w:p w:rsidR="008C11B0" w:rsidRPr="008C11B0" w:rsidRDefault="008C11B0" w:rsidP="008C11B0">
      <w:pPr>
        <w:pStyle w:val="Prrafodelista"/>
        <w:numPr>
          <w:ilvl w:val="0"/>
          <w:numId w:val="3"/>
        </w:numPr>
        <w:rPr>
          <w:b/>
          <w:i/>
        </w:rPr>
      </w:pPr>
      <w:r w:rsidRPr="008C11B0">
        <w:rPr>
          <w:b/>
          <w:i/>
        </w:rPr>
        <w:t>Integración con AWS</w:t>
      </w:r>
    </w:p>
    <w:p w:rsidR="008C11B0" w:rsidRDefault="008C11B0" w:rsidP="008C11B0">
      <w:r>
        <w:t xml:space="preserve">Aurora está profundamente integrado con otros servicios de </w:t>
      </w:r>
      <w:r w:rsidRPr="00082EF8">
        <w:rPr>
          <w:b/>
          <w:i/>
        </w:rPr>
        <w:t>AWS,</w:t>
      </w:r>
      <w:r>
        <w:t xml:space="preserve"> como </w:t>
      </w:r>
      <w:r w:rsidRPr="00082EF8">
        <w:rPr>
          <w:b/>
          <w:i/>
        </w:rPr>
        <w:t>S3, CloudWatch y IAM,</w:t>
      </w:r>
      <w:r>
        <w:t xml:space="preserve"> lo que facilita la implementación, monitoreo y gestión de bases de datos.</w:t>
      </w:r>
    </w:p>
    <w:p w:rsidR="008C11B0" w:rsidRDefault="008C11B0" w:rsidP="008C11B0">
      <w:r>
        <w:t xml:space="preserve">Esta integración nativa es una ventaja competitiva frente a soluciones externas que no están diseñadas específicamente para </w:t>
      </w:r>
      <w:r w:rsidRPr="00082EF8">
        <w:rPr>
          <w:b/>
          <w:i/>
        </w:rPr>
        <w:t>AWS.</w:t>
      </w:r>
    </w:p>
    <w:p w:rsidR="008C11B0" w:rsidRPr="008C11B0" w:rsidRDefault="008C11B0" w:rsidP="008C11B0">
      <w:pPr>
        <w:pStyle w:val="Prrafodelista"/>
        <w:numPr>
          <w:ilvl w:val="0"/>
          <w:numId w:val="3"/>
        </w:numPr>
        <w:rPr>
          <w:b/>
          <w:i/>
        </w:rPr>
      </w:pPr>
      <w:r w:rsidRPr="008C11B0">
        <w:rPr>
          <w:b/>
          <w:i/>
        </w:rPr>
        <w:t>Facilidad de Migración</w:t>
      </w:r>
    </w:p>
    <w:p w:rsidR="008C11B0" w:rsidRDefault="008C11B0" w:rsidP="008C11B0">
      <w:r>
        <w:t xml:space="preserve">Gracias a su compatibilidad con </w:t>
      </w:r>
      <w:r w:rsidRPr="00082EF8">
        <w:rPr>
          <w:b/>
          <w:i/>
        </w:rPr>
        <w:t>MySQL,</w:t>
      </w:r>
      <w:r>
        <w:t xml:space="preserve"> Aurora permite a las empresas migrar sus aplicaciones existentes sin necesidad de reescribir código o realizar camb</w:t>
      </w:r>
      <w:r w:rsidR="00082EF8">
        <w:t xml:space="preserve">ios significativos. </w:t>
      </w:r>
      <w:r>
        <w:t>Esto reduce drásticamente el tiempo y los costos asociados con la migración.</w:t>
      </w:r>
    </w:p>
    <w:p w:rsidR="00082EF8" w:rsidRDefault="00082EF8" w:rsidP="00082EF8">
      <w:r w:rsidRPr="00082EF8">
        <w:rPr>
          <w:b/>
          <w:i/>
        </w:rPr>
        <w:t>Amazon Aurora</w:t>
      </w:r>
      <w:r>
        <w:t xml:space="preserve"> representa un avance significativo en el campo de las bases de datos relacionales, especialmente para e</w:t>
      </w:r>
      <w:r>
        <w:t>ntornos de Cloud C</w:t>
      </w:r>
      <w:r>
        <w:t>omputing. Sus principales aportes incluyen un rendimiento optimizado, alta disponibilidad, escalabilidad automática, seguridad mejorada y un</w:t>
      </w:r>
      <w:r>
        <w:t xml:space="preserve"> modelo de precios competitivo.</w:t>
      </w:r>
    </w:p>
    <w:p w:rsidR="00082EF8" w:rsidRDefault="00082EF8" w:rsidP="00082EF8">
      <w:r>
        <w:t xml:space="preserve">En comparación con otros motores de bases de datos existentes, </w:t>
      </w:r>
      <w:r w:rsidRPr="00082EF8">
        <w:rPr>
          <w:b/>
          <w:i/>
        </w:rPr>
        <w:t>Aurora</w:t>
      </w:r>
      <w:r>
        <w:t xml:space="preserve"> destaca por su diseño específico para la nube, su integración con AWS y su capacidad para ofrecer un rendimiento de alta gama a un costo reducido. Estas características lo convierten en una opción atractiva para empresas que buscan una solución robusta, flexible y económica para </w:t>
      </w:r>
      <w:r>
        <w:t>gestionar sus datos en la nube.</w:t>
      </w:r>
    </w:p>
    <w:p w:rsidR="00082EF8" w:rsidRPr="008C11B0" w:rsidRDefault="00082EF8" w:rsidP="00082EF8">
      <w:r>
        <w:t xml:space="preserve">Sin embargo, es importante tener en cuenta que </w:t>
      </w:r>
      <w:r w:rsidRPr="00082EF8">
        <w:rPr>
          <w:b/>
          <w:i/>
        </w:rPr>
        <w:t>Aurora</w:t>
      </w:r>
      <w:r>
        <w:t xml:space="preserve"> está diseñado principalmente para el ecosistema de AWS, lo que podría limitar su adopción en entornos que utilicen otros proveedores de cloud o infraestructuras locales. A pesar de esto, su compatibilidad con MySQL y su facilidad de migración hacen que sea una opción viable incluso para empresas fuera del ecosistema AWS.</w:t>
      </w:r>
      <w:bookmarkStart w:id="0" w:name="_GoBack"/>
      <w:bookmarkEnd w:id="0"/>
    </w:p>
    <w:sectPr w:rsidR="00082EF8" w:rsidRPr="008C11B0" w:rsidSect="00EB5471">
      <w:headerReference w:type="default" r:id="rId8"/>
      <w:footerReference w:type="default" r:id="rId9"/>
      <w:pgSz w:w="11906" w:h="16838" w:code="9"/>
      <w:pgMar w:top="1418" w:right="1701" w:bottom="1418" w:left="1701" w:header="680" w:footer="68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39C0" w:rsidRDefault="002E39C0" w:rsidP="00604736">
      <w:pPr>
        <w:spacing w:before="0" w:after="0" w:line="240" w:lineRule="auto"/>
      </w:pPr>
      <w:r>
        <w:separator/>
      </w:r>
    </w:p>
  </w:endnote>
  <w:endnote w:type="continuationSeparator" w:id="0">
    <w:p w:rsidR="002E39C0" w:rsidRDefault="002E39C0" w:rsidP="006047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AC4" w:rsidRDefault="00EB5471">
    <w:pPr>
      <w:pStyle w:val="Piedepgina"/>
    </w:pPr>
    <w:r>
      <w:fldChar w:fldCharType="begin"/>
    </w:r>
    <w:r>
      <w:instrText>PAGE   \* MERGEFORMAT</w:instrText>
    </w:r>
    <w:r>
      <w:fldChar w:fldCharType="separate"/>
    </w:r>
    <w:r w:rsidR="00082EF8">
      <w:rPr>
        <w:noProof/>
      </w:rPr>
      <w:t>3</w:t>
    </w:r>
    <w:r>
      <w:fldChar w:fldCharType="end"/>
    </w:r>
    <w:r w:rsidR="00EA2AC4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posOffset>104775</wp:posOffset>
              </wp:positionV>
              <wp:extent cx="7362825" cy="628650"/>
              <wp:effectExtent l="0" t="0" r="0" b="0"/>
              <wp:wrapNone/>
              <wp:docPr id="155" name="Grupo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62825" cy="628650"/>
                        <a:chOff x="0" y="0"/>
                        <a:chExt cx="5943600" cy="274320"/>
                      </a:xfrm>
                    </wpg:grpSpPr>
                    <wps:wsp>
                      <wps:cNvPr id="156" name="Rectángulo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Cuadro de texto 157"/>
                      <wps:cNvSpPr txBox="1"/>
                      <wps:spPr>
                        <a:xfrm>
                          <a:off x="228600" y="0"/>
                          <a:ext cx="535305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2AC4" w:rsidRPr="00EA2AC4" w:rsidRDefault="002E39C0" w:rsidP="00EA2AC4">
                            <w:pPr>
                              <w:pStyle w:val="Piedepgina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EB5471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FRANCISCO J. OTERO HERRERO</w:t>
                                </w:r>
                              </w:sdtContent>
                            </w:sdt>
                            <w:r w:rsidR="00EA2AC4" w:rsidRPr="00EA2AC4">
                              <w:rPr>
                                <w:rFonts w:ascii="Times New Roman" w:hAnsi="Times New Roman" w:cs="Times New Roman"/>
                                <w:b/>
                                <w:i/>
                                <w:caps/>
                                <w:sz w:val="28"/>
                                <w:szCs w:val="28"/>
                              </w:rPr>
                              <w:t> | </w:t>
                            </w:r>
                            <w:sdt>
                              <w:sdtP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caps/>
                                  <w:sz w:val="28"/>
                                  <w:szCs w:val="28"/>
                                </w:rPr>
                                <w:alias w:val="Escolar"/>
                                <w:tag w:val="Escolar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A2AC4" w:rsidRPr="00EA2AC4">
                                  <w:rPr>
                                    <w:rFonts w:ascii="Times New Roman" w:hAnsi="Times New Roman" w:cs="Times New Roman"/>
                                    <w:b/>
                                    <w:i/>
                                    <w:caps/>
                                    <w:sz w:val="28"/>
                                    <w:szCs w:val="28"/>
                                  </w:rPr>
                                  <w:t>Grupo atu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155" o:spid="_x0000_s1058" style="position:absolute;left:0;text-align:left;margin-left:0;margin-top:8.25pt;width:579.75pt;height:49.5pt;z-index:251662336;mso-position-horizontal:left;mso-position-horizontal-relative:page;mso-position-vertical-relative:bottom-margin-area;mso-width-relative:margin;mso-height-relative:margin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">
              <v:rect id="Rectángulo 156" o:spid="_x0000_s1059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57" o:spid="_x0000_s1060" type="#_x0000_t202" style="position:absolute;left:2286;width:53530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" filled="f" stroked="f" strokeweight=".5pt">
                <v:textbox inset="0,,0">
                  <w:txbxContent>
                    <w:p w:rsidR="00EA2AC4" w:rsidRPr="00EA2AC4" w:rsidRDefault="002E39C0" w:rsidP="00EA2AC4">
                      <w:pPr>
                        <w:pStyle w:val="Piedepgina"/>
                        <w:jc w:val="right"/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sz w:val="28"/>
                            <w:szCs w:val="28"/>
                          </w:rPr>
                          <w:alias w:val="Aut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EndPr/>
                        <w:sdtContent>
                          <w:r w:rsidR="00EB5471">
                            <w:rPr>
                              <w:rFonts w:ascii="Times New Roman" w:hAnsi="Times New Roman" w:cs="Times New Roman"/>
                              <w:b/>
                              <w:i/>
                              <w:sz w:val="28"/>
                              <w:szCs w:val="28"/>
                            </w:rPr>
                            <w:t>FRANCISCO J. OTERO HERRERO</w:t>
                          </w:r>
                        </w:sdtContent>
                      </w:sdt>
                      <w:r w:rsidR="00EA2AC4" w:rsidRPr="00EA2AC4">
                        <w:rPr>
                          <w:rFonts w:ascii="Times New Roman" w:hAnsi="Times New Roman" w:cs="Times New Roman"/>
                          <w:b/>
                          <w:i/>
                          <w:caps/>
                          <w:sz w:val="28"/>
                          <w:szCs w:val="28"/>
                        </w:rPr>
                        <w:t> | </w:t>
                      </w:r>
                      <w:sdt>
                        <w:sdtPr>
                          <w:rPr>
                            <w:rFonts w:ascii="Times New Roman" w:hAnsi="Times New Roman" w:cs="Times New Roman"/>
                            <w:b/>
                            <w:i/>
                            <w:caps/>
                            <w:sz w:val="28"/>
                            <w:szCs w:val="28"/>
                          </w:rPr>
                          <w:alias w:val="Escolar"/>
                          <w:tag w:val="Escolar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A2AC4" w:rsidRPr="00EA2AC4">
                            <w:rPr>
                              <w:rFonts w:ascii="Times New Roman" w:hAnsi="Times New Roman" w:cs="Times New Roman"/>
                              <w:b/>
                              <w:i/>
                              <w:caps/>
                              <w:sz w:val="28"/>
                              <w:szCs w:val="28"/>
                            </w:rPr>
                            <w:t>Grupo atu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39C0" w:rsidRDefault="002E39C0" w:rsidP="00604736">
      <w:pPr>
        <w:spacing w:before="0" w:after="0" w:line="240" w:lineRule="auto"/>
      </w:pPr>
      <w:r>
        <w:separator/>
      </w:r>
    </w:p>
  </w:footnote>
  <w:footnote w:type="continuationSeparator" w:id="0">
    <w:p w:rsidR="002E39C0" w:rsidRDefault="002E39C0" w:rsidP="006047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4736" w:rsidRDefault="00604736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right</wp:align>
              </wp:positionH>
              <wp:positionV relativeFrom="topMargin">
                <wp:posOffset>361950</wp:posOffset>
              </wp:positionV>
              <wp:extent cx="5400675" cy="447675"/>
              <wp:effectExtent l="0" t="0" r="0" b="9525"/>
              <wp:wrapNone/>
              <wp:docPr id="218" name="Cuadro de texto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0675" cy="447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i/>
                              <w:sz w:val="44"/>
                              <w:szCs w:val="44"/>
                              <w:u w:val="single"/>
                            </w:rPr>
                            <w:alias w:val="Título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>
                            <w:rPr>
                              <w:rFonts w:asciiTheme="minorHAnsi" w:hAnsiTheme="minorHAnsi" w:cstheme="minorBidi"/>
                              <w:b w:val="0"/>
                              <w:i w:val="0"/>
                              <w:sz w:val="24"/>
                              <w:szCs w:val="22"/>
                              <w:u w:val="none"/>
                            </w:rPr>
                          </w:sdtEndPr>
                          <w:sdtContent>
                            <w:p w:rsidR="00604736" w:rsidRDefault="00EB5471" w:rsidP="00EA2AC4"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i/>
                                  <w:sz w:val="44"/>
                                  <w:szCs w:val="44"/>
                                  <w:u w:val="single"/>
                                </w:rPr>
                                <w:t>AMAZON AURORA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18" o:spid="_x0000_s1057" type="#_x0000_t202" style="position:absolute;left:0;text-align:left;margin-left:374.05pt;margin-top:28.5pt;width:425.25pt;height:35.2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" o:allowincell="f" filled="f" stroked="f">
              <v:textbox inset=",0,,0">
                <w:txbxContent>
                  <w:sdt>
                    <w:sdtPr>
                      <w:rPr>
                        <w:rFonts w:ascii="Times New Roman" w:hAnsi="Times New Roman" w:cs="Times New Roman"/>
                        <w:b/>
                        <w:i/>
                        <w:sz w:val="44"/>
                        <w:szCs w:val="44"/>
                        <w:u w:val="single"/>
                      </w:rPr>
                      <w:alias w:val="Título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>
                      <w:rPr>
                        <w:rFonts w:asciiTheme="minorHAnsi" w:hAnsiTheme="minorHAnsi" w:cstheme="minorBidi"/>
                        <w:b w:val="0"/>
                        <w:i w:val="0"/>
                        <w:sz w:val="24"/>
                        <w:szCs w:val="22"/>
                        <w:u w:val="none"/>
                      </w:rPr>
                    </w:sdtEndPr>
                    <w:sdtContent>
                      <w:p w:rsidR="00604736" w:rsidRDefault="00EB5471" w:rsidP="00EA2AC4">
                        <w:pPr>
                          <w:spacing w:after="0" w:line="240" w:lineRule="auto"/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i/>
                            <w:sz w:val="44"/>
                            <w:szCs w:val="44"/>
                            <w:u w:val="single"/>
                          </w:rPr>
                          <w:t>AMAZON AURORA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963D5"/>
    <w:multiLevelType w:val="hybridMultilevel"/>
    <w:tmpl w:val="44FAAFA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CC07E9D"/>
    <w:multiLevelType w:val="hybridMultilevel"/>
    <w:tmpl w:val="36CC8F66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C385DCE"/>
    <w:multiLevelType w:val="hybridMultilevel"/>
    <w:tmpl w:val="F5B23484"/>
    <w:lvl w:ilvl="0" w:tplc="0C0A0013">
      <w:start w:val="1"/>
      <w:numFmt w:val="upperRoman"/>
      <w:lvlText w:val="%1."/>
      <w:lvlJc w:val="righ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471"/>
    <w:rsid w:val="00082EF8"/>
    <w:rsid w:val="001C0E7C"/>
    <w:rsid w:val="002E39C0"/>
    <w:rsid w:val="004E3763"/>
    <w:rsid w:val="00604736"/>
    <w:rsid w:val="008C11B0"/>
    <w:rsid w:val="00950B4B"/>
    <w:rsid w:val="00A04660"/>
    <w:rsid w:val="00EA2AC4"/>
    <w:rsid w:val="00EB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4926DA"/>
  <w15:chartTrackingRefBased/>
  <w15:docId w15:val="{9A724129-003E-421D-88B9-F33FF237B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471"/>
    <w:pPr>
      <w:spacing w:before="240"/>
      <w:jc w:val="both"/>
    </w:pPr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2AC4"/>
    <w:pPr>
      <w:keepNext/>
      <w:keepLines/>
      <w:spacing w:after="0"/>
      <w:jc w:val="center"/>
      <w:outlineLvl w:val="0"/>
    </w:pPr>
    <w:rPr>
      <w:rFonts w:eastAsiaTheme="majorEastAsia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0E7C"/>
    <w:pPr>
      <w:keepNext/>
      <w:keepLines/>
      <w:jc w:val="center"/>
      <w:outlineLvl w:val="1"/>
    </w:pPr>
    <w:rPr>
      <w:rFonts w:eastAsiaTheme="majorEastAsia" w:cstheme="majorBidi"/>
      <w:b/>
      <w:color w:val="7F7F7F" w:themeColor="text1" w:themeTint="80"/>
      <w:sz w:val="32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04736"/>
  </w:style>
  <w:style w:type="paragraph" w:styleId="Piedepgina">
    <w:name w:val="footer"/>
    <w:basedOn w:val="Normal"/>
    <w:link w:val="PiedepginaCar"/>
    <w:uiPriority w:val="99"/>
    <w:unhideWhenUsed/>
    <w:rsid w:val="0060473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04736"/>
  </w:style>
  <w:style w:type="character" w:customStyle="1" w:styleId="Ttulo1Car">
    <w:name w:val="Título 1 Car"/>
    <w:basedOn w:val="Fuentedeprrafopredeter"/>
    <w:link w:val="Ttulo1"/>
    <w:uiPriority w:val="9"/>
    <w:rsid w:val="00EA2AC4"/>
    <w:rPr>
      <w:rFonts w:eastAsiaTheme="majorEastAsia" w:cstheme="majorBidi"/>
      <w:b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0E7C"/>
    <w:rPr>
      <w:rFonts w:eastAsiaTheme="majorEastAsia" w:cstheme="majorBidi"/>
      <w:b/>
      <w:color w:val="7F7F7F" w:themeColor="text1" w:themeTint="80"/>
      <w:sz w:val="32"/>
      <w:szCs w:val="26"/>
    </w:rPr>
  </w:style>
  <w:style w:type="paragraph" w:styleId="Sinespaciado">
    <w:name w:val="No Spacing"/>
    <w:link w:val="SinespaciadoCar"/>
    <w:uiPriority w:val="1"/>
    <w:qFormat/>
    <w:rsid w:val="00EB547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B5471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EB5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58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ocuments\Plantillas%20personalizadas%20de%20Office\Doc1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14</TotalTime>
  <Pages>5</Pages>
  <Words>837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AMAZON AURORA</vt:lpstr>
    </vt:vector>
  </TitlesOfParts>
  <Company>Grupo atu</Company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AMAZON AURORA</dc:title>
  <dc:subject>FORO DEBATE</dc:subject>
  <dc:creator>FRANCISCO J. OTERO HERRERO</dc:creator>
  <cp:keywords/>
  <dc:description/>
  <cp:lastModifiedBy>Usuario</cp:lastModifiedBy>
  <cp:revision>2</cp:revision>
  <dcterms:created xsi:type="dcterms:W3CDTF">2025-04-18T18:12:00Z</dcterms:created>
  <dcterms:modified xsi:type="dcterms:W3CDTF">2025-04-18T18:26:00Z</dcterms:modified>
</cp:coreProperties>
</file>