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146029995"/>
        <w:docPartObj>
          <w:docPartGallery w:val="Cover Pages"/>
          <w:docPartUnique/>
        </w:docPartObj>
      </w:sdtPr>
      <w:sdtEndPr/>
      <w:sdtContent>
        <w:p w:rsidR="00F97E22" w:rsidRDefault="00F97E22">
          <w:r>
            <w:rPr>
              <w:noProof/>
              <w:lang w:eastAsia="es-ES"/>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53FFF06"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lang w:eastAsia="es-ES"/>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i/>
                                    <w:color w:val="5B9BD5" w:themeColor="accent1"/>
                                    <w:sz w:val="36"/>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F97E22" w:rsidRPr="00F97E22" w:rsidRDefault="00F97E22">
                                    <w:pPr>
                                      <w:pStyle w:val="Sinespaciado"/>
                                      <w:jc w:val="right"/>
                                      <w:rPr>
                                        <w:rFonts w:ascii="Times New Roman" w:hAnsi="Times New Roman" w:cs="Times New Roman"/>
                                        <w:b/>
                                        <w:i/>
                                        <w:color w:val="5B9BD5" w:themeColor="accent1"/>
                                        <w:sz w:val="36"/>
                                        <w:szCs w:val="28"/>
                                      </w:rPr>
                                    </w:pPr>
                                    <w:r w:rsidRPr="00F97E22">
                                      <w:rPr>
                                        <w:rFonts w:ascii="Times New Roman" w:hAnsi="Times New Roman" w:cs="Times New Roman"/>
                                        <w:b/>
                                        <w:i/>
                                        <w:color w:val="5B9BD5" w:themeColor="accent1"/>
                                        <w:sz w:val="36"/>
                                        <w:szCs w:val="28"/>
                                      </w:rPr>
                                      <w:t>Francisco Javier Otero Herrero</w:t>
                                    </w:r>
                                  </w:p>
                                </w:sdtContent>
                              </w:sdt>
                              <w:p w:rsidR="00F97E22" w:rsidRDefault="00F97E22">
                                <w:pPr>
                                  <w:pStyle w:val="Sinespaciado"/>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rFonts w:ascii="Times New Roman" w:hAnsi="Times New Roman" w:cs="Times New Roman"/>
                              <w:b/>
                              <w:i/>
                              <w:color w:val="5B9BD5" w:themeColor="accent1"/>
                              <w:sz w:val="36"/>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F97E22" w:rsidRPr="00F97E22" w:rsidRDefault="00F97E22">
                              <w:pPr>
                                <w:pStyle w:val="Sinespaciado"/>
                                <w:jc w:val="right"/>
                                <w:rPr>
                                  <w:rFonts w:ascii="Times New Roman" w:hAnsi="Times New Roman" w:cs="Times New Roman"/>
                                  <w:b/>
                                  <w:i/>
                                  <w:color w:val="5B9BD5" w:themeColor="accent1"/>
                                  <w:sz w:val="36"/>
                                  <w:szCs w:val="28"/>
                                </w:rPr>
                              </w:pPr>
                              <w:r w:rsidRPr="00F97E22">
                                <w:rPr>
                                  <w:rFonts w:ascii="Times New Roman" w:hAnsi="Times New Roman" w:cs="Times New Roman"/>
                                  <w:b/>
                                  <w:i/>
                                  <w:color w:val="5B9BD5" w:themeColor="accent1"/>
                                  <w:sz w:val="36"/>
                                  <w:szCs w:val="28"/>
                                </w:rPr>
                                <w:t>Francisco Javier Otero Herrero</w:t>
                              </w:r>
                            </w:p>
                          </w:sdtContent>
                        </w:sdt>
                        <w:p w:rsidR="00F97E22" w:rsidRDefault="00F97E22">
                          <w:pPr>
                            <w:pStyle w:val="Sinespaciado"/>
                            <w:jc w:val="right"/>
                            <w:rPr>
                              <w:color w:val="595959" w:themeColor="text1" w:themeTint="A6"/>
                              <w:sz w:val="18"/>
                              <w:szCs w:val="18"/>
                            </w:rPr>
                          </w:pPr>
                        </w:p>
                      </w:txbxContent>
                    </v:textbox>
                    <w10:wrap type="square" anchorx="page" anchory="page"/>
                  </v:shape>
                </w:pict>
              </mc:Fallback>
            </mc:AlternateContent>
          </w:r>
        </w:p>
        <w:p w:rsidR="00F97E22" w:rsidRDefault="009F27EF">
          <w:pPr>
            <w:spacing w:before="0"/>
            <w:jc w:val="left"/>
          </w:pPr>
          <w:r>
            <w:rPr>
              <w:noProof/>
              <w:lang w:eastAsia="es-ES"/>
            </w:rPr>
            <mc:AlternateContent>
              <mc:Choice Requires="wps">
                <w:drawing>
                  <wp:anchor distT="0" distB="0" distL="114300" distR="114300" simplePos="0" relativeHeight="251659264" behindDoc="0" locked="0" layoutInCell="1" allowOverlap="1" wp14:anchorId="054DD8D0" wp14:editId="16836414">
                    <wp:simplePos x="0" y="0"/>
                    <wp:positionH relativeFrom="margin">
                      <wp:align>right</wp:align>
                    </wp:positionH>
                    <wp:positionV relativeFrom="page">
                      <wp:posOffset>3209925</wp:posOffset>
                    </wp:positionV>
                    <wp:extent cx="6257925" cy="3638550"/>
                    <wp:effectExtent l="0" t="0" r="0" b="508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6257925"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97E22" w:rsidRPr="009F27EF" w:rsidRDefault="00FB1449" w:rsidP="00F97E22">
                                <w:pPr>
                                  <w:jc w:val="center"/>
                                  <w:rPr>
                                    <w:rFonts w:ascii="Times New Roman" w:hAnsi="Times New Roman" w:cs="Times New Roman"/>
                                    <w:b/>
                                    <w:i/>
                                    <w:color w:val="5B9BD5" w:themeColor="accent1"/>
                                    <w:sz w:val="96"/>
                                    <w:szCs w:val="96"/>
                                  </w:rPr>
                                </w:pPr>
                                <w:sdt>
                                  <w:sdtPr>
                                    <w:rPr>
                                      <w:rFonts w:ascii="Times New Roman" w:hAnsi="Times New Roman" w:cs="Times New Roman"/>
                                      <w:b/>
                                      <w:i/>
                                      <w:caps/>
                                      <w:color w:val="5B9BD5" w:themeColor="accent1"/>
                                      <w:sz w:val="96"/>
                                      <w:szCs w:val="96"/>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F27EF" w:rsidRPr="009F27EF">
                                      <w:rPr>
                                        <w:rFonts w:ascii="Times New Roman" w:hAnsi="Times New Roman" w:cs="Times New Roman"/>
                                        <w:b/>
                                        <w:i/>
                                        <w:caps/>
                                        <w:color w:val="5B9BD5" w:themeColor="accent1"/>
                                        <w:sz w:val="96"/>
                                        <w:szCs w:val="96"/>
                                      </w:rPr>
                                      <w:t>Microsoft Lync Server</w:t>
                                    </w:r>
                                  </w:sdtContent>
                                </w:sdt>
                              </w:p>
                              <w:sdt>
                                <w:sdtPr>
                                  <w:rPr>
                                    <w:rFonts w:ascii="Times New Roman" w:hAnsi="Times New Roman" w:cs="Times New Roman"/>
                                    <w:b/>
                                    <w:i/>
                                    <w:color w:val="404040" w:themeColor="text1" w:themeTint="BF"/>
                                    <w:sz w:val="44"/>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F97E22" w:rsidRPr="00F97E22" w:rsidRDefault="00AC2F38">
                                    <w:pPr>
                                      <w:jc w:val="right"/>
                                      <w:rPr>
                                        <w:rFonts w:ascii="Times New Roman" w:hAnsi="Times New Roman" w:cs="Times New Roman"/>
                                        <w:b/>
                                        <w:i/>
                                        <w:smallCaps/>
                                        <w:color w:val="404040" w:themeColor="text1" w:themeTint="BF"/>
                                        <w:sz w:val="44"/>
                                        <w:szCs w:val="36"/>
                                      </w:rPr>
                                    </w:pPr>
                                    <w:r>
                                      <w:rPr>
                                        <w:rFonts w:ascii="Times New Roman" w:hAnsi="Times New Roman" w:cs="Times New Roman"/>
                                        <w:b/>
                                        <w:i/>
                                        <w:color w:val="404040" w:themeColor="text1" w:themeTint="BF"/>
                                        <w:sz w:val="44"/>
                                        <w:szCs w:val="36"/>
                                      </w:rPr>
                                      <w:t>Foro-debate UD2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054DD8D0" id="Cuadro de texto 154" o:spid="_x0000_s1027" type="#_x0000_t202" style="position:absolute;margin-left:441.55pt;margin-top:252.75pt;width:492.75pt;height:286.5pt;z-index:251659264;visibility:visible;mso-wrap-style:square;mso-width-percent:0;mso-height-percent:363;mso-wrap-distance-left:9pt;mso-wrap-distance-top:0;mso-wrap-distance-right:9pt;mso-wrap-distance-bottom:0;mso-position-horizontal:right;mso-position-horizontal-relative:margin;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" filled="f" stroked="f" strokeweight=".5pt">
                    <v:textbox inset="126pt,0,54pt,0">
                      <w:txbxContent>
                        <w:p w:rsidR="00F97E22" w:rsidRPr="009F27EF" w:rsidRDefault="00FB1449" w:rsidP="00F97E22">
                          <w:pPr>
                            <w:jc w:val="center"/>
                            <w:rPr>
                              <w:rFonts w:ascii="Times New Roman" w:hAnsi="Times New Roman" w:cs="Times New Roman"/>
                              <w:b/>
                              <w:i/>
                              <w:color w:val="5B9BD5" w:themeColor="accent1"/>
                              <w:sz w:val="96"/>
                              <w:szCs w:val="96"/>
                            </w:rPr>
                          </w:pPr>
                          <w:sdt>
                            <w:sdtPr>
                              <w:rPr>
                                <w:rFonts w:ascii="Times New Roman" w:hAnsi="Times New Roman" w:cs="Times New Roman"/>
                                <w:b/>
                                <w:i/>
                                <w:caps/>
                                <w:color w:val="5B9BD5" w:themeColor="accent1"/>
                                <w:sz w:val="96"/>
                                <w:szCs w:val="96"/>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F27EF" w:rsidRPr="009F27EF">
                                <w:rPr>
                                  <w:rFonts w:ascii="Times New Roman" w:hAnsi="Times New Roman" w:cs="Times New Roman"/>
                                  <w:b/>
                                  <w:i/>
                                  <w:caps/>
                                  <w:color w:val="5B9BD5" w:themeColor="accent1"/>
                                  <w:sz w:val="96"/>
                                  <w:szCs w:val="96"/>
                                </w:rPr>
                                <w:t>Microsoft Lync Server</w:t>
                              </w:r>
                            </w:sdtContent>
                          </w:sdt>
                        </w:p>
                        <w:sdt>
                          <w:sdtPr>
                            <w:rPr>
                              <w:rFonts w:ascii="Times New Roman" w:hAnsi="Times New Roman" w:cs="Times New Roman"/>
                              <w:b/>
                              <w:i/>
                              <w:color w:val="404040" w:themeColor="text1" w:themeTint="BF"/>
                              <w:sz w:val="44"/>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F97E22" w:rsidRPr="00F97E22" w:rsidRDefault="00AC2F38">
                              <w:pPr>
                                <w:jc w:val="right"/>
                                <w:rPr>
                                  <w:rFonts w:ascii="Times New Roman" w:hAnsi="Times New Roman" w:cs="Times New Roman"/>
                                  <w:b/>
                                  <w:i/>
                                  <w:smallCaps/>
                                  <w:color w:val="404040" w:themeColor="text1" w:themeTint="BF"/>
                                  <w:sz w:val="44"/>
                                  <w:szCs w:val="36"/>
                                </w:rPr>
                              </w:pPr>
                              <w:r>
                                <w:rPr>
                                  <w:rFonts w:ascii="Times New Roman" w:hAnsi="Times New Roman" w:cs="Times New Roman"/>
                                  <w:b/>
                                  <w:i/>
                                  <w:color w:val="404040" w:themeColor="text1" w:themeTint="BF"/>
                                  <w:sz w:val="44"/>
                                  <w:szCs w:val="36"/>
                                </w:rPr>
                                <w:t>Foro-debate UD2</w:t>
                              </w:r>
                            </w:p>
                          </w:sdtContent>
                        </w:sdt>
                      </w:txbxContent>
                    </v:textbox>
                    <w10:wrap type="square" anchorx="margin" anchory="page"/>
                  </v:shape>
                </w:pict>
              </mc:Fallback>
            </mc:AlternateContent>
          </w:r>
          <w:r w:rsidR="00F97E22">
            <w:br w:type="page"/>
          </w:r>
        </w:p>
      </w:sdtContent>
    </w:sdt>
    <w:p w:rsidR="004E3763" w:rsidRDefault="004E3763" w:rsidP="00EA2AC4"/>
    <w:p w:rsidR="00F97E22" w:rsidRDefault="00F97E22" w:rsidP="00EA2AC4"/>
    <w:p w:rsidR="00F97E22" w:rsidRDefault="00F97E22" w:rsidP="009F27EF">
      <w:pPr>
        <w:spacing w:before="0"/>
        <w:jc w:val="left"/>
      </w:pPr>
      <w:r>
        <w:br w:type="page"/>
      </w:r>
    </w:p>
    <w:p w:rsidR="009F27EF" w:rsidRDefault="009F27EF" w:rsidP="009F27EF">
      <w:pPr>
        <w:rPr>
          <w:i/>
        </w:rPr>
      </w:pPr>
      <w:r w:rsidRPr="009F27EF">
        <w:rPr>
          <w:i/>
        </w:rPr>
        <w:lastRenderedPageBreak/>
        <w:t>En el siguiente documento podrás ver las ventajas que aporta la herramienta de comunicaciones centralizada de Microsoft Lync</w:t>
      </w:r>
    </w:p>
    <w:p w:rsidR="009F27EF" w:rsidRDefault="009F27EF" w:rsidP="009F27EF">
      <w:pPr>
        <w:pStyle w:val="Ttulo1"/>
        <w:rPr>
          <w:sz w:val="28"/>
        </w:rPr>
      </w:pPr>
      <w:r w:rsidRPr="009F27EF">
        <w:rPr>
          <w:sz w:val="28"/>
        </w:rPr>
        <w:t>Microsoft Lync Server: una nueva forma de comunicarse está llegando</w:t>
      </w:r>
    </w:p>
    <w:p w:rsidR="009F27EF" w:rsidRDefault="009F27EF" w:rsidP="009F27EF">
      <w:r>
        <w:t xml:space="preserve">Conozca el próximo salto en comunicaciones unificadas: Microsoft Lync Server, participando de los eventos online de Latinoamérica que se llevarán a cabo durante </w:t>
      </w:r>
      <w:r>
        <w:t>noviembre</w:t>
      </w:r>
      <w:r>
        <w:t xml:space="preserve"> y </w:t>
      </w:r>
      <w:r>
        <w:t>diciembre</w:t>
      </w:r>
      <w:r>
        <w:t xml:space="preserve"> y que lo ayudarán a conocer todos los detalles de la</w:t>
      </w:r>
      <w:r>
        <w:t xml:space="preserve"> nueva solución ¡Ingrese ahora!</w:t>
      </w:r>
    </w:p>
    <w:p w:rsidR="009F27EF" w:rsidRDefault="009F27EF" w:rsidP="009F27EF">
      <w:r>
        <w:t>Microsoft Lync es la nueva plataforma de comunicaciones unificadas que representa la evolución de Microsoft Office Communications Server, Office Communicator y Office Live Meeting, entre otras herramientas. Una plataforma simple que integra varios modos de comunicación –IM, conferencia de audio, video y web, VoIP, telefonía móvil– en una sola experiencia de cliente, soportada por una infraestructu</w:t>
      </w:r>
      <w:r>
        <w:t>ra común, fácil de administrar.</w:t>
      </w:r>
    </w:p>
    <w:p w:rsidR="009F27EF" w:rsidRDefault="009F27EF" w:rsidP="009F27EF">
      <w:r>
        <w:t>Es una plataforma fácil de implementar, porque es elevadamente interoperable y extensible; brinda un proceso de adopción rápido al integrarse perfectamente con Office; y reduce costos a través de la integración de las comunicaciones: VoIP (llamadas de voz por IP) permite salvar los gastos de las llamadas de larga distancia, y la integración de conferencias de audio, web y video reduce los costos de viajes y de pagos a soluciones de terceras partes. Brinda a las compañías la posibilidad de ahorrar hasta un 39% en costo total de propiedad, en relación a otras soluciones: consulte este whitepaper sobre TCO de Comunicaciones Unificada</w:t>
      </w:r>
      <w:r>
        <w:t>s para obtener más información.</w:t>
      </w:r>
    </w:p>
    <w:p w:rsidR="009F27EF" w:rsidRPr="009F27EF" w:rsidRDefault="009F27EF" w:rsidP="009F27EF">
      <w:pPr>
        <w:rPr>
          <w:b/>
          <w:i/>
        </w:rPr>
      </w:pPr>
      <w:r w:rsidRPr="009F27EF">
        <w:rPr>
          <w:b/>
          <w:i/>
        </w:rPr>
        <w:t>Las principales v</w:t>
      </w:r>
      <w:r w:rsidRPr="009F27EF">
        <w:rPr>
          <w:b/>
          <w:i/>
        </w:rPr>
        <w:t>entajas de Microsoft Lync 2010:</w:t>
      </w:r>
    </w:p>
    <w:p w:rsidR="009F27EF" w:rsidRPr="009F27EF" w:rsidRDefault="009F27EF" w:rsidP="009F27EF">
      <w:pPr>
        <w:pStyle w:val="Prrafodelista"/>
        <w:numPr>
          <w:ilvl w:val="0"/>
          <w:numId w:val="4"/>
        </w:numPr>
        <w:rPr>
          <w:i/>
        </w:rPr>
      </w:pPr>
      <w:r w:rsidRPr="009F27EF">
        <w:rPr>
          <w:i/>
        </w:rPr>
        <w:t>Fácil de utilizar</w:t>
      </w:r>
    </w:p>
    <w:p w:rsidR="009F27EF" w:rsidRPr="009F27EF" w:rsidRDefault="009F27EF" w:rsidP="009F27EF">
      <w:pPr>
        <w:pStyle w:val="Prrafodelista"/>
        <w:numPr>
          <w:ilvl w:val="0"/>
          <w:numId w:val="4"/>
        </w:numPr>
        <w:rPr>
          <w:i/>
        </w:rPr>
      </w:pPr>
      <w:r w:rsidRPr="009F27EF">
        <w:rPr>
          <w:i/>
        </w:rPr>
        <w:t>Interfaz similar e integrada con Microsoft Office y SharePoint</w:t>
      </w:r>
    </w:p>
    <w:p w:rsidR="009F27EF" w:rsidRPr="009F27EF" w:rsidRDefault="009F27EF" w:rsidP="009F27EF">
      <w:pPr>
        <w:pStyle w:val="Prrafodelista"/>
        <w:numPr>
          <w:ilvl w:val="0"/>
          <w:numId w:val="4"/>
        </w:numPr>
        <w:rPr>
          <w:i/>
        </w:rPr>
      </w:pPr>
      <w:r w:rsidRPr="009F27EF">
        <w:rPr>
          <w:i/>
        </w:rPr>
        <w:t>Reducción de costos por convergencia de comunicaciones</w:t>
      </w:r>
    </w:p>
    <w:p w:rsidR="009F27EF" w:rsidRPr="009F27EF" w:rsidRDefault="009F27EF" w:rsidP="009F27EF">
      <w:pPr>
        <w:pStyle w:val="Prrafodelista"/>
        <w:numPr>
          <w:ilvl w:val="0"/>
          <w:numId w:val="4"/>
        </w:numPr>
        <w:rPr>
          <w:i/>
        </w:rPr>
      </w:pPr>
      <w:r w:rsidRPr="009F27EF">
        <w:rPr>
          <w:i/>
        </w:rPr>
        <w:t>Simple implementación y conexión con otros sistemas por sus fundamentos favorables a la interoperabilidad y la extensibilidad</w:t>
      </w:r>
    </w:p>
    <w:p w:rsidR="009F27EF" w:rsidRPr="009F27EF" w:rsidRDefault="009F27EF" w:rsidP="009F27EF">
      <w:pPr>
        <w:pStyle w:val="Prrafodelista"/>
        <w:numPr>
          <w:ilvl w:val="0"/>
          <w:numId w:val="4"/>
        </w:numPr>
        <w:rPr>
          <w:i/>
        </w:rPr>
      </w:pPr>
      <w:r w:rsidRPr="009F27EF">
        <w:rPr>
          <w:i/>
        </w:rPr>
        <w:t>Soporte a dispositivos de VoIP en sucursales</w:t>
      </w:r>
    </w:p>
    <w:p w:rsidR="009F27EF" w:rsidRPr="009F27EF" w:rsidRDefault="009F27EF" w:rsidP="009F27EF">
      <w:pPr>
        <w:pStyle w:val="Prrafodelista"/>
        <w:numPr>
          <w:ilvl w:val="0"/>
          <w:numId w:val="4"/>
        </w:numPr>
        <w:rPr>
          <w:i/>
        </w:rPr>
      </w:pPr>
      <w:r w:rsidRPr="009F27EF">
        <w:rPr>
          <w:i/>
        </w:rPr>
        <w:t>Mayor control a llamados no deseados</w:t>
      </w:r>
    </w:p>
    <w:p w:rsidR="009F27EF" w:rsidRPr="009F27EF" w:rsidRDefault="009F27EF" w:rsidP="009F27EF">
      <w:pPr>
        <w:pStyle w:val="Prrafodelista"/>
        <w:numPr>
          <w:ilvl w:val="0"/>
          <w:numId w:val="4"/>
        </w:numPr>
        <w:rPr>
          <w:i/>
        </w:rPr>
      </w:pPr>
      <w:r w:rsidRPr="009F27EF">
        <w:rPr>
          <w:i/>
        </w:rPr>
        <w:t>Funciones propias de la telefonía tradicional (transferencias de llamada, distinción de tonos, etc.)</w:t>
      </w:r>
    </w:p>
    <w:p w:rsidR="009F27EF" w:rsidRPr="009F27EF" w:rsidRDefault="009F27EF" w:rsidP="009F27EF">
      <w:pPr>
        <w:pStyle w:val="Prrafodelista"/>
        <w:numPr>
          <w:ilvl w:val="0"/>
          <w:numId w:val="4"/>
        </w:numPr>
        <w:rPr>
          <w:i/>
        </w:rPr>
      </w:pPr>
      <w:r w:rsidRPr="009F27EF">
        <w:rPr>
          <w:i/>
        </w:rPr>
        <w:t>Amplio soporte de dispositivos de comunicaciones IP, teléfonos celulares y accesorios</w:t>
      </w:r>
    </w:p>
    <w:p w:rsidR="009F27EF" w:rsidRPr="009F27EF" w:rsidRDefault="009F27EF" w:rsidP="009F27EF">
      <w:pPr>
        <w:pStyle w:val="Prrafodelista"/>
        <w:numPr>
          <w:ilvl w:val="0"/>
          <w:numId w:val="4"/>
        </w:numPr>
        <w:rPr>
          <w:i/>
        </w:rPr>
      </w:pPr>
      <w:r w:rsidRPr="009F27EF">
        <w:rPr>
          <w:i/>
        </w:rPr>
        <w:t>Soporte a visualización de todos los roles de servidor</w:t>
      </w:r>
    </w:p>
    <w:p w:rsidR="009F27EF" w:rsidRPr="009F27EF" w:rsidRDefault="009F27EF" w:rsidP="009F27EF">
      <w:pPr>
        <w:pStyle w:val="Prrafodelista"/>
        <w:numPr>
          <w:ilvl w:val="0"/>
          <w:numId w:val="4"/>
        </w:numPr>
        <w:rPr>
          <w:i/>
        </w:rPr>
      </w:pPr>
      <w:r w:rsidRPr="009F27EF">
        <w:rPr>
          <w:i/>
        </w:rPr>
        <w:t>Configuración y administración centralizada de toda la infraestructura de comunicaciones</w:t>
      </w:r>
    </w:p>
    <w:p w:rsidR="009F27EF" w:rsidRPr="009F27EF" w:rsidRDefault="009F27EF" w:rsidP="009F27EF">
      <w:pPr>
        <w:pStyle w:val="Prrafodelista"/>
        <w:numPr>
          <w:ilvl w:val="0"/>
          <w:numId w:val="4"/>
        </w:numPr>
        <w:rPr>
          <w:i/>
        </w:rPr>
      </w:pPr>
      <w:r w:rsidRPr="009F27EF">
        <w:rPr>
          <w:i/>
        </w:rPr>
        <w:t>Pre-validación de la topología para una implementación exitosa</w:t>
      </w:r>
    </w:p>
    <w:p w:rsidR="009F27EF" w:rsidRPr="009F27EF" w:rsidRDefault="009F27EF" w:rsidP="009F27EF">
      <w:pPr>
        <w:pStyle w:val="Prrafodelista"/>
        <w:numPr>
          <w:ilvl w:val="0"/>
          <w:numId w:val="4"/>
        </w:numPr>
        <w:rPr>
          <w:i/>
        </w:rPr>
      </w:pPr>
      <w:r w:rsidRPr="009F27EF">
        <w:rPr>
          <w:i/>
        </w:rPr>
        <w:t>Control de calidad en las comunicaciones</w:t>
      </w:r>
    </w:p>
    <w:p w:rsidR="009F27EF" w:rsidRPr="009F27EF" w:rsidRDefault="009F27EF" w:rsidP="009F27EF">
      <w:pPr>
        <w:pStyle w:val="Prrafodelista"/>
        <w:numPr>
          <w:ilvl w:val="0"/>
          <w:numId w:val="4"/>
        </w:numPr>
        <w:rPr>
          <w:i/>
        </w:rPr>
      </w:pPr>
      <w:r w:rsidRPr="009F27EF">
        <w:rPr>
          <w:i/>
        </w:rPr>
        <w:t>Soluciones on-premise y en la nube</w:t>
      </w:r>
    </w:p>
    <w:p w:rsidR="009F27EF" w:rsidRPr="009F27EF" w:rsidRDefault="009F27EF" w:rsidP="009F27EF">
      <w:pPr>
        <w:pStyle w:val="Prrafodelista"/>
        <w:numPr>
          <w:ilvl w:val="0"/>
          <w:numId w:val="4"/>
        </w:numPr>
        <w:rPr>
          <w:i/>
        </w:rPr>
      </w:pPr>
      <w:r w:rsidRPr="009F27EF">
        <w:rPr>
          <w:i/>
        </w:rPr>
        <w:t>Integración con Cisco</w:t>
      </w:r>
    </w:p>
    <w:p w:rsidR="009F27EF" w:rsidRDefault="009F27EF" w:rsidP="009F27EF">
      <w:pPr>
        <w:pStyle w:val="Prrafodelista"/>
        <w:numPr>
          <w:ilvl w:val="0"/>
          <w:numId w:val="4"/>
        </w:numPr>
        <w:rPr>
          <w:i/>
        </w:rPr>
      </w:pPr>
      <w:r w:rsidRPr="009F27EF">
        <w:rPr>
          <w:i/>
        </w:rPr>
        <w:t>Ahorro de costos en viajes, soporte a infraestructura telefónica o servicios propietarios de audio o video conferencias</w:t>
      </w:r>
    </w:p>
    <w:p w:rsidR="00CD1A75" w:rsidRPr="009F27EF" w:rsidRDefault="00CD1A75" w:rsidP="00CD1A75">
      <w:pPr>
        <w:pStyle w:val="Prrafodelista"/>
        <w:rPr>
          <w:i/>
        </w:rPr>
      </w:pPr>
    </w:p>
    <w:p w:rsidR="00F97E22" w:rsidRDefault="00F97E22" w:rsidP="00F97E22">
      <w:pPr>
        <w:pStyle w:val="Ttulo1"/>
        <w:spacing w:after="360"/>
      </w:pPr>
      <w:r>
        <w:t>PREGUNTAS PARA EL DEBATE</w:t>
      </w:r>
    </w:p>
    <w:p w:rsidR="00A616F8" w:rsidRDefault="009F27EF" w:rsidP="009F27EF">
      <w:pPr>
        <w:pStyle w:val="Prrafodelista"/>
        <w:numPr>
          <w:ilvl w:val="0"/>
          <w:numId w:val="1"/>
        </w:numPr>
        <w:rPr>
          <w:b/>
          <w:i/>
        </w:rPr>
      </w:pPr>
      <w:r w:rsidRPr="009F27EF">
        <w:rPr>
          <w:b/>
          <w:i/>
        </w:rPr>
        <w:t>A pesar de las ventajas que se muestran, ¿qué problemas o desventajas crees que podría tener el utilizar esta herramienta?</w:t>
      </w:r>
    </w:p>
    <w:p w:rsidR="00CA3FAA" w:rsidRDefault="00CA3FAA" w:rsidP="00CA3FAA">
      <w:r>
        <w:t>A pesar de sus ventajas, Microsoft Lync podría pr</w:t>
      </w:r>
      <w:r>
        <w:t>esentar algunos inconvenientes:</w:t>
      </w:r>
    </w:p>
    <w:p w:rsidR="00CA3FAA" w:rsidRDefault="00CA3FAA" w:rsidP="00CA3FAA">
      <w:pPr>
        <w:pStyle w:val="Prrafodelista"/>
        <w:numPr>
          <w:ilvl w:val="0"/>
          <w:numId w:val="5"/>
        </w:numPr>
      </w:pPr>
      <w:r w:rsidRPr="00D94303">
        <w:rPr>
          <w:b/>
          <w:i/>
        </w:rPr>
        <w:t xml:space="preserve">Costo inicial y de licencia: </w:t>
      </w:r>
      <w:r>
        <w:t>Aunque promete ahorro a largo plazo, la inversión inicial en licencias de software, infraestructura y posible hardware especializado puede ser elevada para algunas organizaciones.</w:t>
      </w:r>
    </w:p>
    <w:p w:rsidR="00CA3FAA" w:rsidRDefault="00CA3FAA" w:rsidP="00CA3FAA">
      <w:pPr>
        <w:pStyle w:val="Prrafodelista"/>
        <w:numPr>
          <w:ilvl w:val="0"/>
          <w:numId w:val="5"/>
        </w:numPr>
      </w:pPr>
      <w:r w:rsidRPr="00D94303">
        <w:rPr>
          <w:b/>
          <w:i/>
        </w:rPr>
        <w:t>Complejidad de implementación y gestión:</w:t>
      </w:r>
      <w:r>
        <w:t xml:space="preserve"> Para empresas sin personal de TI experimentado, la configuración y el mantenimiento de Lync Server pueden ser complejos y requerir conocimientos técnicos específicos.</w:t>
      </w:r>
    </w:p>
    <w:p w:rsidR="00CA3FAA" w:rsidRDefault="00CA3FAA" w:rsidP="00CA3FAA">
      <w:pPr>
        <w:pStyle w:val="Prrafodelista"/>
        <w:numPr>
          <w:ilvl w:val="0"/>
          <w:numId w:val="5"/>
        </w:numPr>
      </w:pPr>
      <w:r w:rsidRPr="00D94303">
        <w:rPr>
          <w:b/>
          <w:i/>
        </w:rPr>
        <w:t xml:space="preserve">Curva de aprendizaje para usuarios: </w:t>
      </w:r>
      <w:r>
        <w:t>Aunque se integra con Office, los usuarios podrían necesitar un tiempo para familiarizarse con todas las funcionalidades de comunicación unificada.</w:t>
      </w:r>
    </w:p>
    <w:p w:rsidR="00CA3FAA" w:rsidRDefault="00CA3FAA" w:rsidP="00CA3FAA">
      <w:pPr>
        <w:pStyle w:val="Prrafodelista"/>
        <w:numPr>
          <w:ilvl w:val="0"/>
          <w:numId w:val="5"/>
        </w:numPr>
      </w:pPr>
      <w:r w:rsidRPr="00D94303">
        <w:rPr>
          <w:b/>
          <w:i/>
        </w:rPr>
        <w:t xml:space="preserve">Dependencia de la infraestructura de red: </w:t>
      </w:r>
      <w:r>
        <w:t>Un rendimiento óptimo de voz y video requiere una red robusta y bien configurada; problemas de red podrían afectar la calidad de las comunicaciones.</w:t>
      </w:r>
    </w:p>
    <w:p w:rsidR="009F27EF" w:rsidRDefault="00CA3FAA" w:rsidP="00CA3FAA">
      <w:pPr>
        <w:pStyle w:val="Prrafodelista"/>
        <w:numPr>
          <w:ilvl w:val="0"/>
          <w:numId w:val="5"/>
        </w:numPr>
      </w:pPr>
      <w:r w:rsidRPr="00D94303">
        <w:rPr>
          <w:b/>
          <w:i/>
        </w:rPr>
        <w:t xml:space="preserve">Integración con sistemas existentes: </w:t>
      </w:r>
      <w:r>
        <w:t>Aunque es interoperable, la integración con sistemas de telefonía o aplicaciones de terceros muy específicas podría no ser directa y requerir trabajo adicional.</w:t>
      </w:r>
    </w:p>
    <w:p w:rsidR="00D94303" w:rsidRDefault="00D94303" w:rsidP="00D94303"/>
    <w:p w:rsidR="009F27EF" w:rsidRPr="009F27EF" w:rsidRDefault="009F27EF" w:rsidP="009F27EF">
      <w:pPr>
        <w:pStyle w:val="Prrafodelista"/>
        <w:numPr>
          <w:ilvl w:val="0"/>
          <w:numId w:val="1"/>
        </w:numPr>
        <w:rPr>
          <w:b/>
          <w:i/>
        </w:rPr>
      </w:pPr>
      <w:r w:rsidRPr="009F27EF">
        <w:rPr>
          <w:b/>
          <w:i/>
        </w:rPr>
        <w:t>¿Crees que sería interesante para una pequeña empresa donde trabajan todos juntos o incluso deslocalizados?</w:t>
      </w:r>
    </w:p>
    <w:p w:rsidR="00D94303" w:rsidRDefault="00D94303" w:rsidP="00D94303">
      <w:r>
        <w:t>Sí, Lync (o su sucesor, Microsoft Teams) sería muy interesante para una pequeña empresa, ya sea que tr</w:t>
      </w:r>
      <w:r>
        <w:t>abajen juntos o deslocalizados.</w:t>
      </w:r>
    </w:p>
    <w:p w:rsidR="00D94303" w:rsidRDefault="00D94303" w:rsidP="00784AC2">
      <w:pPr>
        <w:pStyle w:val="Prrafodelista"/>
        <w:numPr>
          <w:ilvl w:val="0"/>
          <w:numId w:val="6"/>
        </w:numPr>
      </w:pPr>
      <w:r w:rsidRPr="00784AC2">
        <w:rPr>
          <w:b/>
          <w:i/>
        </w:rPr>
        <w:t xml:space="preserve">Colaboración centralizada: </w:t>
      </w:r>
      <w:r>
        <w:t xml:space="preserve">Facilita la comunicación interna a través de mensajería instantánea, </w:t>
      </w:r>
      <w:r>
        <w:t>video llamadas</w:t>
      </w:r>
      <w:r>
        <w:t xml:space="preserve"> y conferencias, sin importar la ubicación.</w:t>
      </w:r>
    </w:p>
    <w:p w:rsidR="00D94303" w:rsidRDefault="00D94303" w:rsidP="00784AC2">
      <w:pPr>
        <w:pStyle w:val="Prrafodelista"/>
        <w:numPr>
          <w:ilvl w:val="0"/>
          <w:numId w:val="6"/>
        </w:numPr>
      </w:pPr>
      <w:r w:rsidRPr="00784AC2">
        <w:rPr>
          <w:b/>
          <w:i/>
        </w:rPr>
        <w:t>Reducción de costos:</w:t>
      </w:r>
      <w:r>
        <w:t xml:space="preserve"> Al integrar llamadas VoIP y conferencias web/video, la empresa podría ahorrar significativamente en llamadas de larga distancia y viajes, que son gastos importantes para cualquier negocio.</w:t>
      </w:r>
    </w:p>
    <w:p w:rsidR="00D94303" w:rsidRDefault="00D94303" w:rsidP="00784AC2">
      <w:pPr>
        <w:pStyle w:val="Prrafodelista"/>
        <w:numPr>
          <w:ilvl w:val="0"/>
          <w:numId w:val="6"/>
        </w:numPr>
      </w:pPr>
      <w:r w:rsidRPr="00784AC2">
        <w:rPr>
          <w:b/>
          <w:i/>
        </w:rPr>
        <w:t xml:space="preserve">Profesionalismo: </w:t>
      </w:r>
      <w:r>
        <w:t>Ofrece una imagen más profesional al consolidar las herramientas de comunicación.</w:t>
      </w:r>
    </w:p>
    <w:p w:rsidR="009F27EF" w:rsidRDefault="00D94303" w:rsidP="00784AC2">
      <w:pPr>
        <w:pStyle w:val="Prrafodelista"/>
        <w:numPr>
          <w:ilvl w:val="0"/>
          <w:numId w:val="6"/>
        </w:numPr>
      </w:pPr>
      <w:r w:rsidRPr="00784AC2">
        <w:rPr>
          <w:b/>
          <w:i/>
        </w:rPr>
        <w:t xml:space="preserve">Flexibilidad: </w:t>
      </w:r>
      <w:r>
        <w:t>Permite a los empleados trabajar de forma remota manteniendo una comunicación efectiva, lo cual es crucial para empresas deslocalizadas.</w:t>
      </w:r>
    </w:p>
    <w:p w:rsidR="00784AC2" w:rsidRDefault="00784AC2">
      <w:pPr>
        <w:spacing w:before="0" w:line="259" w:lineRule="auto"/>
        <w:jc w:val="left"/>
      </w:pPr>
      <w:r>
        <w:br w:type="page"/>
      </w:r>
    </w:p>
    <w:p w:rsidR="00784AC2" w:rsidRPr="009F27EF" w:rsidRDefault="00784AC2" w:rsidP="00784AC2"/>
    <w:p w:rsidR="009F27EF" w:rsidRPr="009F27EF" w:rsidRDefault="009F27EF" w:rsidP="009F27EF">
      <w:pPr>
        <w:pStyle w:val="Prrafodelista"/>
        <w:numPr>
          <w:ilvl w:val="0"/>
          <w:numId w:val="1"/>
        </w:numPr>
        <w:rPr>
          <w:b/>
          <w:i/>
        </w:rPr>
      </w:pPr>
      <w:r w:rsidRPr="009F27EF">
        <w:rPr>
          <w:b/>
          <w:i/>
        </w:rPr>
        <w:t>¿Consideras Skype una posible herramienta que puede sustituir a Lync?</w:t>
      </w:r>
    </w:p>
    <w:p w:rsidR="00AC2F38" w:rsidRDefault="00AC2F38" w:rsidP="00AC2F38">
      <w:r>
        <w:t>Depende del contexto, pero generalmente Skype (la versión gratuita para consumidores) no puede sustituir completamente a Lync (ahora principalmente Microsoft Te</w:t>
      </w:r>
      <w:r>
        <w:t>ams) en un entorno empresarial.</w:t>
      </w:r>
    </w:p>
    <w:p w:rsidR="00AC2F38" w:rsidRDefault="00AC2F38" w:rsidP="00AC2F38">
      <w:pPr>
        <w:pStyle w:val="Prrafodelista"/>
        <w:numPr>
          <w:ilvl w:val="0"/>
          <w:numId w:val="7"/>
        </w:numPr>
      </w:pPr>
      <w:r w:rsidRPr="00AC2F38">
        <w:rPr>
          <w:b/>
          <w:i/>
        </w:rPr>
        <w:t xml:space="preserve">Skype (consumidor): </w:t>
      </w:r>
      <w:r>
        <w:t>Está diseñado para uso personal y llamadas informales. Carece de funciones empresariales clave como gestión centralizada, seguridad avanzada, integración con sistemas de directorio (como Active Directory), funcionalidades de telefonía empresarial (PBX), control de calidad de servicio (QoS) y herramientas de colaboración avanzadas para equipos grandes.</w:t>
      </w:r>
    </w:p>
    <w:p w:rsidR="00AC2F38" w:rsidRDefault="00AC2F38" w:rsidP="00AC2F38">
      <w:pPr>
        <w:pStyle w:val="Prrafodelista"/>
        <w:numPr>
          <w:ilvl w:val="0"/>
          <w:numId w:val="7"/>
        </w:numPr>
      </w:pPr>
      <w:r w:rsidRPr="00AC2F38">
        <w:rPr>
          <w:b/>
          <w:i/>
        </w:rPr>
        <w:t xml:space="preserve">Lync/Teams: </w:t>
      </w:r>
      <w:r>
        <w:t>Es una plataforma de comunicaciones unificadas de nivel empresarial, con características de seguridad, administración, escalabilidad e integración que son esenciales para las operaciones de una empresa. Ofrece un control mucho mayor sobre las comunicaciones y la colaboración dentro de la organización.</w:t>
      </w:r>
    </w:p>
    <w:p w:rsidR="00F97E22" w:rsidRPr="00AC2F38" w:rsidRDefault="00AC2F38" w:rsidP="00AC2F38">
      <w:pPr>
        <w:rPr>
          <w:i/>
        </w:rPr>
      </w:pPr>
      <w:r w:rsidRPr="00AC2F38">
        <w:rPr>
          <w:i/>
        </w:rPr>
        <w:t>Es importante destacar que Skype for Business (que era el sucesor directo de Lync) y Microsoft Teams (el producto actual que ha reemplazado a Skype for Business) sí están diseñados para el entorno empresarial y ofrecen las funcionalidades de Lync, e incluso más.</w:t>
      </w:r>
      <w:bookmarkStart w:id="0" w:name="_GoBack"/>
      <w:bookmarkEnd w:id="0"/>
    </w:p>
    <w:sectPr w:rsidR="00F97E22" w:rsidRPr="00AC2F38" w:rsidSect="00F97E22">
      <w:headerReference w:type="default" r:id="rId10"/>
      <w:footerReference w:type="default" r:id="rId11"/>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1449" w:rsidRDefault="00FB1449" w:rsidP="00604736">
      <w:pPr>
        <w:spacing w:before="0" w:after="0"/>
      </w:pPr>
      <w:r>
        <w:separator/>
      </w:r>
    </w:p>
  </w:endnote>
  <w:endnote w:type="continuationSeparator" w:id="0">
    <w:p w:rsidR="00FB1449" w:rsidRDefault="00FB1449"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Default="00F97E22">
    <w:pPr>
      <w:pStyle w:val="Piedepgina"/>
    </w:pPr>
    <w:r>
      <w:fldChar w:fldCharType="begin"/>
    </w:r>
    <w:r>
      <w:instrText>PAGE   \* MERGEFORMAT</w:instrText>
    </w:r>
    <w:r>
      <w:fldChar w:fldCharType="separate"/>
    </w:r>
    <w:r w:rsidR="00B9672C">
      <w:rPr>
        <w:noProof/>
      </w:rPr>
      <w:t>3</w:t>
    </w:r>
    <w:r>
      <w:fldChar w:fldCharType="end"/>
    </w:r>
    <w:r w:rsidR="00EA2AC4">
      <w:rPr>
        <w:noProof/>
        <w:lang w:eastAsia="es-ES"/>
      </w:rPr>
      <mc:AlternateContent>
        <mc:Choice Requires="wpg">
          <w:drawing>
            <wp:anchor distT="0" distB="0" distL="114300" distR="114300" simplePos="0" relativeHeight="251662336" behindDoc="0" locked="0" layoutInCell="1" allowOverlap="1" wp14:anchorId="6497102E" wp14:editId="1254A1E2">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FB1449"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F97E22">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97102E" id="Grupo 155" o:spid="_x0000_s1029"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30"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1"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FB1449"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F97E22">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1449" w:rsidRDefault="00FB1449" w:rsidP="00604736">
      <w:pPr>
        <w:spacing w:before="0" w:after="0"/>
      </w:pPr>
      <w:r>
        <w:separator/>
      </w:r>
    </w:p>
  </w:footnote>
  <w:footnote w:type="continuationSeparator" w:id="0">
    <w:p w:rsidR="00FB1449" w:rsidRDefault="00FB1449"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361950</wp:posOffset>
              </wp:positionV>
              <wp:extent cx="5400675" cy="447675"/>
              <wp:effectExtent l="0" t="0" r="0" b="9525"/>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9F27EF" w:rsidP="00EA2AC4">
                              <w:pPr>
                                <w:spacing w:after="0"/>
                                <w:jc w:val="center"/>
                              </w:pPr>
                              <w:r>
                                <w:rPr>
                                  <w:rFonts w:ascii="Times New Roman" w:hAnsi="Times New Roman" w:cs="Times New Roman"/>
                                  <w:b/>
                                  <w:i/>
                                  <w:sz w:val="44"/>
                                  <w:szCs w:val="44"/>
                                  <w:u w:val="single"/>
                                </w:rPr>
                                <w:t>Microsoft Lync Server</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28" type="#_x0000_t202" style="position:absolute;left:0;text-align:left;margin-left:374.05pt;margin-top:28.5pt;width:425.25pt;height:35.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9F27EF" w:rsidP="00EA2AC4">
                        <w:pPr>
                          <w:spacing w:after="0"/>
                          <w:jc w:val="center"/>
                        </w:pPr>
                        <w:r>
                          <w:rPr>
                            <w:rFonts w:ascii="Times New Roman" w:hAnsi="Times New Roman" w:cs="Times New Roman"/>
                            <w:b/>
                            <w:i/>
                            <w:sz w:val="44"/>
                            <w:szCs w:val="44"/>
                            <w:u w:val="single"/>
                          </w:rPr>
                          <w:t>Microsoft Lync Server</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6E4AFC"/>
    <w:multiLevelType w:val="hybridMultilevel"/>
    <w:tmpl w:val="D9F402E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4F16835"/>
    <w:multiLevelType w:val="hybridMultilevel"/>
    <w:tmpl w:val="FD8EC42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C530630"/>
    <w:multiLevelType w:val="hybridMultilevel"/>
    <w:tmpl w:val="3E3855A6"/>
    <w:lvl w:ilvl="0" w:tplc="0C0A000D">
      <w:start w:val="1"/>
      <w:numFmt w:val="bullet"/>
      <w:lvlText w:val=""/>
      <w:lvlJc w:val="left"/>
      <w:pPr>
        <w:ind w:left="501" w:hanging="360"/>
      </w:pPr>
      <w:rPr>
        <w:rFonts w:ascii="Wingdings" w:hAnsi="Wingdings" w:hint="default"/>
      </w:rPr>
    </w:lvl>
    <w:lvl w:ilvl="1" w:tplc="0C0A0003" w:tentative="1">
      <w:start w:val="1"/>
      <w:numFmt w:val="bullet"/>
      <w:lvlText w:val="o"/>
      <w:lvlJc w:val="left"/>
      <w:pPr>
        <w:ind w:left="1221" w:hanging="360"/>
      </w:pPr>
      <w:rPr>
        <w:rFonts w:ascii="Courier New" w:hAnsi="Courier New" w:cs="Courier New" w:hint="default"/>
      </w:rPr>
    </w:lvl>
    <w:lvl w:ilvl="2" w:tplc="0C0A0005" w:tentative="1">
      <w:start w:val="1"/>
      <w:numFmt w:val="bullet"/>
      <w:lvlText w:val=""/>
      <w:lvlJc w:val="left"/>
      <w:pPr>
        <w:ind w:left="1941" w:hanging="360"/>
      </w:pPr>
      <w:rPr>
        <w:rFonts w:ascii="Wingdings" w:hAnsi="Wingdings" w:hint="default"/>
      </w:rPr>
    </w:lvl>
    <w:lvl w:ilvl="3" w:tplc="0C0A0001" w:tentative="1">
      <w:start w:val="1"/>
      <w:numFmt w:val="bullet"/>
      <w:lvlText w:val=""/>
      <w:lvlJc w:val="left"/>
      <w:pPr>
        <w:ind w:left="2661" w:hanging="360"/>
      </w:pPr>
      <w:rPr>
        <w:rFonts w:ascii="Symbol" w:hAnsi="Symbol" w:hint="default"/>
      </w:rPr>
    </w:lvl>
    <w:lvl w:ilvl="4" w:tplc="0C0A0003" w:tentative="1">
      <w:start w:val="1"/>
      <w:numFmt w:val="bullet"/>
      <w:lvlText w:val="o"/>
      <w:lvlJc w:val="left"/>
      <w:pPr>
        <w:ind w:left="3381" w:hanging="360"/>
      </w:pPr>
      <w:rPr>
        <w:rFonts w:ascii="Courier New" w:hAnsi="Courier New" w:cs="Courier New" w:hint="default"/>
      </w:rPr>
    </w:lvl>
    <w:lvl w:ilvl="5" w:tplc="0C0A0005" w:tentative="1">
      <w:start w:val="1"/>
      <w:numFmt w:val="bullet"/>
      <w:lvlText w:val=""/>
      <w:lvlJc w:val="left"/>
      <w:pPr>
        <w:ind w:left="4101" w:hanging="360"/>
      </w:pPr>
      <w:rPr>
        <w:rFonts w:ascii="Wingdings" w:hAnsi="Wingdings" w:hint="default"/>
      </w:rPr>
    </w:lvl>
    <w:lvl w:ilvl="6" w:tplc="0C0A0001" w:tentative="1">
      <w:start w:val="1"/>
      <w:numFmt w:val="bullet"/>
      <w:lvlText w:val=""/>
      <w:lvlJc w:val="left"/>
      <w:pPr>
        <w:ind w:left="4821" w:hanging="360"/>
      </w:pPr>
      <w:rPr>
        <w:rFonts w:ascii="Symbol" w:hAnsi="Symbol" w:hint="default"/>
      </w:rPr>
    </w:lvl>
    <w:lvl w:ilvl="7" w:tplc="0C0A0003" w:tentative="1">
      <w:start w:val="1"/>
      <w:numFmt w:val="bullet"/>
      <w:lvlText w:val="o"/>
      <w:lvlJc w:val="left"/>
      <w:pPr>
        <w:ind w:left="5541" w:hanging="360"/>
      </w:pPr>
      <w:rPr>
        <w:rFonts w:ascii="Courier New" w:hAnsi="Courier New" w:cs="Courier New" w:hint="default"/>
      </w:rPr>
    </w:lvl>
    <w:lvl w:ilvl="8" w:tplc="0C0A0005" w:tentative="1">
      <w:start w:val="1"/>
      <w:numFmt w:val="bullet"/>
      <w:lvlText w:val=""/>
      <w:lvlJc w:val="left"/>
      <w:pPr>
        <w:ind w:left="6261" w:hanging="360"/>
      </w:pPr>
      <w:rPr>
        <w:rFonts w:ascii="Wingdings" w:hAnsi="Wingdings" w:hint="default"/>
      </w:rPr>
    </w:lvl>
  </w:abstractNum>
  <w:abstractNum w:abstractNumId="3" w15:restartNumberingAfterBreak="0">
    <w:nsid w:val="50144AD4"/>
    <w:multiLevelType w:val="hybridMultilevel"/>
    <w:tmpl w:val="B5AAC09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5030186"/>
    <w:multiLevelType w:val="hybridMultilevel"/>
    <w:tmpl w:val="49E898F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8B4017A"/>
    <w:multiLevelType w:val="hybridMultilevel"/>
    <w:tmpl w:val="95FAFBD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6B3C1C2D"/>
    <w:multiLevelType w:val="hybridMultilevel"/>
    <w:tmpl w:val="40683DCC"/>
    <w:lvl w:ilvl="0" w:tplc="0C0A000D">
      <w:start w:val="1"/>
      <w:numFmt w:val="bullet"/>
      <w:lvlText w:val=""/>
      <w:lvlJc w:val="left"/>
      <w:pPr>
        <w:ind w:left="501" w:hanging="360"/>
      </w:pPr>
      <w:rPr>
        <w:rFonts w:ascii="Wingdings" w:hAnsi="Wingdings" w:hint="default"/>
      </w:rPr>
    </w:lvl>
    <w:lvl w:ilvl="1" w:tplc="0C0A0003" w:tentative="1">
      <w:start w:val="1"/>
      <w:numFmt w:val="bullet"/>
      <w:lvlText w:val="o"/>
      <w:lvlJc w:val="left"/>
      <w:pPr>
        <w:ind w:left="1221" w:hanging="360"/>
      </w:pPr>
      <w:rPr>
        <w:rFonts w:ascii="Courier New" w:hAnsi="Courier New" w:cs="Courier New" w:hint="default"/>
      </w:rPr>
    </w:lvl>
    <w:lvl w:ilvl="2" w:tplc="0C0A0005" w:tentative="1">
      <w:start w:val="1"/>
      <w:numFmt w:val="bullet"/>
      <w:lvlText w:val=""/>
      <w:lvlJc w:val="left"/>
      <w:pPr>
        <w:ind w:left="1941" w:hanging="360"/>
      </w:pPr>
      <w:rPr>
        <w:rFonts w:ascii="Wingdings" w:hAnsi="Wingdings" w:hint="default"/>
      </w:rPr>
    </w:lvl>
    <w:lvl w:ilvl="3" w:tplc="0C0A0001" w:tentative="1">
      <w:start w:val="1"/>
      <w:numFmt w:val="bullet"/>
      <w:lvlText w:val=""/>
      <w:lvlJc w:val="left"/>
      <w:pPr>
        <w:ind w:left="2661" w:hanging="360"/>
      </w:pPr>
      <w:rPr>
        <w:rFonts w:ascii="Symbol" w:hAnsi="Symbol" w:hint="default"/>
      </w:rPr>
    </w:lvl>
    <w:lvl w:ilvl="4" w:tplc="0C0A0003" w:tentative="1">
      <w:start w:val="1"/>
      <w:numFmt w:val="bullet"/>
      <w:lvlText w:val="o"/>
      <w:lvlJc w:val="left"/>
      <w:pPr>
        <w:ind w:left="3381" w:hanging="360"/>
      </w:pPr>
      <w:rPr>
        <w:rFonts w:ascii="Courier New" w:hAnsi="Courier New" w:cs="Courier New" w:hint="default"/>
      </w:rPr>
    </w:lvl>
    <w:lvl w:ilvl="5" w:tplc="0C0A0005" w:tentative="1">
      <w:start w:val="1"/>
      <w:numFmt w:val="bullet"/>
      <w:lvlText w:val=""/>
      <w:lvlJc w:val="left"/>
      <w:pPr>
        <w:ind w:left="4101" w:hanging="360"/>
      </w:pPr>
      <w:rPr>
        <w:rFonts w:ascii="Wingdings" w:hAnsi="Wingdings" w:hint="default"/>
      </w:rPr>
    </w:lvl>
    <w:lvl w:ilvl="6" w:tplc="0C0A0001" w:tentative="1">
      <w:start w:val="1"/>
      <w:numFmt w:val="bullet"/>
      <w:lvlText w:val=""/>
      <w:lvlJc w:val="left"/>
      <w:pPr>
        <w:ind w:left="4821" w:hanging="360"/>
      </w:pPr>
      <w:rPr>
        <w:rFonts w:ascii="Symbol" w:hAnsi="Symbol" w:hint="default"/>
      </w:rPr>
    </w:lvl>
    <w:lvl w:ilvl="7" w:tplc="0C0A0003" w:tentative="1">
      <w:start w:val="1"/>
      <w:numFmt w:val="bullet"/>
      <w:lvlText w:val="o"/>
      <w:lvlJc w:val="left"/>
      <w:pPr>
        <w:ind w:left="5541" w:hanging="360"/>
      </w:pPr>
      <w:rPr>
        <w:rFonts w:ascii="Courier New" w:hAnsi="Courier New" w:cs="Courier New" w:hint="default"/>
      </w:rPr>
    </w:lvl>
    <w:lvl w:ilvl="8" w:tplc="0C0A0005" w:tentative="1">
      <w:start w:val="1"/>
      <w:numFmt w:val="bullet"/>
      <w:lvlText w:val=""/>
      <w:lvlJc w:val="left"/>
      <w:pPr>
        <w:ind w:left="6261" w:hanging="360"/>
      </w:pPr>
      <w:rPr>
        <w:rFonts w:ascii="Wingdings" w:hAnsi="Wingdings" w:hint="default"/>
      </w:rPr>
    </w:lvl>
  </w:abstractNum>
  <w:num w:numId="1">
    <w:abstractNumId w:val="5"/>
  </w:num>
  <w:num w:numId="2">
    <w:abstractNumId w:val="2"/>
  </w:num>
  <w:num w:numId="3">
    <w:abstractNumId w:val="6"/>
  </w:num>
  <w:num w:numId="4">
    <w:abstractNumId w:val="3"/>
  </w:num>
  <w:num w:numId="5">
    <w:abstractNumId w:val="0"/>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E22"/>
    <w:rsid w:val="001C0E7C"/>
    <w:rsid w:val="004E3763"/>
    <w:rsid w:val="00604736"/>
    <w:rsid w:val="00784AC2"/>
    <w:rsid w:val="00950B4B"/>
    <w:rsid w:val="009F27EF"/>
    <w:rsid w:val="00A04660"/>
    <w:rsid w:val="00A616F8"/>
    <w:rsid w:val="00AC2F38"/>
    <w:rsid w:val="00B9672C"/>
    <w:rsid w:val="00C03130"/>
    <w:rsid w:val="00CA3FAA"/>
    <w:rsid w:val="00CD1A75"/>
    <w:rsid w:val="00D94303"/>
    <w:rsid w:val="00EA2AC4"/>
    <w:rsid w:val="00F97E22"/>
    <w:rsid w:val="00FB14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BD4BF5"/>
  <w15:chartTrackingRefBased/>
  <w15:docId w15:val="{0913C5D5-7096-4AFC-B758-E6C77B6F8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7E22"/>
    <w:pPr>
      <w:spacing w:before="240" w:line="240" w:lineRule="auto"/>
      <w:jc w:val="both"/>
    </w:pPr>
    <w:rPr>
      <w:sz w:val="24"/>
    </w:rPr>
  </w:style>
  <w:style w:type="paragraph" w:styleId="Ttulo1">
    <w:name w:val="heading 1"/>
    <w:basedOn w:val="Normal"/>
    <w:next w:val="Normal"/>
    <w:link w:val="Ttulo1Car"/>
    <w:uiPriority w:val="9"/>
    <w:qFormat/>
    <w:rsid w:val="00EA2AC4"/>
    <w:pPr>
      <w:keepNext/>
      <w:keepLines/>
      <w:spacing w:after="0"/>
      <w:jc w:val="center"/>
      <w:outlineLvl w:val="0"/>
    </w:pPr>
    <w:rPr>
      <w:rFonts w:eastAsiaTheme="majorEastAsia" w:cstheme="majorBidi"/>
      <w:b/>
      <w:sz w:val="36"/>
      <w:szCs w:val="32"/>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EA2AC4"/>
    <w:rPr>
      <w:rFonts w:eastAsiaTheme="majorEastAsia" w:cstheme="majorBidi"/>
      <w:b/>
      <w:sz w:val="36"/>
      <w:szCs w:val="32"/>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F97E22"/>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F97E22"/>
    <w:rPr>
      <w:rFonts w:eastAsiaTheme="minorEastAsia"/>
      <w:lang w:eastAsia="es-ES"/>
    </w:rPr>
  </w:style>
  <w:style w:type="paragraph" w:styleId="Prrafodelista">
    <w:name w:val="List Paragraph"/>
    <w:basedOn w:val="Normal"/>
    <w:uiPriority w:val="34"/>
    <w:qFormat/>
    <w:rsid w:val="00F97E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2025-03-20T00:00:00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Doc1.dotx</Template>
  <TotalTime>23</TotalTime>
  <Pages>5</Pages>
  <Words>903</Words>
  <Characters>4970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Equilibrio de Carga</vt:lpstr>
    </vt:vector>
  </TitlesOfParts>
  <Company>Grupo atu</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Lync Server</dc:title>
  <dc:subject>Foro-debate UD2</dc:subject>
  <dc:creator>Francisco Javier Otero Herrero</dc:creator>
  <cp:keywords/>
  <dc:description/>
  <cp:lastModifiedBy>Usuario</cp:lastModifiedBy>
  <cp:revision>8</cp:revision>
  <cp:lastPrinted>2025-05-26T18:49:00Z</cp:lastPrinted>
  <dcterms:created xsi:type="dcterms:W3CDTF">2025-05-26T18:18:00Z</dcterms:created>
  <dcterms:modified xsi:type="dcterms:W3CDTF">2025-05-26T18:49:00Z</dcterms:modified>
</cp:coreProperties>
</file>