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44"/>
          <w:szCs w:val="44"/>
        </w:rPr>
      </w:pPr>
      <w:r>
        <w:rPr>
          <w:b/>
          <w:bCs/>
          <w:sz w:val="44"/>
          <w:szCs w:val="44"/>
        </w:rPr>
        <w:t xml:space="preserve">GraphNet </w:t>
      </w:r>
    </w:p>
    <w:p>
      <w:pPr>
        <w:pStyle w:val="Normal"/>
        <w:spacing w:lineRule="auto" w:line="360"/>
        <w:jc w:val="center"/>
        <w:rPr/>
      </w:pPr>
      <w:r>
        <w:rPr/>
        <w:t>Francisco de Assis de Mello Jr., Gustavo Zancheta Ribeiro, Júlia Luiz Cardoso &amp; Lucas de Abreu</w:t>
      </w:r>
    </w:p>
    <w:p>
      <w:pPr>
        <w:pStyle w:val="Normal"/>
        <w:spacing w:lineRule="auto" w:line="360"/>
        <w:jc w:val="center"/>
        <w:rPr/>
      </w:pPr>
      <w:r>
        <w:rPr/>
      </w:r>
    </w:p>
    <w:p>
      <w:pPr>
        <w:pStyle w:val="Normal"/>
        <w:spacing w:lineRule="auto" w:line="360"/>
        <w:jc w:val="center"/>
        <w:rPr/>
      </w:pPr>
      <w:r>
        <w:rPr/>
        <w:t>Requisitos Funcionais</w:t>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w:t>
            </w:r>
            <w:r>
              <w:rPr>
                <w:b w:val="false"/>
                <w:bCs w:val="false"/>
                <w:i w:val="false"/>
                <w:iCs w:val="false"/>
                <w:strike w:val="false"/>
                <w:dstrike w:val="false"/>
                <w:outline w:val="false"/>
                <w:shadow w:val="false"/>
                <w:color w:val="000000"/>
                <w:sz w:val="24"/>
                <w:szCs w:val="24"/>
                <w:u w:val="none"/>
              </w:rPr>
              <w:t>0</w:t>
            </w:r>
            <w:r>
              <w:rPr>
                <w:b w:val="false"/>
                <w:bCs w:val="false"/>
                <w:i w:val="false"/>
                <w:iCs w:val="false"/>
                <w:strike w:val="false"/>
                <w:dstrike w:val="false"/>
                <w:outline w:val="false"/>
                <w:shadow w:val="false"/>
                <w:color w:val="000000"/>
                <w:sz w:val="24"/>
                <w:szCs w:val="24"/>
                <w:u w:val="none"/>
              </w:rPr>
              <w:t>1</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Nome: Dois Websites</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 xml:space="preserve">Descrição Detalhada: O sistema deve possuir dois websites, um armazenado na web, que permitirá o cadastro dos clientes, conterá informações do projeto (GraphNet), entre outros, além de um website armazenado localmente no servidor do provedor cliente, que conterá as ferramentas administrativas do sistema. </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2</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Cadastro do Cliente</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 Detalhada: O sistema deve permitir, na aplicação front-end armazenada na web, o cadastro dos clientes com suas devidas informações, incluindo nome, endereço de e-mail, telefone, e localização atual. Esse cadastro será salvo como um cliente que ainda deseja ter acesso a algum ponto de distribuição.</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3</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Mapeamento de Endereço</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 Detalhada: O sistema deve, assim que o cadastro do cliente for realizado, mapear a localização do mesmo através de um webservice do Google Maps, salvando informações como latitude e longitude no banco de dados.</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4</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Login de Administrador de Provedor</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 Detalhada: O sistema, na aplicação front-end armazenada em um servidor local, permitir que os administradores do sistema em determinado provedor realizem o login para ter acesso a área do provedor, que irá conter as ferramentas para a utilização do sistema.</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5</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Cadastro de Novos Usuários</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 Detalhada: O sistema deve, na aplicação front-end armazenada em um servidor local, permitir que os administradores do sistema do provedor, após fazerem login no website, cadastrem novos funcionários do provedor, para que os mesmos também tenham acesso ao sistema.</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6</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Notificações</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Descrição Detalhada: O sistema deve apresentar notificações aos usuários cadastrados (tanto administradores quanto funcionários), identificando quando há uma determinada região que possui vários clientes em determinado raio de alcance que ainda não possui caixa de distribuição de fibra. </w:t>
            </w:r>
          </w:p>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Além disso, devem ser apresentadas notificações toda vez que houver alguma alteração, tal como a adição de um novo ponto de distribuição de fibra no mapa.</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7</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Controle de Pontos de Distribuição</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 Detalhada: Após o login de usuário, o sistema deve apresentar uma área do website que consta com as informações dos pontos de distribuição de fibra (ou seja, onde estão localizados no mapa), além de constar as informações dos clientes que possuem acesso a fibra, e também os clientes que se cadastraram requisitando um ponto de distribuição próximo a sua região.</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8</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Cadastro de Pontos de Distribuição</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 Detalhada: Utilizando o mapa que consta com os pontos de distribuição de fibra existentes e os clientes cadastrados (tanto os clientes existentes como os futuros clientes que precisam de uma caixa de distribuição), o sistema deve permitir que sejam cadastrados novos pontos de distribuição, onde o usuário logado desejar.</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00</w:t>
            </w:r>
            <w:r>
              <w:rPr>
                <w:b w:val="false"/>
                <w:bCs w:val="false"/>
                <w:i w:val="false"/>
                <w:iCs w:val="false"/>
                <w:strike w:val="false"/>
                <w:dstrike w:val="false"/>
                <w:outline w:val="false"/>
                <w:shadow w:val="false"/>
                <w:color w:val="000000"/>
                <w:sz w:val="24"/>
                <w:szCs w:val="24"/>
                <w:u w:val="none"/>
              </w:rPr>
              <w:t>9</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Mapeamento de clientes</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Todos os clientes serão vinculados a um determinado ponto de distribuição, e todos os vínculos serão demonstrados no mapa, podendo ser controlados.</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w:t>
            </w:r>
            <w:r>
              <w:rPr>
                <w:b w:val="false"/>
                <w:bCs w:val="false"/>
                <w:i w:val="false"/>
                <w:iCs w:val="false"/>
                <w:strike w:val="false"/>
                <w:dstrike w:val="false"/>
                <w:outline w:val="false"/>
                <w:shadow w:val="false"/>
                <w:color w:val="000000"/>
                <w:sz w:val="24"/>
                <w:szCs w:val="24"/>
                <w:u w:val="none"/>
              </w:rPr>
              <w:t>10</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Filtragem de Provedores</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 Detalhada: O sistema deve filtrar os Provedores disponíveis para um determinado CEP na área de cadastro do Cliente, assim que o mesmo digitar o seu próprio CEP, para que assim um Cliente tenha disponíveis ao seu cadastro apenas provedores que realmente atuem naquele CEP.</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01</w:t>
            </w:r>
            <w:r>
              <w:rPr>
                <w:b w:val="false"/>
                <w:bCs w:val="false"/>
                <w:i w:val="false"/>
                <w:iCs w:val="false"/>
                <w:strike w:val="false"/>
                <w:dstrike w:val="false"/>
                <w:outline w:val="false"/>
                <w:shadow w:val="false"/>
                <w:color w:val="000000"/>
                <w:sz w:val="24"/>
                <w:szCs w:val="24"/>
                <w:u w:val="none"/>
              </w:rPr>
              <w:t>1</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Prioridade dos Clientes</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Descrição Detalhada: O sistema deve automaticamente trocar as cores dos ícones dos clientes no mapa apresentado aos usuários (funcionários e administradores) do provedor, com base na data em que a requisição do novo ponto de distribuição de fibra foi criado e, além disso, deve permitir que os limites pras datas sejam customizáveis pelo provedor.</w:t>
            </w:r>
          </w:p>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(Exemplo: Menos de um mês – Verde, Entre 1 e 3 meses – Laranja, Mais de seis meses - Vermelho).  </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012</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Nome: Cadastro de Provedores</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Descrição Detalhada: Na aplicação front-end armazenada na web, o sistema deve permitir que, caso um determinado provedor não esteja disponível (cadastrado), o responsável por determinado provedor possa cadastrar os dados da empresa e enviá-los diretamente pelo website, e tais dados serão encaminhados por e-mail para a equipe de desenvolvimento do GraphNet.</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01</w:t>
            </w:r>
            <w:r>
              <w:rPr>
                <w:b w:val="false"/>
                <w:bCs w:val="false"/>
                <w:i w:val="false"/>
                <w:iCs w:val="false"/>
                <w:strike w:val="false"/>
                <w:dstrike w:val="false"/>
                <w:outline w:val="false"/>
                <w:shadow w:val="false"/>
                <w:color w:val="000000"/>
                <w:sz w:val="24"/>
                <w:szCs w:val="24"/>
                <w:u w:val="none"/>
              </w:rPr>
              <w:t>3</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 xml:space="preserve">Nome: </w:t>
            </w:r>
            <w:r>
              <w:rPr>
                <w:b w:val="false"/>
                <w:bCs w:val="false"/>
                <w:i w:val="false"/>
                <w:iCs w:val="false"/>
                <w:strike w:val="false"/>
                <w:dstrike w:val="false"/>
                <w:outline w:val="false"/>
                <w:shadow w:val="false"/>
                <w:color w:val="000000"/>
                <w:sz w:val="24"/>
                <w:szCs w:val="24"/>
                <w:u w:val="none"/>
              </w:rPr>
              <w:t>Tabela de Preços</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 xml:space="preserve">Descrição Detalhada: </w:t>
            </w:r>
            <w:r>
              <w:rPr>
                <w:b w:val="false"/>
                <w:bCs w:val="false"/>
                <w:i w:val="false"/>
                <w:iCs w:val="false"/>
                <w:strike w:val="false"/>
                <w:dstrike w:val="false"/>
                <w:outline w:val="false"/>
                <w:shadow w:val="false"/>
                <w:color w:val="000000"/>
                <w:sz w:val="24"/>
                <w:szCs w:val="24"/>
                <w:u w:val="none"/>
              </w:rPr>
              <w:t>Caso um cliente seja cadastrado em um provedor que já exista, ele receberá por e-mail uma listagem com todos os preços disponíveis para sua região; Além disso, também receberá as informações de outros provedores que prestem serviços naquela determinada região, contendo também uma listagem de preços de todos os planos oferecidos.</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Nº: RF 01</w:t>
            </w:r>
            <w:r>
              <w:rPr>
                <w:b w:val="false"/>
                <w:bCs w:val="false"/>
                <w:i w:val="false"/>
                <w:iCs w:val="false"/>
                <w:strike w:val="false"/>
                <w:dstrike w:val="false"/>
                <w:outline w:val="false"/>
                <w:shadow w:val="false"/>
                <w:color w:val="000000"/>
                <w:sz w:val="24"/>
                <w:szCs w:val="24"/>
                <w:u w:val="none"/>
              </w:rPr>
              <w:t>4</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Nome: Controle de Clientes no Mapa</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Descrição Detalhada: Utilizando o mapa que consta com os pontos de distribuição de fibra existentes e os clientes cadastrados, o sistema deve permitir que o administrador faça o controle dos clientes, ou seja, pode mudar o status de determinado cliente (exemplo: cliente cadastrado e conectado à um ponto de distribuição, cliente cadastrado porém em espera de caixa de distribuição, etc.)</w:t>
            </w:r>
            <w:r>
              <w:rPr>
                <w:b w:val="false"/>
                <w:bCs w:val="false"/>
                <w:i w:val="false"/>
                <w:iCs w:val="false"/>
                <w:strike w:val="false"/>
                <w:dstrike w:val="false"/>
                <w:outline w:val="false"/>
                <w:shadow w:val="false"/>
                <w:color w:val="000000"/>
                <w:sz w:val="24"/>
                <w:szCs w:val="24"/>
                <w:u w:val="none"/>
              </w:rPr>
              <w:t>.</w:t>
            </w:r>
          </w:p>
        </w:tc>
      </w:tr>
    </w:tbl>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Requisitos Não Funcionais</w:t>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RNF 001</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Linguagens de Desenvolvimento</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 Detalhada: O sistema será desenvolvido em três etapas: o SGBD, o back-end e o front-end.</w:t>
            </w:r>
          </w:p>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SGBD, será projetado com a linguagem SQL.</w:t>
            </w:r>
          </w:p>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back-end será projetado exclusivamente com a linguagem Java.</w:t>
            </w:r>
          </w:p>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front-end será projetado com a linguagem TypeScript, e o layout será desenvolvido em SCSS.</w:t>
            </w:r>
          </w:p>
        </w:tc>
      </w:tr>
    </w:tbl>
    <w:p>
      <w:pPr>
        <w:pStyle w:val="Normal"/>
        <w:spacing w:lineRule="auto" w:line="360"/>
        <w:jc w:val="center"/>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Nº: RNF 002</w:t>
            </w:r>
          </w:p>
        </w:tc>
        <w:tc>
          <w:tcPr>
            <w:tcW w:w="4986" w:type="dxa"/>
            <w:vMerge w:val="restart"/>
            <w:tcBorders>
              <w:top w:val="single" w:sz="4" w:space="0" w:color="000000"/>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Integrante: Todos</w:t>
            </w:r>
          </w:p>
        </w:tc>
      </w:tr>
      <w:tr>
        <w:trPr/>
        <w:tc>
          <w:tcPr>
            <w:tcW w:w="4985" w:type="dxa"/>
            <w:tcBorders>
              <w:left w:val="single" w:sz="4" w:space="0" w:color="000000"/>
              <w:bottom w:val="single" w:sz="4" w:space="0" w:color="000000"/>
            </w:tcBorders>
            <w:shd w:fill="auto" w:val="clear"/>
          </w:tcPr>
          <w:p>
            <w:pPr>
              <w:pStyle w:val="Contedodatabela"/>
              <w:jc w:val="left"/>
              <w:rPr/>
            </w:pPr>
            <w:r>
              <w:rPr>
                <w:b w:val="false"/>
                <w:bCs w:val="false"/>
                <w:i w:val="false"/>
                <w:iCs w:val="false"/>
                <w:strike w:val="false"/>
                <w:dstrike w:val="false"/>
                <w:outline w:val="false"/>
                <w:shadow w:val="false"/>
                <w:color w:val="000000"/>
                <w:sz w:val="24"/>
                <w:szCs w:val="24"/>
                <w:u w:val="none"/>
              </w:rPr>
              <w:t xml:space="preserve">Nome: </w:t>
            </w:r>
            <w:r>
              <w:rPr/>
              <w:t>Uso de Design responsivo</w:t>
            </w:r>
          </w:p>
        </w:tc>
        <w:tc>
          <w:tcPr>
            <w:tcW w:w="4986"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9971" w:type="dxa"/>
            <w:gridSpan w:val="2"/>
            <w:tcBorders>
              <w:left w:val="single" w:sz="4" w:space="0" w:color="000000"/>
              <w:bottom w:val="single" w:sz="4" w:space="0" w:color="000000"/>
              <w:right w:val="single" w:sz="4" w:space="0" w:color="000000"/>
            </w:tcBorders>
            <w:shd w:fill="auto" w:val="clear"/>
          </w:tcPr>
          <w:p>
            <w:pPr>
              <w:pStyle w:val="Contedodatabe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 Detalhada: Como o sistema será construído para rodar em ambiente web, é necessário que se comporte de forma adequada independente do aparelho que for usado para acessá-lo, seja tablet, celular ou computador.</w:t>
            </w:r>
          </w:p>
        </w:tc>
      </w:tr>
    </w:tbl>
    <w:p>
      <w:pPr>
        <w:pStyle w:val="Normal"/>
        <w:spacing w:lineRule="auto" w:line="360"/>
        <w:jc w:val="center"/>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LibreOffice/6.2.5.2$Linux_X86_64 LibreOffice_project/20$Build-2</Application>
  <Pages>4</Pages>
  <Words>939</Words>
  <Characters>5210</Characters>
  <CharactersWithSpaces>6083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2019-08-12T20:32:12Z</dcterms:created>
  <dc:creator/>
  <dc:description/>
  <dc:language>pt-BR</dc:language>
  <cp:lastModifiedBy/>
  <dcterms:modified xsi:type="dcterms:W3CDTF">2019-08-19T20:47:11Z</dcterms:modified>
  <cp:revision>13</cp:revision>
  <dc:subject/>
  <dc:title/>
</cp:coreProperties>
</file>