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62" w:rsidRDefault="00912FCC" w:rsidP="00404D58">
      <w:p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Propiedades en html5:</w:t>
      </w:r>
    </w:p>
    <w:p w:rsidR="00404D58" w:rsidRPr="00404D58" w:rsidRDefault="00404D5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Selectores:</w:t>
      </w:r>
    </w:p>
    <w:p w:rsidR="00404D58" w:rsidRDefault="00404D58"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r w:rsidRPr="00404D58">
        <w:rPr>
          <w:rFonts w:ascii="Courier New" w:hAnsi="Courier New" w:cs="Courier New"/>
          <w:sz w:val="16"/>
          <w:szCs w:val="16"/>
          <w:lang w:val="es-ES"/>
        </w:rPr>
        <w:t>-</w:t>
      </w:r>
      <w:r>
        <w:rPr>
          <w:rFonts w:ascii="Courier New" w:hAnsi="Courier New" w:cs="Courier New"/>
          <w:sz w:val="16"/>
          <w:szCs w:val="16"/>
          <w:lang w:val="es-ES"/>
        </w:rPr>
        <w:t xml:space="preserve">, permite seleccionar </w:t>
      </w:r>
      <w:proofErr w:type="spellStart"/>
      <w:r>
        <w:rPr>
          <w:rFonts w:ascii="Courier New" w:hAnsi="Courier New" w:cs="Courier New"/>
          <w:sz w:val="16"/>
          <w:szCs w:val="16"/>
          <w:lang w:val="es-ES"/>
        </w:rPr>
        <w:t>mas</w:t>
      </w:r>
      <w:proofErr w:type="spellEnd"/>
      <w:r>
        <w:rPr>
          <w:rFonts w:ascii="Courier New" w:hAnsi="Courier New" w:cs="Courier New"/>
          <w:sz w:val="16"/>
          <w:szCs w:val="16"/>
          <w:lang w:val="es-ES"/>
        </w:rPr>
        <w:t xml:space="preserve"> de un elemento de modulo </w:t>
      </w:r>
    </w:p>
    <w:p w:rsidR="00404D58" w:rsidRDefault="00404D58"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 xml:space="preserve">-&gt; permite selecciona un hijo de un </w:t>
      </w:r>
      <w:proofErr w:type="spellStart"/>
      <w:r>
        <w:rPr>
          <w:rFonts w:ascii="Courier New" w:hAnsi="Courier New" w:cs="Courier New"/>
          <w:sz w:val="16"/>
          <w:szCs w:val="16"/>
          <w:lang w:val="es-ES"/>
        </w:rPr>
        <w:t>modulo</w:t>
      </w:r>
      <w:proofErr w:type="spellEnd"/>
      <w:r>
        <w:rPr>
          <w:rFonts w:ascii="Courier New" w:hAnsi="Courier New" w:cs="Courier New"/>
          <w:sz w:val="16"/>
          <w:szCs w:val="16"/>
          <w:lang w:val="es-ES"/>
        </w:rPr>
        <w:t xml:space="preserve"> padre especifico</w:t>
      </w:r>
    </w:p>
    <w:p w:rsidR="00404D58" w:rsidRDefault="00404D58" w:rsidP="00404D58">
      <w:pPr>
        <w:tabs>
          <w:tab w:val="left" w:pos="709"/>
          <w:tab w:val="left" w:pos="3261"/>
        </w:tabs>
        <w:rPr>
          <w:rStyle w:val="CdigoHTML"/>
          <w:rFonts w:eastAsiaTheme="minorHAnsi"/>
        </w:rPr>
      </w:pPr>
      <w:r>
        <w:rPr>
          <w:rFonts w:ascii="Courier New" w:hAnsi="Courier New" w:cs="Courier New"/>
          <w:sz w:val="16"/>
          <w:szCs w:val="16"/>
          <w:lang w:val="es-ES"/>
        </w:rPr>
        <w:tab/>
        <w:t xml:space="preserve">- </w:t>
      </w:r>
      <w:proofErr w:type="spellStart"/>
      <w:r>
        <w:rPr>
          <w:rStyle w:val="CdigoHTML"/>
          <w:rFonts w:eastAsiaTheme="minorHAnsi"/>
        </w:rPr>
        <w:t>nth-child</w:t>
      </w:r>
      <w:proofErr w:type="spellEnd"/>
    </w:p>
    <w:p w:rsidR="00404D58" w:rsidRDefault="00404D58" w:rsidP="00404D58">
      <w:pPr>
        <w:tabs>
          <w:tab w:val="left" w:pos="709"/>
          <w:tab w:val="left" w:pos="3261"/>
        </w:tabs>
        <w:rPr>
          <w:rStyle w:val="CdigoHTML"/>
          <w:rFonts w:eastAsiaTheme="minorHAnsi"/>
        </w:rPr>
      </w:pPr>
      <w:r>
        <w:rPr>
          <w:rStyle w:val="CdigoHTML"/>
          <w:rFonts w:eastAsiaTheme="minorHAnsi"/>
        </w:rPr>
        <w:tab/>
        <w:t>||</w:t>
      </w:r>
      <w:r w:rsidRPr="00404D58">
        <w:rPr>
          <w:rStyle w:val="CdigoHTML"/>
          <w:rFonts w:eastAsiaTheme="minorHAnsi"/>
        </w:rPr>
        <w:t>se especifica con un único argumento, que representa el patrón para los elementos coincidentes.</w:t>
      </w:r>
    </w:p>
    <w:p w:rsidR="00404D58" w:rsidRDefault="00404D58" w:rsidP="00404D58">
      <w:pPr>
        <w:tabs>
          <w:tab w:val="left" w:pos="709"/>
          <w:tab w:val="left" w:pos="3261"/>
        </w:tabs>
        <w:rPr>
          <w:rStyle w:val="CdigoHTML"/>
          <w:rFonts w:eastAsiaTheme="minorHAnsi"/>
        </w:rPr>
      </w:pPr>
      <w:r>
        <w:rPr>
          <w:rStyle w:val="CdigoHTML"/>
          <w:rFonts w:eastAsiaTheme="minorHAnsi"/>
        </w:rPr>
        <w:tab/>
        <w:t>Valores:</w:t>
      </w:r>
    </w:p>
    <w:p w:rsidR="00404D58" w:rsidRDefault="00404D58" w:rsidP="00404D58">
      <w:pPr>
        <w:tabs>
          <w:tab w:val="left" w:pos="709"/>
          <w:tab w:val="left" w:pos="1843"/>
        </w:tabs>
        <w:rPr>
          <w:rStyle w:val="CdigoHTML"/>
          <w:rFonts w:eastAsiaTheme="minorHAnsi"/>
        </w:rPr>
      </w:pPr>
      <w:r>
        <w:rPr>
          <w:rStyle w:val="CdigoHTML"/>
          <w:rFonts w:eastAsiaTheme="minorHAnsi"/>
        </w:rPr>
        <w:tab/>
      </w:r>
      <w:r>
        <w:rPr>
          <w:rStyle w:val="CdigoHTML"/>
          <w:rFonts w:eastAsiaTheme="minorHAnsi"/>
        </w:rPr>
        <w:tab/>
        <w:t>-</w:t>
      </w:r>
      <w:proofErr w:type="spellStart"/>
      <w:r>
        <w:rPr>
          <w:rStyle w:val="CdigoHTML"/>
          <w:rFonts w:eastAsiaTheme="minorHAnsi"/>
        </w:rPr>
        <w:t>odd</w:t>
      </w:r>
      <w:proofErr w:type="spellEnd"/>
      <w:r>
        <w:rPr>
          <w:rStyle w:val="CdigoHTML"/>
          <w:rFonts w:eastAsiaTheme="minorHAnsi"/>
        </w:rPr>
        <w:t xml:space="preserve"> ||impares</w:t>
      </w:r>
    </w:p>
    <w:p w:rsidR="00404D58" w:rsidRPr="00404D58" w:rsidRDefault="00404D58" w:rsidP="00404D58">
      <w:pPr>
        <w:tabs>
          <w:tab w:val="left" w:pos="709"/>
          <w:tab w:val="left" w:pos="1843"/>
        </w:tabs>
        <w:rPr>
          <w:rFonts w:ascii="Courier New" w:hAnsi="Courier New" w:cs="Courier New"/>
          <w:sz w:val="16"/>
          <w:szCs w:val="16"/>
          <w:lang w:val="es-ES"/>
        </w:rPr>
      </w:pPr>
      <w:r>
        <w:rPr>
          <w:rStyle w:val="CdigoHTML"/>
          <w:rFonts w:eastAsiaTheme="minorHAnsi"/>
        </w:rPr>
        <w:tab/>
      </w:r>
      <w:r>
        <w:rPr>
          <w:rStyle w:val="CdigoHTML"/>
          <w:rFonts w:eastAsiaTheme="minorHAnsi"/>
        </w:rPr>
        <w:tab/>
        <w:t>-</w:t>
      </w:r>
      <w:proofErr w:type="spellStart"/>
      <w:r>
        <w:rPr>
          <w:rStyle w:val="CdigoHTML"/>
          <w:rFonts w:eastAsiaTheme="minorHAnsi"/>
        </w:rPr>
        <w:t>even</w:t>
      </w:r>
      <w:proofErr w:type="spellEnd"/>
      <w:r>
        <w:rPr>
          <w:rStyle w:val="CdigoHTML"/>
          <w:rFonts w:eastAsiaTheme="minorHAnsi"/>
        </w:rPr>
        <w:t>|| pares</w:t>
      </w:r>
    </w:p>
    <w:p w:rsidR="00177B88" w:rsidRPr="00404D58" w:rsidRDefault="00177B8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 xml:space="preserve">Referencia a </w:t>
      </w:r>
      <w:proofErr w:type="spellStart"/>
      <w:r w:rsidRPr="00404D58">
        <w:rPr>
          <w:rFonts w:ascii="Courier New" w:hAnsi="Courier New" w:cs="Courier New"/>
          <w:b/>
          <w:sz w:val="16"/>
          <w:szCs w:val="16"/>
          <w:lang w:val="es-ES"/>
        </w:rPr>
        <w:t>objeros</w:t>
      </w:r>
      <w:proofErr w:type="spellEnd"/>
      <w:r w:rsidRPr="00404D58">
        <w:rPr>
          <w:rFonts w:ascii="Courier New" w:hAnsi="Courier New" w:cs="Courier New"/>
          <w:b/>
          <w:sz w:val="16"/>
          <w:szCs w:val="16"/>
          <w:lang w:val="es-ES"/>
        </w:rPr>
        <w:t>:</w:t>
      </w:r>
    </w:p>
    <w:p w:rsidR="00177B88" w:rsidRPr="000E69F9" w:rsidRDefault="00177B88" w:rsidP="00404D58">
      <w:pPr>
        <w:pStyle w:val="Prrafodelista"/>
        <w:numPr>
          <w:ilvl w:val="0"/>
          <w:numId w:val="1"/>
        </w:numPr>
        <w:tabs>
          <w:tab w:val="left" w:pos="709"/>
          <w:tab w:val="left" w:pos="3261"/>
        </w:tabs>
        <w:rPr>
          <w:rFonts w:ascii="Courier New" w:hAnsi="Courier New" w:cs="Courier New"/>
          <w:sz w:val="16"/>
          <w:szCs w:val="16"/>
          <w:lang w:val="es-ES"/>
        </w:rPr>
      </w:pPr>
      <w:proofErr w:type="spellStart"/>
      <w:r w:rsidRPr="000E69F9">
        <w:rPr>
          <w:rFonts w:ascii="Courier New" w:hAnsi="Courier New" w:cs="Courier New"/>
          <w:sz w:val="16"/>
          <w:szCs w:val="16"/>
          <w:lang w:val="es-ES"/>
        </w:rPr>
        <w:t>Backgrownd</w:t>
      </w:r>
      <w:proofErr w:type="spellEnd"/>
      <w:r w:rsidRPr="000E69F9">
        <w:rPr>
          <w:rFonts w:ascii="Courier New" w:hAnsi="Courier New" w:cs="Courier New"/>
          <w:sz w:val="16"/>
          <w:szCs w:val="16"/>
          <w:lang w:val="es-ES"/>
        </w:rPr>
        <w:t xml:space="preserve">: </w:t>
      </w:r>
      <w:r w:rsidR="000E69F9" w:rsidRPr="000E69F9">
        <w:rPr>
          <w:rFonts w:ascii="Courier New" w:hAnsi="Courier New" w:cs="Courier New"/>
          <w:sz w:val="16"/>
          <w:szCs w:val="16"/>
          <w:lang w:val="es-ES"/>
        </w:rPr>
        <w:t>||</w:t>
      </w:r>
      <w:r w:rsidRPr="000E69F9">
        <w:rPr>
          <w:rFonts w:ascii="Courier New" w:hAnsi="Courier New" w:cs="Courier New"/>
          <w:sz w:val="16"/>
          <w:szCs w:val="16"/>
          <w:lang w:val="es-ES"/>
        </w:rPr>
        <w:t>fondo del objeto.</w:t>
      </w:r>
    </w:p>
    <w:p w:rsidR="00177B88" w:rsidRPr="000E69F9" w:rsidRDefault="00177B88" w:rsidP="00404D58">
      <w:pPr>
        <w:pStyle w:val="Prrafodelista"/>
        <w:numPr>
          <w:ilvl w:val="0"/>
          <w:numId w:val="1"/>
        </w:num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 xml:space="preserve">Color: </w:t>
      </w:r>
      <w:r w:rsidR="000E69F9" w:rsidRPr="000E69F9">
        <w:rPr>
          <w:rFonts w:ascii="Courier New" w:hAnsi="Courier New" w:cs="Courier New"/>
          <w:sz w:val="16"/>
          <w:szCs w:val="16"/>
          <w:lang w:val="es-ES"/>
        </w:rPr>
        <w:t>||</w:t>
      </w:r>
      <w:r w:rsidRPr="000E69F9">
        <w:rPr>
          <w:rFonts w:ascii="Courier New" w:hAnsi="Courier New" w:cs="Courier New"/>
          <w:sz w:val="16"/>
          <w:szCs w:val="16"/>
          <w:lang w:val="es-ES"/>
        </w:rPr>
        <w:t>color del objeto.</w:t>
      </w:r>
    </w:p>
    <w:p w:rsidR="000E69F9" w:rsidRPr="000E69F9" w:rsidRDefault="000E69F9" w:rsidP="00404D58">
      <w:pPr>
        <w:pStyle w:val="Prrafodelista"/>
        <w:numPr>
          <w:ilvl w:val="0"/>
          <w:numId w:val="1"/>
        </w:numPr>
        <w:tabs>
          <w:tab w:val="left" w:pos="709"/>
          <w:tab w:val="left" w:pos="3261"/>
        </w:tabs>
        <w:rPr>
          <w:rFonts w:ascii="Courier New" w:hAnsi="Courier New" w:cs="Courier New"/>
          <w:sz w:val="16"/>
          <w:szCs w:val="16"/>
          <w:lang w:val="es-ES"/>
        </w:rPr>
      </w:pPr>
      <w:proofErr w:type="spellStart"/>
      <w:r w:rsidRPr="000E69F9">
        <w:rPr>
          <w:rFonts w:ascii="Courier New" w:hAnsi="Courier New" w:cs="Courier New"/>
          <w:sz w:val="16"/>
          <w:szCs w:val="16"/>
          <w:lang w:val="es-ES"/>
        </w:rPr>
        <w:t>border</w:t>
      </w:r>
      <w:proofErr w:type="spellEnd"/>
      <w:r w:rsidRPr="000E69F9">
        <w:rPr>
          <w:rFonts w:ascii="Courier New" w:hAnsi="Courier New" w:cs="Courier New"/>
          <w:sz w:val="16"/>
          <w:szCs w:val="16"/>
          <w:lang w:val="es-ES"/>
        </w:rPr>
        <w:t>: ||bordes del objeto</w:t>
      </w:r>
    </w:p>
    <w:p w:rsidR="00177B88" w:rsidRPr="00404D58" w:rsidRDefault="00177B88"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Clases:</w:t>
      </w:r>
    </w:p>
    <w:p w:rsidR="00177B88" w:rsidRPr="004E584D"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-:Link || hipervínculos.</w:t>
      </w:r>
      <w:bookmarkStart w:id="0" w:name="_GoBack"/>
      <w:bookmarkEnd w:id="0"/>
    </w:p>
    <w:p w:rsidR="00177B88" w:rsidRPr="000E69F9"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gramStart"/>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visited</w:t>
      </w:r>
      <w:proofErr w:type="spellEnd"/>
      <w:proofErr w:type="gramEnd"/>
      <w:r w:rsidRPr="000E69F9">
        <w:rPr>
          <w:rFonts w:ascii="Courier New" w:hAnsi="Courier New" w:cs="Courier New"/>
          <w:sz w:val="16"/>
          <w:szCs w:val="16"/>
          <w:lang w:val="es-ES"/>
        </w:rPr>
        <w:t xml:space="preserve"> || </w:t>
      </w:r>
      <w:proofErr w:type="spellStart"/>
      <w:r w:rsidRPr="000E69F9">
        <w:rPr>
          <w:rFonts w:ascii="Courier New" w:hAnsi="Courier New" w:cs="Courier New"/>
          <w:sz w:val="16"/>
          <w:szCs w:val="16"/>
          <w:lang w:val="es-ES"/>
        </w:rPr>
        <w:t>hiperviculo</w:t>
      </w:r>
      <w:proofErr w:type="spellEnd"/>
      <w:r w:rsidRPr="000E69F9">
        <w:rPr>
          <w:rFonts w:ascii="Courier New" w:hAnsi="Courier New" w:cs="Courier New"/>
          <w:sz w:val="16"/>
          <w:szCs w:val="16"/>
          <w:lang w:val="es-ES"/>
        </w:rPr>
        <w:t xml:space="preserve"> utilizado.</w:t>
      </w:r>
    </w:p>
    <w:p w:rsidR="00177B88" w:rsidRDefault="00177B88"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hover</w:t>
      </w:r>
      <w:proofErr w:type="spellEnd"/>
      <w:r w:rsidRPr="000E69F9">
        <w:rPr>
          <w:rFonts w:ascii="Courier New" w:hAnsi="Courier New" w:cs="Courier New"/>
          <w:sz w:val="16"/>
          <w:szCs w:val="16"/>
          <w:lang w:val="es-ES"/>
        </w:rPr>
        <w:t xml:space="preserve">|| resaltado “seleccionado con el mouse” </w:t>
      </w:r>
      <w:r w:rsidRPr="000E69F9">
        <w:rPr>
          <w:rFonts w:ascii="Courier New" w:hAnsi="Courier New" w:cs="Courier New"/>
          <w:sz w:val="16"/>
          <w:szCs w:val="16"/>
          <w:lang w:val="es-ES"/>
        </w:rPr>
        <w:tab/>
      </w:r>
    </w:p>
    <w:p w:rsidR="0001439A" w:rsidRPr="00404D58" w:rsidRDefault="0001439A" w:rsidP="00404D58">
      <w:pPr>
        <w:tabs>
          <w:tab w:val="left" w:pos="709"/>
          <w:tab w:val="left" w:pos="3261"/>
        </w:tabs>
        <w:rPr>
          <w:rFonts w:ascii="Courier New" w:hAnsi="Courier New" w:cs="Courier New"/>
          <w:b/>
          <w:sz w:val="16"/>
          <w:szCs w:val="16"/>
          <w:lang w:val="es-ES"/>
        </w:rPr>
      </w:pPr>
      <w:r w:rsidRPr="00404D58">
        <w:rPr>
          <w:rFonts w:ascii="Courier New" w:hAnsi="Courier New" w:cs="Courier New"/>
          <w:b/>
          <w:sz w:val="16"/>
          <w:szCs w:val="16"/>
          <w:lang w:val="es-ES"/>
        </w:rPr>
        <w:t>Por elementos:</w:t>
      </w:r>
    </w:p>
    <w:p w:rsid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Texto:</w:t>
      </w:r>
    </w:p>
    <w:p w:rsidR="00D431AC" w:rsidRPr="0026357C" w:rsidRDefault="00D431AC" w:rsidP="00404D58">
      <w:pPr>
        <w:tabs>
          <w:tab w:val="left" w:pos="709"/>
          <w:tab w:val="left" w:pos="3261"/>
        </w:tabs>
        <w:rPr>
          <w:rFonts w:ascii="Courier New" w:hAnsi="Courier New" w:cs="Courier New"/>
          <w:b/>
          <w:sz w:val="16"/>
          <w:szCs w:val="16"/>
          <w:lang w:val="es-ES"/>
        </w:rPr>
      </w:pPr>
      <w:r>
        <w:rPr>
          <w:rFonts w:ascii="Courier New" w:hAnsi="Courier New" w:cs="Courier New"/>
          <w:sz w:val="16"/>
          <w:szCs w:val="16"/>
          <w:lang w:val="es-ES"/>
        </w:rPr>
        <w:tab/>
      </w:r>
      <w:r w:rsidRPr="0026357C">
        <w:rPr>
          <w:rFonts w:ascii="Courier New" w:hAnsi="Courier New" w:cs="Courier New"/>
          <w:b/>
          <w:sz w:val="16"/>
          <w:szCs w:val="16"/>
          <w:lang w:val="es-ES"/>
        </w:rPr>
        <w:t>-Text-</w:t>
      </w:r>
      <w:proofErr w:type="spellStart"/>
      <w:r w:rsidRPr="0026357C">
        <w:rPr>
          <w:rFonts w:ascii="Courier New" w:hAnsi="Courier New" w:cs="Courier New"/>
          <w:b/>
          <w:sz w:val="16"/>
          <w:szCs w:val="16"/>
          <w:lang w:val="es-ES"/>
        </w:rPr>
        <w:t>align</w:t>
      </w:r>
      <w:proofErr w:type="spellEnd"/>
      <w:r w:rsidRPr="0026357C">
        <w:rPr>
          <w:rFonts w:ascii="Courier New" w:hAnsi="Courier New" w:cs="Courier New"/>
          <w:b/>
          <w:sz w:val="16"/>
          <w:szCs w:val="16"/>
          <w:lang w:val="es-ES"/>
        </w:rPr>
        <w:t>:</w:t>
      </w:r>
    </w:p>
    <w:p w:rsidR="00D431AC" w:rsidRPr="000E69F9" w:rsidRDefault="00D431AC" w:rsidP="00404D58">
      <w:pPr>
        <w:tabs>
          <w:tab w:val="left" w:pos="709"/>
          <w:tab w:val="left" w:pos="3261"/>
        </w:tabs>
        <w:ind w:firstLine="708"/>
        <w:rPr>
          <w:rFonts w:ascii="Courier New" w:hAnsi="Courier New" w:cs="Courier New"/>
          <w:sz w:val="16"/>
          <w:szCs w:val="16"/>
          <w:lang w:val="es-ES"/>
        </w:rPr>
      </w:pPr>
      <w:r>
        <w:rPr>
          <w:rStyle w:val="tlid-translation"/>
        </w:rPr>
        <w:t>||</w:t>
      </w:r>
      <w:r>
        <w:rPr>
          <w:rStyle w:val="tlid-translation"/>
        </w:rPr>
        <w:t>La propiedad CSS de alineación de texto especifica la alineación horizontal de una casilla en línea o celda de tabla. Esto significa que funciona como alineación vertical pero en dirección horizontal.</w:t>
      </w:r>
    </w:p>
    <w:p w:rsid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Valores:</w:t>
      </w:r>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start</w:t>
      </w:r>
      <w:proofErr w:type="spellEnd"/>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Pr="00D431AC">
        <w:rPr>
          <w:rFonts w:ascii="Courier New" w:hAnsi="Courier New" w:cs="Courier New"/>
          <w:sz w:val="16"/>
          <w:szCs w:val="16"/>
          <w:lang w:val="es-ES"/>
        </w:rPr>
        <w:t>Lo mismo que queda si la dirección es de izquierda a derecha y derecha si la dirección es de derecha a izquierda.</w:t>
      </w:r>
    </w:p>
    <w:p w:rsidR="00D431AC" w:rsidRP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r>
        <w:rPr>
          <w:rFonts w:ascii="Courier New" w:hAnsi="Courier New" w:cs="Courier New"/>
          <w:sz w:val="16"/>
          <w:szCs w:val="16"/>
          <w:lang w:val="es-ES"/>
        </w:rPr>
        <w:tab/>
        <w:t>--</w:t>
      </w:r>
      <w:proofErr w:type="spellStart"/>
      <w:r>
        <w:rPr>
          <w:rStyle w:val="CdigoHTML"/>
          <w:rFonts w:eastAsiaTheme="minorHAnsi"/>
        </w:rPr>
        <w:t>end</w:t>
      </w:r>
      <w:proofErr w:type="spellEnd"/>
    </w:p>
    <w:p w:rsidR="00D431AC" w:rsidRPr="00D431AC" w:rsidRDefault="00D431AC"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Pr="00D431AC">
        <w:rPr>
          <w:rFonts w:ascii="Courier New" w:hAnsi="Courier New" w:cs="Courier New"/>
          <w:sz w:val="16"/>
          <w:szCs w:val="16"/>
          <w:lang w:val="es-ES"/>
        </w:rPr>
        <w:t>Lo mismo que a la derecha si la dirección es de izquierda a derecha e izquierda si la dirección es de derecha a izquierda.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left</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están alineados con el borde izquierdo del cuadro de línea.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right</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están alineados con el borde derecho del cuadro de línea.</w:t>
      </w:r>
    </w:p>
    <w:p w:rsidR="004F4EAE"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r>
        <w:rPr>
          <w:rStyle w:val="CdigoHTML"/>
          <w:rFonts w:eastAsiaTheme="minorHAnsi"/>
        </w:rPr>
        <w:t>center</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Los contenidos en línea se centran dentro del cuadro de línea.</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proofErr w:type="spellStart"/>
      <w:r>
        <w:rPr>
          <w:rStyle w:val="CdigoHTML"/>
          <w:rFonts w:eastAsiaTheme="minorHAnsi"/>
        </w:rPr>
        <w:t>justify</w:t>
      </w:r>
      <w:proofErr w:type="spellEnd"/>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 xml:space="preserve">Los contenidos en línea están justificados. El texto debe estar espaciado para alinear </w:t>
      </w:r>
      <w:proofErr w:type="gramStart"/>
      <w:r w:rsidR="00D431AC" w:rsidRPr="00D431AC">
        <w:rPr>
          <w:rFonts w:ascii="Courier New" w:hAnsi="Courier New" w:cs="Courier New"/>
          <w:sz w:val="16"/>
          <w:szCs w:val="16"/>
          <w:lang w:val="es-ES"/>
        </w:rPr>
        <w:t>sus bordes izquierdo</w:t>
      </w:r>
      <w:proofErr w:type="gramEnd"/>
      <w:r w:rsidR="00D431AC" w:rsidRPr="00D431AC">
        <w:rPr>
          <w:rFonts w:ascii="Courier New" w:hAnsi="Courier New" w:cs="Courier New"/>
          <w:sz w:val="16"/>
          <w:szCs w:val="16"/>
          <w:lang w:val="es-ES"/>
        </w:rPr>
        <w:t xml:space="preserve"> y derecho a los bordes izquierdo y derecho del recuadro de línea, a excepción de la última línea.</w:t>
      </w:r>
    </w:p>
    <w:p w:rsidR="004F4EAE" w:rsidRDefault="004F4EAE" w:rsidP="00404D58">
      <w:pPr>
        <w:tabs>
          <w:tab w:val="left" w:pos="709"/>
          <w:tab w:val="left" w:pos="3261"/>
        </w:tabs>
        <w:ind w:left="708" w:firstLine="708"/>
        <w:rPr>
          <w:rStyle w:val="CdigoHTML"/>
          <w:rFonts w:eastAsiaTheme="minorHAnsi"/>
        </w:rPr>
      </w:pPr>
      <w:r>
        <w:rPr>
          <w:rStyle w:val="CdigoHTML"/>
          <w:rFonts w:eastAsiaTheme="minorHAnsi"/>
        </w:rPr>
        <w:t>--</w:t>
      </w:r>
      <w:proofErr w:type="spellStart"/>
      <w:r>
        <w:rPr>
          <w:rStyle w:val="CdigoHTML"/>
          <w:rFonts w:eastAsiaTheme="minorHAnsi"/>
        </w:rPr>
        <w:t>J</w:t>
      </w:r>
      <w:r>
        <w:rPr>
          <w:rStyle w:val="CdigoHTML"/>
          <w:rFonts w:eastAsiaTheme="minorHAnsi"/>
        </w:rPr>
        <w:t>ustify</w:t>
      </w:r>
      <w:r>
        <w:rPr>
          <w:rStyle w:val="CdigoHTML"/>
          <w:rFonts w:eastAsiaTheme="minorHAnsi"/>
        </w:rPr>
        <w:t>-all</w:t>
      </w:r>
      <w:proofErr w:type="spellEnd"/>
      <w:r>
        <w:rPr>
          <w:rStyle w:val="CdigoHTML"/>
          <w:rFonts w:eastAsiaTheme="minorHAnsi"/>
        </w:rPr>
        <w:t xml:space="preserve"> </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t>||</w:t>
      </w:r>
      <w:r w:rsidR="00D431AC" w:rsidRPr="00D431AC">
        <w:rPr>
          <w:rFonts w:ascii="Courier New" w:hAnsi="Courier New" w:cs="Courier New"/>
          <w:sz w:val="16"/>
          <w:szCs w:val="16"/>
          <w:lang w:val="es-ES"/>
        </w:rPr>
        <w:t>Lo mismo que justificar, pero también obliga a justificar la última línea.</w:t>
      </w:r>
    </w:p>
    <w:p w:rsidR="004F4EAE" w:rsidRDefault="004F4EAE" w:rsidP="00404D58">
      <w:pPr>
        <w:tabs>
          <w:tab w:val="left" w:pos="709"/>
          <w:tab w:val="left" w:pos="3261"/>
        </w:tabs>
        <w:ind w:left="708" w:firstLine="708"/>
        <w:rPr>
          <w:rFonts w:ascii="Courier New" w:hAnsi="Courier New" w:cs="Courier New"/>
          <w:sz w:val="16"/>
          <w:szCs w:val="16"/>
          <w:lang w:val="es-ES"/>
        </w:rPr>
      </w:pPr>
      <w:r>
        <w:rPr>
          <w:rStyle w:val="CdigoHTML"/>
          <w:rFonts w:eastAsiaTheme="minorHAnsi"/>
        </w:rPr>
        <w:lastRenderedPageBreak/>
        <w:t>--</w:t>
      </w:r>
      <w:r>
        <w:rPr>
          <w:rStyle w:val="CdigoHTML"/>
          <w:rFonts w:eastAsiaTheme="minorHAnsi"/>
        </w:rPr>
        <w:t>match-</w:t>
      </w:r>
      <w:proofErr w:type="spellStart"/>
      <w:r>
        <w:rPr>
          <w:rStyle w:val="CdigoHTML"/>
          <w:rFonts w:eastAsiaTheme="minorHAnsi"/>
        </w:rPr>
        <w:t>parent</w:t>
      </w:r>
      <w:proofErr w:type="spellEnd"/>
      <w:r>
        <w:rPr>
          <w:rFonts w:ascii="Courier New" w:hAnsi="Courier New" w:cs="Courier New"/>
          <w:sz w:val="16"/>
          <w:szCs w:val="16"/>
          <w:lang w:val="es-ES"/>
        </w:rPr>
        <w:t xml:space="preserve"> </w:t>
      </w:r>
    </w:p>
    <w:p w:rsidR="00D431AC" w:rsidRP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Similar a heredar, pero los valores de inicio y fin se calculan según la dirección del padre y se reemplazan por el valor adecuado de izquierda o derecha.</w:t>
      </w:r>
    </w:p>
    <w:p w:rsidR="004F4EAE" w:rsidRDefault="004F4EAE" w:rsidP="00404D58">
      <w:pPr>
        <w:tabs>
          <w:tab w:val="left" w:pos="709"/>
          <w:tab w:val="left" w:pos="3261"/>
        </w:tabs>
        <w:ind w:left="708" w:firstLine="708"/>
      </w:pPr>
      <w:r>
        <w:t>--</w:t>
      </w:r>
      <w:hyperlink r:id="rId5" w:tooltip="The &lt;string&gt; CSS data type represents a sequence of characters. Strings are used in numerous CSS properties, such as content, font-family, and quotes." w:history="1">
        <w:r>
          <w:rPr>
            <w:rStyle w:val="CdigoHTML"/>
            <w:rFonts w:eastAsiaTheme="minorHAnsi"/>
            <w:color w:val="0000FF"/>
          </w:rPr>
          <w:t>&lt;</w:t>
        </w:r>
        <w:proofErr w:type="spellStart"/>
        <w:r>
          <w:rPr>
            <w:rStyle w:val="CdigoHTML"/>
            <w:rFonts w:eastAsiaTheme="minorHAnsi"/>
            <w:color w:val="0000FF"/>
          </w:rPr>
          <w:t>string</w:t>
        </w:r>
        <w:proofErr w:type="spellEnd"/>
        <w:r>
          <w:rPr>
            <w:rStyle w:val="CdigoHTML"/>
            <w:rFonts w:eastAsiaTheme="minorHAnsi"/>
            <w:color w:val="0000FF"/>
          </w:rPr>
          <w:t>&gt;</w:t>
        </w:r>
      </w:hyperlink>
    </w:p>
    <w:p w:rsidR="00D431AC" w:rsidRDefault="004F4EAE" w:rsidP="00404D58">
      <w:pPr>
        <w:tabs>
          <w:tab w:val="left" w:pos="709"/>
          <w:tab w:val="left" w:pos="3261"/>
        </w:tabs>
        <w:ind w:left="708" w:firstLine="708"/>
        <w:rPr>
          <w:rFonts w:ascii="Courier New" w:hAnsi="Courier New" w:cs="Courier New"/>
          <w:sz w:val="16"/>
          <w:szCs w:val="16"/>
          <w:lang w:val="es-ES"/>
        </w:rPr>
      </w:pPr>
      <w:r>
        <w:rPr>
          <w:rFonts w:ascii="Courier New" w:hAnsi="Courier New" w:cs="Courier New"/>
          <w:sz w:val="16"/>
          <w:szCs w:val="16"/>
          <w:lang w:val="es-ES"/>
        </w:rPr>
        <w:t>||</w:t>
      </w:r>
      <w:r w:rsidR="00D431AC" w:rsidRPr="00D431AC">
        <w:rPr>
          <w:rFonts w:ascii="Courier New" w:hAnsi="Courier New" w:cs="Courier New"/>
          <w:sz w:val="16"/>
          <w:szCs w:val="16"/>
          <w:lang w:val="es-ES"/>
        </w:rPr>
        <w:t>Cuando se aplica a una celda de tabla, especifica el carácter de alineación alrededor del cual se alinearán los contenidos de la celda.</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sz w:val="16"/>
          <w:szCs w:val="16"/>
          <w:lang w:val="es-ES"/>
        </w:rPr>
        <w:tab/>
      </w:r>
      <w:r w:rsidRPr="0026357C">
        <w:rPr>
          <w:rFonts w:ascii="Courier New" w:hAnsi="Courier New" w:cs="Courier New"/>
          <w:b/>
          <w:sz w:val="16"/>
          <w:szCs w:val="16"/>
          <w:lang w:val="es-ES"/>
        </w:rPr>
        <w:t>-vertical</w:t>
      </w:r>
      <w:r>
        <w:rPr>
          <w:rFonts w:ascii="Courier New" w:hAnsi="Courier New" w:cs="Courier New"/>
          <w:b/>
          <w:sz w:val="16"/>
          <w:szCs w:val="16"/>
          <w:lang w:val="es-ES"/>
        </w:rPr>
        <w:t>-</w:t>
      </w:r>
      <w:proofErr w:type="spellStart"/>
      <w:r>
        <w:rPr>
          <w:rFonts w:ascii="Courier New" w:hAnsi="Courier New" w:cs="Courier New"/>
          <w:b/>
          <w:sz w:val="16"/>
          <w:szCs w:val="16"/>
          <w:lang w:val="es-ES"/>
        </w:rPr>
        <w:t>align</w:t>
      </w:r>
      <w:proofErr w:type="spellEnd"/>
      <w:r>
        <w:rPr>
          <w:rFonts w:ascii="Courier New" w:hAnsi="Courier New" w:cs="Courier New"/>
          <w:b/>
          <w:sz w:val="16"/>
          <w:szCs w:val="16"/>
          <w:lang w:val="es-ES"/>
        </w:rPr>
        <w:t>:</w:t>
      </w:r>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sidRPr="0026357C">
        <w:rPr>
          <w:rFonts w:ascii="Courier New" w:hAnsi="Courier New" w:cs="Courier New"/>
          <w:b/>
          <w:sz w:val="16"/>
          <w:szCs w:val="16"/>
          <w:lang w:val="es-ES"/>
        </w:rPr>
        <w:t xml:space="preserve">Valores para elementos en </w:t>
      </w:r>
      <w:proofErr w:type="spellStart"/>
      <w:r w:rsidRPr="0026357C">
        <w:rPr>
          <w:rFonts w:ascii="Courier New" w:hAnsi="Courier New" w:cs="Courier New"/>
          <w:b/>
          <w:sz w:val="16"/>
          <w:szCs w:val="16"/>
          <w:lang w:val="es-ES"/>
        </w:rPr>
        <w:t>líneaSección</w:t>
      </w:r>
      <w:proofErr w:type="spellEnd"/>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sidRPr="0026357C">
        <w:rPr>
          <w:rFonts w:ascii="Courier New" w:hAnsi="Courier New" w:cs="Courier New"/>
          <w:b/>
          <w:sz w:val="16"/>
          <w:szCs w:val="16"/>
          <w:lang w:val="es-ES"/>
        </w:rPr>
        <w:t>Valores relativos</w:t>
      </w:r>
      <w:r>
        <w:rPr>
          <w:rFonts w:ascii="Courier New" w:hAnsi="Courier New" w:cs="Courier New"/>
          <w:b/>
          <w:sz w:val="16"/>
          <w:szCs w:val="16"/>
          <w:lang w:val="es-ES"/>
        </w:rPr>
        <w:t>:</w:t>
      </w:r>
      <w:r w:rsidRPr="0026357C">
        <w:rPr>
          <w:rFonts w:ascii="Courier New" w:hAnsi="Courier New" w:cs="Courier New"/>
          <w:b/>
          <w:sz w:val="16"/>
          <w:szCs w:val="16"/>
          <w:lang w:val="es-ES"/>
        </w:rPr>
        <w:t xml:space="preserve"> a los </w:t>
      </w:r>
      <w:proofErr w:type="spellStart"/>
      <w:r w:rsidRPr="0026357C">
        <w:rPr>
          <w:rFonts w:ascii="Courier New" w:hAnsi="Courier New" w:cs="Courier New"/>
          <w:b/>
          <w:sz w:val="16"/>
          <w:szCs w:val="16"/>
          <w:lang w:val="es-ES"/>
        </w:rPr>
        <w:t>padresEstos</w:t>
      </w:r>
      <w:proofErr w:type="spellEnd"/>
      <w:r w:rsidRPr="0026357C">
        <w:rPr>
          <w:rFonts w:ascii="Courier New" w:hAnsi="Courier New" w:cs="Courier New"/>
          <w:b/>
          <w:sz w:val="16"/>
          <w:szCs w:val="16"/>
          <w:lang w:val="es-ES"/>
        </w:rPr>
        <w:t xml:space="preserve"> valores alinean verticalmente el elemento relativo a su elemento principal:</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ind w:left="708" w:firstLine="708"/>
        <w:rPr>
          <w:rFonts w:ascii="Courier New" w:hAnsi="Courier New" w:cs="Courier New"/>
          <w:b/>
          <w:sz w:val="16"/>
          <w:szCs w:val="16"/>
          <w:lang w:val="es-ES"/>
        </w:rPr>
      </w:pPr>
      <w:r>
        <w:rPr>
          <w:rStyle w:val="CdigoHTML"/>
          <w:rFonts w:eastAsiaTheme="minorHAnsi"/>
        </w:rPr>
        <w:t>--</w:t>
      </w:r>
      <w:proofErr w:type="spellStart"/>
      <w:r>
        <w:rPr>
          <w:rStyle w:val="CdigoHTML"/>
          <w:rFonts w:eastAsiaTheme="minorHAnsi"/>
        </w:rPr>
        <w:t>baseline</w:t>
      </w:r>
      <w:proofErr w:type="spellEnd"/>
    </w:p>
    <w:p w:rsidR="0026357C" w:rsidRPr="0026357C" w:rsidRDefault="0026357C" w:rsidP="00404D58">
      <w:pPr>
        <w:tabs>
          <w:tab w:val="left" w:pos="709"/>
          <w:tab w:val="left" w:pos="3261"/>
        </w:tabs>
        <w:ind w:left="1416" w:firstLine="708"/>
        <w:rPr>
          <w:rFonts w:ascii="Courier New" w:hAnsi="Courier New" w:cs="Courier New"/>
          <w:b/>
          <w:sz w:val="16"/>
          <w:szCs w:val="16"/>
          <w:lang w:val="es-ES"/>
        </w:rPr>
      </w:pPr>
      <w:r>
        <w:rPr>
          <w:rFonts w:ascii="Courier New" w:hAnsi="Courier New" w:cs="Courier New"/>
          <w:b/>
          <w:sz w:val="16"/>
          <w:szCs w:val="16"/>
          <w:lang w:val="es-ES"/>
        </w:rPr>
        <w:t>||</w:t>
      </w:r>
      <w:r w:rsidRPr="0026357C">
        <w:rPr>
          <w:rFonts w:ascii="Courier New" w:hAnsi="Courier New" w:cs="Courier New"/>
          <w:b/>
          <w:sz w:val="16"/>
          <w:szCs w:val="16"/>
          <w:lang w:val="es-ES"/>
        </w:rPr>
        <w:t>Alinea la línea base del elemento con la línea de base de su elemento primario. La línea base de algunos elementos reemplazados, como &lt;</w:t>
      </w:r>
      <w:proofErr w:type="spellStart"/>
      <w:r w:rsidRPr="0026357C">
        <w:rPr>
          <w:rFonts w:ascii="Courier New" w:hAnsi="Courier New" w:cs="Courier New"/>
          <w:b/>
          <w:sz w:val="16"/>
          <w:szCs w:val="16"/>
          <w:lang w:val="es-ES"/>
        </w:rPr>
        <w:t>textarea</w:t>
      </w:r>
      <w:proofErr w:type="spellEnd"/>
      <w:r w:rsidRPr="0026357C">
        <w:rPr>
          <w:rFonts w:ascii="Courier New" w:hAnsi="Courier New" w:cs="Courier New"/>
          <w:b/>
          <w:sz w:val="16"/>
          <w:szCs w:val="16"/>
          <w:lang w:val="es-ES"/>
        </w:rPr>
        <w:t>&gt;, no está especificada por la especificación HTML, lo que significa que su comportamiento con esta palabra clave puede variar entre los navegadores.</w:t>
      </w:r>
    </w:p>
    <w:p w:rsidR="0026357C" w:rsidRDefault="0026357C" w:rsidP="00404D58">
      <w:pPr>
        <w:tabs>
          <w:tab w:val="left" w:pos="709"/>
          <w:tab w:val="left" w:pos="1560"/>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sub</w:t>
      </w:r>
    </w:p>
    <w:p w:rsidR="0026357C" w:rsidRPr="0026357C" w:rsidRDefault="0026357C" w:rsidP="00404D58">
      <w:pPr>
        <w:tabs>
          <w:tab w:val="left" w:pos="709"/>
          <w:tab w:val="left" w:pos="1560"/>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de base del elemento con el subíndice-línea base de su elemento primario.</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--súper</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base del elemento con el superíndice-línea base de su elemento primario.</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text</w:t>
      </w:r>
      <w:proofErr w:type="spellEnd"/>
      <w:r>
        <w:rPr>
          <w:rFonts w:ascii="Courier New" w:hAnsi="Courier New" w:cs="Courier New"/>
          <w:b/>
          <w:sz w:val="16"/>
          <w:szCs w:val="16"/>
          <w:lang w:val="es-ES"/>
        </w:rPr>
        <w:t>-top</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superior del elemento con la parte superior de la fuente del elemento principal.</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text-bottum</w:t>
      </w:r>
      <w:proofErr w:type="spellEnd"/>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inferior del elemento con la parte inferior de la fuente del elemento principal.</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middle</w:t>
      </w:r>
      <w:proofErr w:type="spellEnd"/>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el centro del elemento con la línea base más la mitad de la altura x del elemento primario.</w:t>
      </w:r>
    </w:p>
    <w:p w:rsidR="0026357C" w:rsidRDefault="0026357C" w:rsidP="00404D58">
      <w:pPr>
        <w:pStyle w:val="Prrafodelista"/>
        <w:tabs>
          <w:tab w:val="left" w:pos="709"/>
          <w:tab w:val="left" w:pos="3261"/>
        </w:tabs>
        <w:ind w:left="1068"/>
      </w:pPr>
      <w:r>
        <w:tab/>
        <w:t>--</w:t>
      </w:r>
      <w:hyperlink r:id="rId6" w:tooltip="The &lt;length&gt; CSS data type represents a distance value. Lengths can be used in numerous CSS properties, such as width, height, margin, padding, border-width, font-size, and text-shadow." w:history="1">
        <w:r w:rsidRPr="0026357C">
          <w:rPr>
            <w:rStyle w:val="CdigoHTML"/>
            <w:rFonts w:eastAsiaTheme="minorHAnsi"/>
            <w:color w:val="0000FF"/>
          </w:rPr>
          <w:t>&lt;</w:t>
        </w:r>
        <w:proofErr w:type="spellStart"/>
        <w:r w:rsidRPr="0026357C">
          <w:rPr>
            <w:rStyle w:val="CdigoHTML"/>
            <w:rFonts w:eastAsiaTheme="minorHAnsi"/>
            <w:color w:val="0000FF"/>
          </w:rPr>
          <w:t>length</w:t>
        </w:r>
        <w:proofErr w:type="spellEnd"/>
        <w:r w:rsidRPr="0026357C">
          <w:rPr>
            <w:rStyle w:val="CdigoHTML"/>
            <w:rFonts w:eastAsiaTheme="minorHAnsi"/>
            <w:color w:val="0000FF"/>
          </w:rPr>
          <w:t>&gt;</w:t>
        </w:r>
      </w:hyperlink>
    </w:p>
    <w:p w:rsidR="0026357C" w:rsidRPr="0026357C" w:rsidRDefault="0026357C" w:rsidP="00404D58">
      <w:pPr>
        <w:pStyle w:val="Prrafodelista"/>
        <w:tabs>
          <w:tab w:val="left" w:pos="709"/>
          <w:tab w:val="left" w:pos="3261"/>
        </w:tabs>
        <w:ind w:left="1068"/>
        <w:rPr>
          <w:rFonts w:ascii="Courier New" w:hAnsi="Courier New" w:cs="Courier New"/>
          <w:b/>
          <w:sz w:val="16"/>
          <w:szCs w:val="16"/>
          <w:lang w:val="es-ES"/>
        </w:rPr>
      </w:pPr>
      <w:r>
        <w:tab/>
      </w:r>
      <w:r>
        <w:rPr>
          <w:rFonts w:ascii="Courier New" w:hAnsi="Courier New" w:cs="Courier New"/>
          <w:b/>
          <w:sz w:val="16"/>
          <w:szCs w:val="16"/>
          <w:lang w:val="es-ES"/>
        </w:rPr>
        <w:t>||</w:t>
      </w:r>
      <w:r w:rsidRPr="0026357C">
        <w:rPr>
          <w:rFonts w:ascii="Courier New" w:hAnsi="Courier New" w:cs="Courier New"/>
          <w:b/>
          <w:sz w:val="16"/>
          <w:szCs w:val="16"/>
          <w:lang w:val="es-ES"/>
        </w:rPr>
        <w:t>Alinea la línea de base del elemento con la longitud dada por encima de la línea base de su elemento primario. Se permite un valor negativo.</w:t>
      </w:r>
    </w:p>
    <w:p w:rsidR="0026357C" w:rsidRDefault="0026357C" w:rsidP="00404D58">
      <w:pPr>
        <w:tabs>
          <w:tab w:val="left" w:pos="709"/>
          <w:tab w:val="left" w:pos="3261"/>
        </w:tabs>
        <w:rPr>
          <w:rFonts w:ascii="Courier New" w:hAnsi="Courier New" w:cs="Courier New"/>
          <w:b/>
          <w:sz w:val="16"/>
          <w:szCs w:val="16"/>
          <w:lang w:val="es-ES"/>
        </w:rPr>
      </w:pPr>
      <w:r>
        <w:tab/>
        <w:t>--</w:t>
      </w:r>
      <w:hyperlink r:id="rId7" w:tooltip="The &lt;percentage&gt; CSS data type represents a percentage value. It is often used to define a size as relative to an element's parent object. Numerous properties can use percentages, such as width, height, margin, padding, and font-size." w:history="1">
        <w:r>
          <w:rPr>
            <w:rStyle w:val="CdigoHTML"/>
            <w:rFonts w:eastAsiaTheme="minorHAnsi"/>
            <w:color w:val="0000FF"/>
          </w:rPr>
          <w:t>&lt;</w:t>
        </w:r>
        <w:proofErr w:type="spellStart"/>
        <w:r>
          <w:rPr>
            <w:rStyle w:val="CdigoHTML"/>
            <w:rFonts w:eastAsiaTheme="minorHAnsi"/>
            <w:color w:val="0000FF"/>
          </w:rPr>
          <w:t>percentage</w:t>
        </w:r>
        <w:proofErr w:type="spellEnd"/>
        <w:r>
          <w:rPr>
            <w:rStyle w:val="CdigoHTML"/>
            <w:rFonts w:eastAsiaTheme="minorHAnsi"/>
            <w:color w:val="0000FF"/>
          </w:rPr>
          <w:t>&gt;</w:t>
        </w:r>
      </w:hyperlink>
      <w:r>
        <w:rPr>
          <w:rFonts w:ascii="Courier New" w:hAnsi="Courier New" w:cs="Courier New"/>
          <w:b/>
          <w:sz w:val="16"/>
          <w:szCs w:val="16"/>
          <w:lang w:val="es-ES"/>
        </w:rPr>
        <w:tab/>
      </w:r>
    </w:p>
    <w:p w:rsidR="0026357C" w:rsidRPr="0026357C" w:rsidRDefault="0026357C" w:rsidP="00404D58">
      <w:pPr>
        <w:tabs>
          <w:tab w:val="left" w:pos="709"/>
          <w:tab w:val="left" w:pos="3261"/>
        </w:tabs>
        <w:ind w:left="1276"/>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línea de base del elemento con el porcentaje dado por encima de la línea base de su elemento primario, con un valor que es un porcentaje de la propiedad de altura de línea. Se permite un valor negativo.</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ind w:left="708"/>
        <w:rPr>
          <w:rFonts w:ascii="Courier New" w:hAnsi="Courier New" w:cs="Courier New"/>
          <w:b/>
          <w:sz w:val="16"/>
          <w:szCs w:val="16"/>
          <w:lang w:val="es-ES"/>
        </w:rPr>
      </w:pPr>
      <w:r>
        <w:rPr>
          <w:rFonts w:ascii="Courier New" w:hAnsi="Courier New" w:cs="Courier New"/>
          <w:b/>
          <w:sz w:val="16"/>
          <w:szCs w:val="16"/>
          <w:lang w:val="es-ES"/>
        </w:rPr>
        <w:tab/>
      </w:r>
      <w:r w:rsidRPr="0026357C">
        <w:rPr>
          <w:rFonts w:ascii="Courier New" w:hAnsi="Courier New" w:cs="Courier New"/>
          <w:b/>
          <w:sz w:val="16"/>
          <w:szCs w:val="16"/>
          <w:lang w:val="es-ES"/>
        </w:rPr>
        <w:t>Valores relativos a la lín</w:t>
      </w:r>
      <w:r>
        <w:rPr>
          <w:rFonts w:ascii="Courier New" w:hAnsi="Courier New" w:cs="Courier New"/>
          <w:b/>
          <w:sz w:val="16"/>
          <w:szCs w:val="16"/>
          <w:lang w:val="es-ES"/>
        </w:rPr>
        <w:t xml:space="preserve">ea: </w:t>
      </w:r>
      <w:r w:rsidRPr="0026357C">
        <w:rPr>
          <w:rFonts w:ascii="Courier New" w:hAnsi="Courier New" w:cs="Courier New"/>
          <w:b/>
          <w:sz w:val="16"/>
          <w:szCs w:val="16"/>
          <w:lang w:val="es-ES"/>
        </w:rPr>
        <w:t>Los siguientes valores alinean verticalmente el elemento relativo a toda la línea:</w:t>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--top</w:t>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superior del elemento y sus descendientes con la parte superior de toda la línea.</w:t>
      </w:r>
    </w:p>
    <w:p w:rsidR="0026357C" w:rsidRDefault="0026357C" w:rsidP="00404D58">
      <w:pPr>
        <w:tabs>
          <w:tab w:val="left" w:pos="709"/>
          <w:tab w:val="left" w:pos="3261"/>
        </w:tabs>
        <w:ind w:left="1276" w:hanging="1276"/>
        <w:rPr>
          <w:rFonts w:ascii="Courier New" w:hAnsi="Courier New" w:cs="Courier New"/>
          <w:b/>
          <w:sz w:val="16"/>
          <w:szCs w:val="16"/>
          <w:lang w:val="es-ES"/>
        </w:rPr>
      </w:pPr>
      <w:r>
        <w:rPr>
          <w:rFonts w:ascii="Courier New" w:hAnsi="Courier New" w:cs="Courier New"/>
          <w:b/>
          <w:sz w:val="16"/>
          <w:szCs w:val="16"/>
          <w:lang w:val="es-ES"/>
        </w:rPr>
        <w:tab/>
      </w:r>
      <w:r>
        <w:rPr>
          <w:rFonts w:ascii="Courier New" w:hAnsi="Courier New" w:cs="Courier New"/>
          <w:b/>
          <w:sz w:val="16"/>
          <w:szCs w:val="16"/>
          <w:lang w:val="es-ES"/>
        </w:rPr>
        <w:tab/>
        <w:t>--</w:t>
      </w:r>
      <w:proofErr w:type="spellStart"/>
      <w:r>
        <w:rPr>
          <w:rFonts w:ascii="Courier New" w:hAnsi="Courier New" w:cs="Courier New"/>
          <w:b/>
          <w:sz w:val="16"/>
          <w:szCs w:val="16"/>
          <w:lang w:val="es-ES"/>
        </w:rPr>
        <w:t>bottum</w:t>
      </w:r>
      <w:proofErr w:type="spellEnd"/>
      <w:r>
        <w:rPr>
          <w:rFonts w:ascii="Courier New" w:hAnsi="Courier New" w:cs="Courier New"/>
          <w:b/>
          <w:sz w:val="16"/>
          <w:szCs w:val="16"/>
          <w:lang w:val="es-ES"/>
        </w:rPr>
        <w:tab/>
      </w:r>
    </w:p>
    <w:p w:rsidR="0026357C" w:rsidRPr="0026357C" w:rsidRDefault="0026357C" w:rsidP="00404D58">
      <w:pPr>
        <w:tabs>
          <w:tab w:val="left" w:pos="709"/>
          <w:tab w:val="left" w:pos="3261"/>
        </w:tabs>
        <w:ind w:left="1276" w:hanging="1276"/>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la parte inferior del elemento y sus descendientes con la parte inferior de toda la línea.</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t>Para los elementos que no tienen una línea de base, se usa el margen inferior del margen en su lugar.</w:t>
      </w:r>
    </w:p>
    <w:p w:rsid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r>
      <w:r w:rsidRPr="0026357C">
        <w:rPr>
          <w:rFonts w:ascii="Courier New" w:hAnsi="Courier New" w:cs="Courier New"/>
          <w:b/>
          <w:sz w:val="16"/>
          <w:szCs w:val="16"/>
          <w:lang w:val="es-ES"/>
        </w:rPr>
        <w:t xml:space="preserve">Valores para celdas de </w:t>
      </w:r>
      <w:proofErr w:type="spellStart"/>
      <w:r w:rsidRPr="0026357C">
        <w:rPr>
          <w:rFonts w:ascii="Courier New" w:hAnsi="Courier New" w:cs="Courier New"/>
          <w:b/>
          <w:sz w:val="16"/>
          <w:szCs w:val="16"/>
          <w:lang w:val="es-ES"/>
        </w:rPr>
        <w:t>tablaSección</w:t>
      </w:r>
      <w:proofErr w:type="spellEnd"/>
      <w:proofErr w:type="gramStart"/>
      <w:r>
        <w:rPr>
          <w:rFonts w:ascii="Courier New" w:hAnsi="Courier New" w:cs="Courier New"/>
          <w:b/>
          <w:sz w:val="16"/>
          <w:szCs w:val="16"/>
          <w:lang w:val="es-ES"/>
        </w:rPr>
        <w:t>:|</w:t>
      </w:r>
      <w:proofErr w:type="gramEnd"/>
      <w:r>
        <w:rPr>
          <w:rFonts w:ascii="Courier New" w:hAnsi="Courier New" w:cs="Courier New"/>
          <w:b/>
          <w:sz w:val="16"/>
          <w:szCs w:val="16"/>
          <w:lang w:val="es-ES"/>
        </w:rPr>
        <w:t>|</w:t>
      </w:r>
      <w:r w:rsidRPr="0026357C">
        <w:rPr>
          <w:rFonts w:ascii="Courier New" w:hAnsi="Courier New" w:cs="Courier New"/>
          <w:b/>
          <w:sz w:val="16"/>
          <w:szCs w:val="16"/>
          <w:lang w:val="es-ES"/>
        </w:rPr>
        <w:t xml:space="preserve">línea de base (y sub, </w:t>
      </w:r>
      <w:proofErr w:type="spellStart"/>
      <w:r w:rsidRPr="0026357C">
        <w:rPr>
          <w:rFonts w:ascii="Courier New" w:hAnsi="Courier New" w:cs="Courier New"/>
          <w:b/>
          <w:sz w:val="16"/>
          <w:szCs w:val="16"/>
          <w:lang w:val="es-ES"/>
        </w:rPr>
        <w:t>super</w:t>
      </w:r>
      <w:proofErr w:type="spellEnd"/>
      <w:r w:rsidRPr="0026357C">
        <w:rPr>
          <w:rFonts w:ascii="Courier New" w:hAnsi="Courier New" w:cs="Courier New"/>
          <w:b/>
          <w:sz w:val="16"/>
          <w:szCs w:val="16"/>
          <w:lang w:val="es-ES"/>
        </w:rPr>
        <w:t xml:space="preserve">, </w:t>
      </w:r>
      <w:proofErr w:type="spellStart"/>
      <w:r w:rsidRPr="0026357C">
        <w:rPr>
          <w:rFonts w:ascii="Courier New" w:hAnsi="Courier New" w:cs="Courier New"/>
          <w:b/>
          <w:sz w:val="16"/>
          <w:szCs w:val="16"/>
          <w:lang w:val="es-ES"/>
        </w:rPr>
        <w:t>text</w:t>
      </w:r>
      <w:proofErr w:type="spellEnd"/>
      <w:r w:rsidRPr="0026357C">
        <w:rPr>
          <w:rFonts w:ascii="Courier New" w:hAnsi="Courier New" w:cs="Courier New"/>
          <w:b/>
          <w:sz w:val="16"/>
          <w:szCs w:val="16"/>
          <w:lang w:val="es-ES"/>
        </w:rPr>
        <w:t xml:space="preserve">-top, </w:t>
      </w:r>
      <w:proofErr w:type="spellStart"/>
      <w:r w:rsidRPr="0026357C">
        <w:rPr>
          <w:rFonts w:ascii="Courier New" w:hAnsi="Courier New" w:cs="Courier New"/>
          <w:b/>
          <w:sz w:val="16"/>
          <w:szCs w:val="16"/>
          <w:lang w:val="es-ES"/>
        </w:rPr>
        <w:t>text-bottom</w:t>
      </w:r>
      <w:proofErr w:type="spellEnd"/>
      <w:r w:rsidRPr="0026357C">
        <w:rPr>
          <w:rFonts w:ascii="Courier New" w:hAnsi="Courier New" w:cs="Courier New"/>
          <w:b/>
          <w:sz w:val="16"/>
          <w:szCs w:val="16"/>
          <w:lang w:val="es-ES"/>
        </w:rPr>
        <w:t>, &lt;</w:t>
      </w:r>
      <w:proofErr w:type="spellStart"/>
      <w:r w:rsidRPr="0026357C">
        <w:rPr>
          <w:rFonts w:ascii="Courier New" w:hAnsi="Courier New" w:cs="Courier New"/>
          <w:b/>
          <w:sz w:val="16"/>
          <w:szCs w:val="16"/>
          <w:lang w:val="es-ES"/>
        </w:rPr>
        <w:t>length</w:t>
      </w:r>
      <w:proofErr w:type="spellEnd"/>
      <w:r w:rsidRPr="0026357C">
        <w:rPr>
          <w:rFonts w:ascii="Courier New" w:hAnsi="Courier New" w:cs="Courier New"/>
          <w:b/>
          <w:sz w:val="16"/>
          <w:szCs w:val="16"/>
          <w:lang w:val="es-ES"/>
        </w:rPr>
        <w:t>&gt; y &lt;</w:t>
      </w:r>
      <w:proofErr w:type="spellStart"/>
      <w:r w:rsidRPr="0026357C">
        <w:rPr>
          <w:rFonts w:ascii="Courier New" w:hAnsi="Courier New" w:cs="Courier New"/>
          <w:b/>
          <w:sz w:val="16"/>
          <w:szCs w:val="16"/>
          <w:lang w:val="es-ES"/>
        </w:rPr>
        <w:t>percentage</w:t>
      </w:r>
      <w:proofErr w:type="spellEnd"/>
      <w:r w:rsidRPr="0026357C">
        <w:rPr>
          <w:rFonts w:ascii="Courier New" w:hAnsi="Courier New" w:cs="Courier New"/>
          <w:b/>
          <w:sz w:val="16"/>
          <w:szCs w:val="16"/>
          <w:lang w:val="es-ES"/>
        </w:rPr>
        <w:t>&gt;)</w:t>
      </w:r>
      <w:r>
        <w:rPr>
          <w:rFonts w:ascii="Courier New" w:hAnsi="Courier New" w:cs="Courier New"/>
          <w:b/>
          <w:sz w:val="16"/>
          <w:szCs w:val="16"/>
          <w:lang w:val="es-ES"/>
        </w:rPr>
        <w:t>||</w:t>
      </w: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lastRenderedPageBreak/>
        <w:t>Alinea la línea de base de la celda con la línea base de todas las otras celdas de la fila que están alineadas con la línea de base.</w:t>
      </w:r>
      <w:r>
        <w:rPr>
          <w:rFonts w:ascii="Courier New" w:hAnsi="Courier New" w:cs="Courier New"/>
          <w:b/>
          <w:sz w:val="16"/>
          <w:szCs w:val="16"/>
          <w:lang w:val="es-ES"/>
        </w:rPr>
        <w:tab/>
      </w:r>
    </w:p>
    <w:p w:rsid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--top</w:t>
      </w:r>
      <w:r>
        <w:rPr>
          <w:rFonts w:ascii="Courier New" w:hAnsi="Courier New" w:cs="Courier New"/>
          <w:b/>
          <w:sz w:val="16"/>
          <w:szCs w:val="16"/>
          <w:lang w:val="es-ES"/>
        </w:rPr>
        <w:tab/>
      </w:r>
    </w:p>
    <w:p w:rsidR="0026357C" w:rsidRPr="0026357C" w:rsidRDefault="0026357C"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Pr="0026357C">
        <w:rPr>
          <w:rFonts w:ascii="Courier New" w:hAnsi="Courier New" w:cs="Courier New"/>
          <w:b/>
          <w:sz w:val="16"/>
          <w:szCs w:val="16"/>
          <w:lang w:val="es-ES"/>
        </w:rPr>
        <w:t>Alinea el borde de relleno superior de la celda con la parte superior de la fila.</w:t>
      </w:r>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proofErr w:type="spellStart"/>
      <w:r>
        <w:rPr>
          <w:rFonts w:ascii="Courier New" w:hAnsi="Courier New" w:cs="Courier New"/>
          <w:b/>
          <w:sz w:val="16"/>
          <w:szCs w:val="16"/>
          <w:lang w:val="es-ES"/>
        </w:rPr>
        <w:t>middle</w:t>
      </w:r>
      <w:proofErr w:type="spellEnd"/>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0026357C" w:rsidRPr="0026357C">
        <w:rPr>
          <w:rFonts w:ascii="Courier New" w:hAnsi="Courier New" w:cs="Courier New"/>
          <w:b/>
          <w:sz w:val="16"/>
          <w:szCs w:val="16"/>
          <w:lang w:val="es-ES"/>
        </w:rPr>
        <w:t>Centra la caja de relleno de la celda dentro de la fila.</w:t>
      </w:r>
    </w:p>
    <w:p w:rsidR="009917AE"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r>
      <w:r w:rsidR="00933BDA">
        <w:rPr>
          <w:rFonts w:ascii="Courier New" w:hAnsi="Courier New" w:cs="Courier New"/>
          <w:b/>
          <w:sz w:val="16"/>
          <w:szCs w:val="16"/>
          <w:lang w:val="es-ES"/>
        </w:rPr>
        <w:t>--</w:t>
      </w:r>
      <w:proofErr w:type="spellStart"/>
      <w:r w:rsidR="00933BDA">
        <w:rPr>
          <w:rFonts w:ascii="Courier New" w:hAnsi="Courier New" w:cs="Courier New"/>
          <w:b/>
          <w:sz w:val="16"/>
          <w:szCs w:val="16"/>
          <w:lang w:val="es-ES"/>
        </w:rPr>
        <w:t>botto</w:t>
      </w:r>
      <w:r>
        <w:rPr>
          <w:rFonts w:ascii="Courier New" w:hAnsi="Courier New" w:cs="Courier New"/>
          <w:b/>
          <w:sz w:val="16"/>
          <w:szCs w:val="16"/>
          <w:lang w:val="es-ES"/>
        </w:rPr>
        <w:t>m</w:t>
      </w:r>
      <w:proofErr w:type="spellEnd"/>
    </w:p>
    <w:p w:rsidR="0026357C" w:rsidRPr="0026357C" w:rsidRDefault="009917AE" w:rsidP="00404D58">
      <w:pPr>
        <w:tabs>
          <w:tab w:val="left" w:pos="709"/>
          <w:tab w:val="left" w:pos="3261"/>
        </w:tabs>
        <w:rPr>
          <w:rFonts w:ascii="Courier New" w:hAnsi="Courier New" w:cs="Courier New"/>
          <w:b/>
          <w:sz w:val="16"/>
          <w:szCs w:val="16"/>
          <w:lang w:val="es-ES"/>
        </w:rPr>
      </w:pPr>
      <w:r>
        <w:rPr>
          <w:rFonts w:ascii="Courier New" w:hAnsi="Courier New" w:cs="Courier New"/>
          <w:b/>
          <w:sz w:val="16"/>
          <w:szCs w:val="16"/>
          <w:lang w:val="es-ES"/>
        </w:rPr>
        <w:tab/>
        <w:t>|||</w:t>
      </w:r>
      <w:r w:rsidR="0026357C" w:rsidRPr="0026357C">
        <w:rPr>
          <w:rFonts w:ascii="Courier New" w:hAnsi="Courier New" w:cs="Courier New"/>
          <w:b/>
          <w:sz w:val="16"/>
          <w:szCs w:val="16"/>
          <w:lang w:val="es-ES"/>
        </w:rPr>
        <w:t>Alinea el borde de relleno inferior de la celda con la parte inferior de la fila.</w:t>
      </w:r>
    </w:p>
    <w:p w:rsidR="0026357C" w:rsidRPr="0026357C" w:rsidRDefault="0026357C" w:rsidP="00404D58">
      <w:pPr>
        <w:tabs>
          <w:tab w:val="left" w:pos="709"/>
          <w:tab w:val="left" w:pos="3261"/>
        </w:tabs>
        <w:rPr>
          <w:rFonts w:ascii="Courier New" w:hAnsi="Courier New" w:cs="Courier New"/>
          <w:b/>
          <w:sz w:val="16"/>
          <w:szCs w:val="16"/>
          <w:lang w:val="es-ES"/>
        </w:rPr>
      </w:pPr>
    </w:p>
    <w:p w:rsidR="0026357C" w:rsidRPr="0026357C" w:rsidRDefault="0026357C" w:rsidP="00404D58">
      <w:pPr>
        <w:tabs>
          <w:tab w:val="left" w:pos="709"/>
          <w:tab w:val="left" w:pos="3261"/>
        </w:tabs>
        <w:rPr>
          <w:rFonts w:ascii="Courier New" w:hAnsi="Courier New" w:cs="Courier New"/>
          <w:b/>
          <w:sz w:val="16"/>
          <w:szCs w:val="16"/>
          <w:lang w:val="es-ES"/>
        </w:rPr>
      </w:pPr>
      <w:r w:rsidRPr="0026357C">
        <w:rPr>
          <w:rFonts w:ascii="Courier New" w:hAnsi="Courier New" w:cs="Courier New"/>
          <w:b/>
          <w:sz w:val="16"/>
          <w:szCs w:val="16"/>
          <w:lang w:val="es-ES"/>
        </w:rPr>
        <w:t>Los valores negativos están permitidos.</w:t>
      </w:r>
    </w:p>
    <w:p w:rsidR="00D431AC" w:rsidRDefault="00D431AC" w:rsidP="00404D58">
      <w:pPr>
        <w:tabs>
          <w:tab w:val="left" w:pos="709"/>
          <w:tab w:val="left" w:pos="3261"/>
        </w:tabs>
        <w:rPr>
          <w:rFonts w:ascii="Courier New" w:hAnsi="Courier New" w:cs="Courier New"/>
          <w:sz w:val="16"/>
          <w:szCs w:val="16"/>
          <w:lang w:val="es-ES"/>
        </w:rPr>
      </w:pPr>
    </w:p>
    <w:p w:rsidR="00D431AC" w:rsidRPr="000E69F9" w:rsidRDefault="00912FCC" w:rsidP="00404D58">
      <w:p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 xml:space="preserve">Bordes </w:t>
      </w:r>
    </w:p>
    <w:p w:rsidR="00912FCC" w:rsidRPr="000E69F9" w:rsidRDefault="00912FCC"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Border-radius</w:t>
      </w:r>
      <w:proofErr w:type="spellEnd"/>
      <w:r w:rsidRPr="000E69F9">
        <w:rPr>
          <w:rFonts w:ascii="Courier New" w:hAnsi="Courier New" w:cs="Courier New"/>
          <w:sz w:val="16"/>
          <w:szCs w:val="16"/>
          <w:lang w:val="es-ES"/>
        </w:rPr>
        <w:t>: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w:t>
      </w:r>
    </w:p>
    <w:p w:rsidR="00912FCC" w:rsidRPr="000E69F9" w:rsidRDefault="00912FCC" w:rsidP="00404D58">
      <w:pPr>
        <w:tabs>
          <w:tab w:val="left" w:pos="709"/>
          <w:tab w:val="left" w:pos="3261"/>
        </w:tabs>
        <w:ind w:firstLine="708"/>
        <w:rPr>
          <w:rFonts w:ascii="Courier New" w:hAnsi="Courier New" w:cs="Courier New"/>
          <w:sz w:val="16"/>
          <w:szCs w:val="16"/>
          <w:lang w:val="es-ES"/>
        </w:rPr>
      </w:pPr>
      <w:r w:rsidRPr="000E69F9">
        <w:rPr>
          <w:rFonts w:ascii="Courier New" w:hAnsi="Courier New" w:cs="Courier New"/>
          <w:sz w:val="16"/>
          <w:szCs w:val="16"/>
          <w:lang w:val="es-ES"/>
        </w:rPr>
        <w:t>||redondea los bordes de un cuadro.</w:t>
      </w:r>
    </w:p>
    <w:p w:rsidR="000E69F9" w:rsidRDefault="0001439A"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Tabla:</w:t>
      </w:r>
    </w:p>
    <w:p w:rsidR="00933BDA" w:rsidRDefault="00933BDA"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w:t>
      </w:r>
      <w:proofErr w:type="spellStart"/>
      <w:r>
        <w:rPr>
          <w:rFonts w:ascii="Courier New" w:hAnsi="Courier New" w:cs="Courier New"/>
          <w:sz w:val="16"/>
          <w:szCs w:val="16"/>
          <w:lang w:val="es-ES"/>
        </w:rPr>
        <w:t>Width</w:t>
      </w:r>
      <w:proofErr w:type="spellEnd"/>
      <w:r>
        <w:rPr>
          <w:rFonts w:ascii="Courier New" w:hAnsi="Courier New" w:cs="Courier New"/>
          <w:sz w:val="16"/>
          <w:szCs w:val="16"/>
          <w:lang w:val="es-ES"/>
        </w:rPr>
        <w:t xml:space="preserve">:-%;| </w:t>
      </w:r>
      <w:proofErr w:type="spellStart"/>
      <w:r>
        <w:rPr>
          <w:rFonts w:ascii="Courier New" w:hAnsi="Courier New" w:cs="Courier New"/>
          <w:sz w:val="16"/>
          <w:szCs w:val="16"/>
          <w:lang w:val="es-ES"/>
        </w:rPr>
        <w:t>heigth</w:t>
      </w:r>
      <w:proofErr w:type="spellEnd"/>
      <w:r>
        <w:rPr>
          <w:rFonts w:ascii="Courier New" w:hAnsi="Courier New" w:cs="Courier New"/>
          <w:sz w:val="16"/>
          <w:szCs w:val="16"/>
          <w:lang w:val="es-ES"/>
        </w:rPr>
        <w:t>-%;</w:t>
      </w:r>
    </w:p>
    <w:p w:rsidR="00933BDA" w:rsidRDefault="00933BDA"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 xml:space="preserve">|| da un tamaño a la tabla del % de ancho |alto </w:t>
      </w:r>
      <w:proofErr w:type="spellStart"/>
      <w:r>
        <w:rPr>
          <w:rFonts w:ascii="Courier New" w:hAnsi="Courier New" w:cs="Courier New"/>
          <w:sz w:val="16"/>
          <w:szCs w:val="16"/>
          <w:lang w:val="es-ES"/>
        </w:rPr>
        <w:t>del</w:t>
      </w:r>
      <w:proofErr w:type="spellEnd"/>
      <w:r>
        <w:rPr>
          <w:rFonts w:ascii="Courier New" w:hAnsi="Courier New" w:cs="Courier New"/>
          <w:sz w:val="16"/>
          <w:szCs w:val="16"/>
          <w:lang w:val="es-ES"/>
        </w:rPr>
        <w:t xml:space="preserve"> la ventana del navegador;</w:t>
      </w:r>
    </w:p>
    <w:p w:rsidR="00933BDA" w:rsidRDefault="00933BDA" w:rsidP="00404D58">
      <w:pPr>
        <w:tabs>
          <w:tab w:val="left" w:pos="709"/>
          <w:tab w:val="left" w:pos="3261"/>
        </w:tabs>
        <w:rPr>
          <w:rFonts w:ascii="Courier New" w:hAnsi="Courier New" w:cs="Courier New"/>
          <w:sz w:val="16"/>
          <w:szCs w:val="16"/>
          <w:lang w:val="es-ES"/>
        </w:rPr>
      </w:pPr>
    </w:p>
    <w:p w:rsidR="0001439A" w:rsidRPr="000E69F9" w:rsidRDefault="0001439A" w:rsidP="00404D58">
      <w:pPr>
        <w:tabs>
          <w:tab w:val="left" w:pos="709"/>
          <w:tab w:val="left" w:pos="3261"/>
        </w:tabs>
        <w:ind w:firstLine="708"/>
        <w:rPr>
          <w:rFonts w:ascii="Courier New" w:hAnsi="Courier New" w:cs="Courier New"/>
          <w:sz w:val="16"/>
          <w:szCs w:val="16"/>
        </w:rPr>
      </w:pPr>
      <w:r w:rsidRPr="000E69F9">
        <w:rPr>
          <w:rStyle w:val="CdigoHTML"/>
          <w:rFonts w:eastAsiaTheme="minorHAnsi"/>
          <w:sz w:val="16"/>
          <w:szCs w:val="16"/>
        </w:rPr>
        <w:t>-</w:t>
      </w:r>
      <w:proofErr w:type="spellStart"/>
      <w:r w:rsidRPr="000E69F9">
        <w:rPr>
          <w:rStyle w:val="CdigoHTML"/>
          <w:rFonts w:eastAsiaTheme="minorHAnsi"/>
          <w:sz w:val="16"/>
          <w:szCs w:val="16"/>
        </w:rPr>
        <w:t>border-collapse</w:t>
      </w:r>
      <w:proofErr w:type="spellEnd"/>
      <w:r w:rsidRPr="000E69F9">
        <w:rPr>
          <w:rFonts w:ascii="Courier New" w:hAnsi="Courier New" w:cs="Courier New"/>
          <w:sz w:val="16"/>
          <w:szCs w:val="16"/>
        </w:rPr>
        <w:t xml:space="preserve"> ||</w:t>
      </w:r>
    </w:p>
    <w:p w:rsidR="0001439A" w:rsidRPr="000E69F9" w:rsidRDefault="0001439A" w:rsidP="00404D58">
      <w:pPr>
        <w:tabs>
          <w:tab w:val="left" w:pos="709"/>
          <w:tab w:val="left" w:pos="3261"/>
        </w:tabs>
        <w:ind w:firstLine="708"/>
        <w:rPr>
          <w:rFonts w:ascii="Courier New" w:hAnsi="Courier New" w:cs="Courier New"/>
          <w:sz w:val="16"/>
          <w:szCs w:val="16"/>
        </w:rPr>
      </w:pPr>
      <w:r w:rsidRPr="000E69F9">
        <w:rPr>
          <w:rFonts w:ascii="Courier New" w:hAnsi="Courier New" w:cs="Courier New"/>
          <w:sz w:val="16"/>
          <w:szCs w:val="16"/>
        </w:rPr>
        <w:t xml:space="preserve">Se utiliza para fusionar los bordes. </w:t>
      </w:r>
      <w:proofErr w:type="spellStart"/>
      <w:r w:rsidRPr="000E69F9">
        <w:rPr>
          <w:rFonts w:ascii="Courier New" w:hAnsi="Courier New" w:cs="Courier New"/>
          <w:sz w:val="16"/>
          <w:szCs w:val="16"/>
        </w:rPr>
        <w:t>Ésto</w:t>
      </w:r>
      <w:proofErr w:type="spellEnd"/>
      <w:r w:rsidRPr="000E69F9">
        <w:rPr>
          <w:rFonts w:ascii="Courier New" w:hAnsi="Courier New" w:cs="Courier New"/>
          <w:sz w:val="16"/>
          <w:szCs w:val="16"/>
        </w:rPr>
        <w:t xml:space="preserve"> tiene una gran influencia sobre la presentación y el estilo de las celdas de tabla.</w:t>
      </w:r>
    </w:p>
    <w:p w:rsidR="0001439A" w:rsidRPr="000E69F9" w:rsidRDefault="0001439A" w:rsidP="00404D58">
      <w:pPr>
        <w:tabs>
          <w:tab w:val="left" w:pos="709"/>
          <w:tab w:val="left" w:pos="3261"/>
        </w:tabs>
        <w:ind w:left="360" w:firstLine="348"/>
        <w:rPr>
          <w:rFonts w:ascii="Courier New" w:hAnsi="Courier New" w:cs="Courier New"/>
          <w:b/>
          <w:bCs/>
          <w:sz w:val="16"/>
          <w:szCs w:val="16"/>
        </w:rPr>
      </w:pPr>
      <w:r w:rsidRPr="000E69F9">
        <w:rPr>
          <w:rFonts w:ascii="Courier New" w:hAnsi="Courier New" w:cs="Courier New"/>
          <w:b/>
          <w:bCs/>
          <w:sz w:val="16"/>
          <w:szCs w:val="16"/>
        </w:rPr>
        <w:t xml:space="preserve">Valores: </w:t>
      </w:r>
    </w:p>
    <w:p w:rsidR="0001439A" w:rsidRPr="000E69F9" w:rsidRDefault="0001439A" w:rsidP="00404D58">
      <w:pPr>
        <w:tabs>
          <w:tab w:val="left" w:pos="709"/>
          <w:tab w:val="left" w:pos="3261"/>
        </w:tabs>
        <w:ind w:left="360" w:firstLine="708"/>
        <w:rPr>
          <w:rFonts w:ascii="Courier New" w:hAnsi="Courier New" w:cs="Courier New"/>
          <w:sz w:val="16"/>
          <w:szCs w:val="16"/>
        </w:rPr>
      </w:pPr>
      <w:r w:rsidRPr="000E69F9">
        <w:rPr>
          <w:rFonts w:ascii="Courier New" w:hAnsi="Courier New" w:cs="Courier New"/>
          <w:b/>
          <w:bCs/>
          <w:sz w:val="16"/>
          <w:szCs w:val="16"/>
        </w:rPr>
        <w:t>--</w:t>
      </w:r>
      <w:proofErr w:type="spellStart"/>
      <w:r w:rsidRPr="000E69F9">
        <w:rPr>
          <w:rFonts w:ascii="Courier New" w:hAnsi="Courier New" w:cs="Courier New"/>
          <w:b/>
          <w:bCs/>
          <w:sz w:val="16"/>
          <w:szCs w:val="16"/>
        </w:rPr>
        <w:t>inherit</w:t>
      </w:r>
      <w:proofErr w:type="spellEnd"/>
      <w:r w:rsidRPr="000E69F9">
        <w:rPr>
          <w:rFonts w:ascii="Courier New" w:hAnsi="Courier New" w:cs="Courier New"/>
          <w:sz w:val="16"/>
          <w:szCs w:val="16"/>
        </w:rPr>
        <w:t xml:space="preserve"> || Define explícitamente el valor como heredada del elemento padre. </w:t>
      </w:r>
    </w:p>
    <w:p w:rsidR="0001439A" w:rsidRPr="000E69F9" w:rsidRDefault="0001439A" w:rsidP="00404D58">
      <w:pPr>
        <w:tabs>
          <w:tab w:val="left" w:pos="709"/>
          <w:tab w:val="left" w:pos="3261"/>
        </w:tabs>
        <w:ind w:left="720" w:firstLine="348"/>
        <w:rPr>
          <w:rFonts w:ascii="Courier New" w:hAnsi="Courier New" w:cs="Courier New"/>
          <w:sz w:val="16"/>
          <w:szCs w:val="16"/>
        </w:rPr>
      </w:pPr>
      <w:r w:rsidRPr="000E69F9">
        <w:rPr>
          <w:rFonts w:ascii="Courier New" w:hAnsi="Courier New" w:cs="Courier New"/>
          <w:b/>
          <w:bCs/>
          <w:sz w:val="16"/>
          <w:szCs w:val="16"/>
        </w:rPr>
        <w:t>--</w:t>
      </w:r>
      <w:proofErr w:type="spellStart"/>
      <w:r w:rsidRPr="000E69F9">
        <w:rPr>
          <w:rFonts w:ascii="Courier New" w:hAnsi="Courier New" w:cs="Courier New"/>
          <w:b/>
          <w:bCs/>
          <w:sz w:val="16"/>
          <w:szCs w:val="16"/>
        </w:rPr>
        <w:t>separate</w:t>
      </w:r>
      <w:proofErr w:type="spellEnd"/>
      <w:r w:rsidRPr="000E69F9">
        <w:rPr>
          <w:rFonts w:ascii="Courier New" w:hAnsi="Courier New" w:cs="Courier New"/>
          <w:sz w:val="16"/>
          <w:szCs w:val="16"/>
        </w:rPr>
        <w:t xml:space="preserve"> || Utiliza el modo de presentación de separación de borde. </w:t>
      </w:r>
    </w:p>
    <w:p w:rsidR="0001439A" w:rsidRPr="000E69F9" w:rsidRDefault="0001439A" w:rsidP="00404D58">
      <w:pPr>
        <w:tabs>
          <w:tab w:val="left" w:pos="709"/>
          <w:tab w:val="left" w:pos="3261"/>
        </w:tabs>
        <w:ind w:left="720" w:firstLine="348"/>
        <w:rPr>
          <w:rFonts w:ascii="Courier New" w:hAnsi="Courier New" w:cs="Courier New"/>
          <w:sz w:val="16"/>
          <w:szCs w:val="16"/>
        </w:rPr>
      </w:pPr>
      <w:r w:rsidRPr="000E69F9">
        <w:rPr>
          <w:rFonts w:ascii="Courier New" w:hAnsi="Courier New" w:cs="Courier New"/>
          <w:sz w:val="16"/>
          <w:szCs w:val="16"/>
        </w:rPr>
        <w:t>--</w:t>
      </w:r>
      <w:proofErr w:type="spellStart"/>
      <w:r w:rsidRPr="000E69F9">
        <w:rPr>
          <w:rFonts w:ascii="Courier New" w:hAnsi="Courier New" w:cs="Courier New"/>
          <w:b/>
          <w:bCs/>
          <w:sz w:val="16"/>
          <w:szCs w:val="16"/>
        </w:rPr>
        <w:t>collapse</w:t>
      </w:r>
      <w:proofErr w:type="spellEnd"/>
      <w:r w:rsidRPr="000E69F9">
        <w:rPr>
          <w:rFonts w:ascii="Courier New" w:hAnsi="Courier New" w:cs="Courier New"/>
          <w:sz w:val="16"/>
          <w:szCs w:val="16"/>
        </w:rPr>
        <w:t xml:space="preserve">|| Utiliza el modo de presentación de fusión de borde </w:t>
      </w:r>
    </w:p>
    <w:p w:rsidR="0001439A"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r>
      <w:proofErr w:type="spellStart"/>
      <w:r>
        <w:rPr>
          <w:rFonts w:ascii="Courier New" w:hAnsi="Courier New" w:cs="Courier New"/>
          <w:sz w:val="16"/>
          <w:szCs w:val="16"/>
          <w:lang w:val="es-ES"/>
        </w:rPr>
        <w:t>Width</w:t>
      </w:r>
      <w:proofErr w:type="spellEnd"/>
      <w:r>
        <w:rPr>
          <w:rFonts w:ascii="Courier New" w:hAnsi="Courier New" w:cs="Courier New"/>
          <w:sz w:val="16"/>
          <w:szCs w:val="16"/>
          <w:lang w:val="es-ES"/>
        </w:rPr>
        <w:t>:--</w:t>
      </w:r>
      <w:proofErr w:type="spellStart"/>
      <w:r>
        <w:rPr>
          <w:rFonts w:ascii="Courier New" w:hAnsi="Courier New" w:cs="Courier New"/>
          <w:sz w:val="16"/>
          <w:szCs w:val="16"/>
          <w:lang w:val="es-ES"/>
        </w:rPr>
        <w:t>px</w:t>
      </w:r>
      <w:proofErr w:type="spellEnd"/>
      <w:r>
        <w:rPr>
          <w:rFonts w:ascii="Courier New" w:hAnsi="Courier New" w:cs="Courier New"/>
          <w:sz w:val="16"/>
          <w:szCs w:val="16"/>
          <w:lang w:val="es-ES"/>
        </w:rPr>
        <w:t xml:space="preserve">; | </w:t>
      </w:r>
      <w:proofErr w:type="spellStart"/>
      <w:r>
        <w:rPr>
          <w:rFonts w:ascii="Courier New" w:hAnsi="Courier New" w:cs="Courier New"/>
          <w:sz w:val="16"/>
          <w:szCs w:val="16"/>
          <w:lang w:val="es-ES"/>
        </w:rPr>
        <w:t>heigth</w:t>
      </w:r>
      <w:proofErr w:type="spellEnd"/>
      <w:r>
        <w:rPr>
          <w:rFonts w:ascii="Courier New" w:hAnsi="Courier New" w:cs="Courier New"/>
          <w:sz w:val="16"/>
          <w:szCs w:val="16"/>
          <w:lang w:val="es-ES"/>
        </w:rPr>
        <w:t>: --</w:t>
      </w:r>
      <w:proofErr w:type="spellStart"/>
      <w:r>
        <w:rPr>
          <w:rFonts w:ascii="Courier New" w:hAnsi="Courier New" w:cs="Courier New"/>
          <w:sz w:val="16"/>
          <w:szCs w:val="16"/>
          <w:lang w:val="es-ES"/>
        </w:rPr>
        <w:t>px</w:t>
      </w:r>
      <w:proofErr w:type="spellEnd"/>
      <w:r>
        <w:rPr>
          <w:rFonts w:ascii="Courier New" w:hAnsi="Courier New" w:cs="Courier New"/>
          <w:sz w:val="16"/>
          <w:szCs w:val="16"/>
          <w:lang w:val="es-ES"/>
        </w:rPr>
        <w:t xml:space="preserve">; </w:t>
      </w:r>
    </w:p>
    <w:p w:rsidR="00D431AC"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ab/>
        <w:t>|| dimensionamos las  casillas de la tabla.</w:t>
      </w:r>
    </w:p>
    <w:p w:rsidR="00D431AC" w:rsidRPr="000E69F9" w:rsidRDefault="00D431AC" w:rsidP="00404D58">
      <w:pPr>
        <w:tabs>
          <w:tab w:val="left" w:pos="709"/>
          <w:tab w:val="left" w:pos="3261"/>
        </w:tabs>
        <w:rPr>
          <w:rFonts w:ascii="Courier New" w:hAnsi="Courier New" w:cs="Courier New"/>
          <w:sz w:val="16"/>
          <w:szCs w:val="16"/>
          <w:lang w:val="es-ES"/>
        </w:rPr>
      </w:pPr>
      <w:r>
        <w:rPr>
          <w:rFonts w:ascii="Courier New" w:hAnsi="Courier New" w:cs="Courier New"/>
          <w:sz w:val="16"/>
          <w:szCs w:val="16"/>
          <w:lang w:val="es-ES"/>
        </w:rPr>
        <w:t xml:space="preserve"> </w:t>
      </w:r>
    </w:p>
    <w:p w:rsidR="00912FCC" w:rsidRPr="000E69F9" w:rsidRDefault="00912FCC" w:rsidP="00404D58">
      <w:p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Degradados:</w:t>
      </w:r>
      <w:r w:rsidRPr="000E69F9">
        <w:rPr>
          <w:rFonts w:ascii="Courier New" w:hAnsi="Courier New" w:cs="Courier New"/>
          <w:sz w:val="16"/>
          <w:szCs w:val="16"/>
          <w:lang w:val="es-ES"/>
        </w:rPr>
        <w:tab/>
      </w:r>
    </w:p>
    <w:p w:rsidR="00912FCC" w:rsidRPr="000E69F9" w:rsidRDefault="00912FCC" w:rsidP="00404D58">
      <w:pPr>
        <w:tabs>
          <w:tab w:val="left" w:pos="709"/>
          <w:tab w:val="left" w:pos="3261"/>
        </w:tabs>
        <w:ind w:left="708"/>
        <w:rPr>
          <w:rFonts w:ascii="Courier New" w:hAnsi="Courier New" w:cs="Courier New"/>
          <w:sz w:val="16"/>
          <w:szCs w:val="16"/>
          <w:lang w:val="es-ES"/>
        </w:rPr>
      </w:pPr>
      <w:r w:rsidRPr="000E69F9">
        <w:rPr>
          <w:rFonts w:ascii="Courier New" w:hAnsi="Courier New" w:cs="Courier New"/>
          <w:sz w:val="16"/>
          <w:szCs w:val="16"/>
          <w:lang w:val="es-ES"/>
        </w:rPr>
        <w:t>- linear-</w:t>
      </w:r>
      <w:proofErr w:type="spellStart"/>
      <w:proofErr w:type="gramStart"/>
      <w:r w:rsidRPr="000E69F9">
        <w:rPr>
          <w:rFonts w:ascii="Courier New" w:hAnsi="Courier New" w:cs="Courier New"/>
          <w:sz w:val="16"/>
          <w:szCs w:val="16"/>
          <w:lang w:val="es-ES"/>
        </w:rPr>
        <w:t>gradient</w:t>
      </w:r>
      <w:proofErr w:type="spellEnd"/>
      <w:r w:rsidRPr="000E69F9">
        <w:rPr>
          <w:rFonts w:ascii="Courier New" w:hAnsi="Courier New" w:cs="Courier New"/>
          <w:sz w:val="16"/>
          <w:szCs w:val="16"/>
          <w:lang w:val="es-ES"/>
        </w:rPr>
        <w:t>(</w:t>
      </w:r>
      <w:proofErr w:type="gramEnd"/>
      <w:r w:rsidRPr="000E69F9">
        <w:rPr>
          <w:rFonts w:ascii="Courier New" w:hAnsi="Courier New" w:cs="Courier New"/>
          <w:sz w:val="16"/>
          <w:szCs w:val="16"/>
          <w:lang w:val="es-ES"/>
        </w:rPr>
        <w:t>#fff,#6788DE,#CDEDFF);</w:t>
      </w:r>
    </w:p>
    <w:p w:rsidR="00912FCC" w:rsidRPr="000E69F9" w:rsidRDefault="00912FCC" w:rsidP="00404D58">
      <w:pPr>
        <w:tabs>
          <w:tab w:val="left" w:pos="709"/>
          <w:tab w:val="left" w:pos="3261"/>
        </w:tabs>
        <w:ind w:left="708"/>
        <w:rPr>
          <w:rFonts w:ascii="Courier New" w:hAnsi="Courier New" w:cs="Courier New"/>
          <w:sz w:val="16"/>
          <w:szCs w:val="16"/>
          <w:lang w:val="es-ES"/>
        </w:rPr>
      </w:pPr>
      <w:r w:rsidRPr="000E69F9">
        <w:rPr>
          <w:rFonts w:ascii="Courier New" w:hAnsi="Courier New" w:cs="Courier New"/>
          <w:sz w:val="16"/>
          <w:szCs w:val="16"/>
          <w:lang w:val="es-ES"/>
        </w:rPr>
        <w:t xml:space="preserve">||genera un degradado lineal </w:t>
      </w:r>
      <w:r w:rsidR="00177B88" w:rsidRPr="000E69F9">
        <w:rPr>
          <w:rFonts w:ascii="Courier New" w:hAnsi="Courier New" w:cs="Courier New"/>
          <w:sz w:val="16"/>
          <w:szCs w:val="16"/>
          <w:lang w:val="es-ES"/>
        </w:rPr>
        <w:t>con</w:t>
      </w:r>
      <w:r w:rsidRPr="000E69F9">
        <w:rPr>
          <w:rFonts w:ascii="Courier New" w:hAnsi="Courier New" w:cs="Courier New"/>
          <w:sz w:val="16"/>
          <w:szCs w:val="16"/>
          <w:lang w:val="es-ES"/>
        </w:rPr>
        <w:t xml:space="preserve"> los colores estipulados.</w:t>
      </w:r>
    </w:p>
    <w:p w:rsidR="00912FCC" w:rsidRPr="000E69F9" w:rsidRDefault="00177B88" w:rsidP="00404D58">
      <w:pPr>
        <w:tabs>
          <w:tab w:val="left" w:pos="709"/>
          <w:tab w:val="left" w:pos="3261"/>
        </w:tabs>
        <w:ind w:left="708"/>
        <w:rPr>
          <w:rFonts w:ascii="Courier New" w:hAnsi="Courier New" w:cs="Courier New"/>
          <w:sz w:val="16"/>
          <w:szCs w:val="16"/>
          <w:lang w:val="es-ES"/>
        </w:rPr>
      </w:pPr>
      <w:r w:rsidRPr="000E69F9">
        <w:rPr>
          <w:rFonts w:ascii="Courier New" w:hAnsi="Courier New" w:cs="Courier New"/>
          <w:sz w:val="16"/>
          <w:szCs w:val="16"/>
          <w:lang w:val="es-ES"/>
        </w:rPr>
        <w:t>-radial-</w:t>
      </w:r>
      <w:proofErr w:type="spellStart"/>
      <w:proofErr w:type="gramStart"/>
      <w:r w:rsidRPr="000E69F9">
        <w:rPr>
          <w:rFonts w:ascii="Courier New" w:hAnsi="Courier New" w:cs="Courier New"/>
          <w:sz w:val="16"/>
          <w:szCs w:val="16"/>
          <w:lang w:val="es-ES"/>
        </w:rPr>
        <w:t>gradient</w:t>
      </w:r>
      <w:proofErr w:type="spellEnd"/>
      <w:r w:rsidRPr="000E69F9">
        <w:rPr>
          <w:rFonts w:ascii="Courier New" w:hAnsi="Courier New" w:cs="Courier New"/>
          <w:sz w:val="16"/>
          <w:szCs w:val="16"/>
          <w:lang w:val="es-ES"/>
        </w:rPr>
        <w:t>(</w:t>
      </w:r>
      <w:proofErr w:type="gramEnd"/>
      <w:r w:rsidRPr="000E69F9">
        <w:rPr>
          <w:rFonts w:ascii="Courier New" w:hAnsi="Courier New" w:cs="Courier New"/>
          <w:sz w:val="16"/>
          <w:szCs w:val="16"/>
          <w:lang w:val="es-ES"/>
        </w:rPr>
        <w:t>#FFF,#3399CC,#FFF);</w:t>
      </w:r>
    </w:p>
    <w:p w:rsidR="00177B88" w:rsidRPr="000E69F9" w:rsidRDefault="00177B88" w:rsidP="00404D58">
      <w:pPr>
        <w:tabs>
          <w:tab w:val="left" w:pos="709"/>
          <w:tab w:val="left" w:pos="3261"/>
        </w:tabs>
        <w:ind w:left="708"/>
        <w:rPr>
          <w:rFonts w:ascii="Courier New" w:hAnsi="Courier New" w:cs="Courier New"/>
          <w:sz w:val="16"/>
          <w:szCs w:val="16"/>
          <w:lang w:val="es-ES"/>
        </w:rPr>
      </w:pPr>
      <w:r w:rsidRPr="000E69F9">
        <w:rPr>
          <w:rFonts w:ascii="Courier New" w:hAnsi="Courier New" w:cs="Courier New"/>
          <w:sz w:val="16"/>
          <w:szCs w:val="16"/>
          <w:lang w:val="es-ES"/>
        </w:rPr>
        <w:t>||genera un degradado radia con los colores estipulados</w:t>
      </w:r>
    </w:p>
    <w:p w:rsidR="00177B88" w:rsidRPr="000E69F9" w:rsidRDefault="001E5882" w:rsidP="00404D58">
      <w:pPr>
        <w:tabs>
          <w:tab w:val="left" w:pos="709"/>
          <w:tab w:val="left" w:pos="3261"/>
        </w:tabs>
        <w:rPr>
          <w:rFonts w:ascii="Courier New" w:hAnsi="Courier New" w:cs="Courier New"/>
          <w:sz w:val="16"/>
          <w:szCs w:val="16"/>
          <w:lang w:val="es-ES"/>
        </w:rPr>
      </w:pPr>
      <w:proofErr w:type="gramStart"/>
      <w:r w:rsidRPr="000E69F9">
        <w:rPr>
          <w:rFonts w:ascii="Courier New" w:hAnsi="Courier New" w:cs="Courier New"/>
          <w:sz w:val="16"/>
          <w:szCs w:val="16"/>
          <w:lang w:val="es-ES"/>
        </w:rPr>
        <w:t>Sombra(</w:t>
      </w:r>
      <w:proofErr w:type="gramEnd"/>
      <w:r w:rsidRPr="000E69F9">
        <w:rPr>
          <w:rFonts w:ascii="Courier New" w:hAnsi="Courier New" w:cs="Courier New"/>
          <w:sz w:val="16"/>
          <w:szCs w:val="16"/>
          <w:lang w:val="es-ES"/>
        </w:rPr>
        <w:t>contenedores):</w:t>
      </w:r>
    </w:p>
    <w:p w:rsidR="001E5882" w:rsidRPr="000E69F9" w:rsidRDefault="001E5882" w:rsidP="00404D58">
      <w:pPr>
        <w:pStyle w:val="Prrafodelista"/>
        <w:numPr>
          <w:ilvl w:val="0"/>
          <w:numId w:val="1"/>
        </w:num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box-</w:t>
      </w:r>
      <w:proofErr w:type="spellStart"/>
      <w:r w:rsidRPr="000E69F9">
        <w:rPr>
          <w:rFonts w:ascii="Courier New" w:hAnsi="Courier New" w:cs="Courier New"/>
          <w:sz w:val="16"/>
          <w:szCs w:val="16"/>
          <w:lang w:val="es-ES"/>
        </w:rPr>
        <w:t>shadow</w:t>
      </w:r>
      <w:proofErr w:type="spellEnd"/>
      <w:r w:rsidRPr="000E69F9">
        <w:rPr>
          <w:rFonts w:ascii="Courier New" w:hAnsi="Courier New" w:cs="Courier New"/>
          <w:sz w:val="16"/>
          <w:szCs w:val="16"/>
          <w:lang w:val="es-ES"/>
        </w:rPr>
        <w:t>: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 --</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
    <w:p w:rsidR="001E5882" w:rsidRPr="000E69F9" w:rsidRDefault="001E5882" w:rsidP="00404D58">
      <w:pPr>
        <w:pStyle w:val="Prrafodelista"/>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 xml:space="preserve">||da un sombreado al </w:t>
      </w:r>
      <w:proofErr w:type="spellStart"/>
      <w:r w:rsidRPr="000E69F9">
        <w:rPr>
          <w:rFonts w:ascii="Courier New" w:hAnsi="Courier New" w:cs="Courier New"/>
          <w:sz w:val="16"/>
          <w:szCs w:val="16"/>
          <w:lang w:val="es-ES"/>
        </w:rPr>
        <w:t>contenerdor</w:t>
      </w:r>
      <w:proofErr w:type="spellEnd"/>
      <w:r w:rsidRPr="000E69F9">
        <w:rPr>
          <w:rFonts w:ascii="Courier New" w:hAnsi="Courier New" w:cs="Courier New"/>
          <w:sz w:val="16"/>
          <w:szCs w:val="16"/>
          <w:lang w:val="es-ES"/>
        </w:rPr>
        <w:t xml:space="preserve"> con:</w:t>
      </w:r>
    </w:p>
    <w:p w:rsidR="001E5882" w:rsidRPr="000E69F9" w:rsidRDefault="001E5882" w:rsidP="00404D58">
      <w:pPr>
        <w:pStyle w:val="Prrafodelista"/>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Box-</w:t>
      </w:r>
      <w:proofErr w:type="spellStart"/>
      <w:r w:rsidRPr="000E69F9">
        <w:rPr>
          <w:rFonts w:ascii="Courier New" w:hAnsi="Courier New" w:cs="Courier New"/>
          <w:sz w:val="16"/>
          <w:szCs w:val="16"/>
          <w:lang w:val="es-ES"/>
        </w:rPr>
        <w:t>shadow</w:t>
      </w:r>
      <w:proofErr w:type="spellEnd"/>
      <w:r w:rsidRPr="000E69F9">
        <w:rPr>
          <w:rFonts w:ascii="Courier New" w:hAnsi="Courier New" w:cs="Courier New"/>
          <w:sz w:val="16"/>
          <w:szCs w:val="16"/>
          <w:lang w:val="es-ES"/>
        </w:rPr>
        <w:t xml:space="preserve">: pos </w:t>
      </w:r>
      <w:proofErr w:type="spellStart"/>
      <w:proofErr w:type="gramStart"/>
      <w:r w:rsidRPr="000E69F9">
        <w:rPr>
          <w:rFonts w:ascii="Courier New" w:hAnsi="Courier New" w:cs="Courier New"/>
          <w:sz w:val="16"/>
          <w:szCs w:val="16"/>
          <w:lang w:val="es-ES"/>
        </w:rPr>
        <w:t>horz</w:t>
      </w:r>
      <w:proofErr w:type="spellEnd"/>
      <w:r w:rsidRPr="000E69F9">
        <w:rPr>
          <w:rFonts w:ascii="Courier New" w:hAnsi="Courier New" w:cs="Courier New"/>
          <w:sz w:val="16"/>
          <w:szCs w:val="16"/>
          <w:lang w:val="es-ES"/>
        </w:rPr>
        <w:t>(</w:t>
      </w:r>
      <w:proofErr w:type="spellStart"/>
      <w:proofErr w:type="gramEnd"/>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pos </w:t>
      </w:r>
      <w:proofErr w:type="spellStart"/>
      <w:r w:rsidRPr="000E69F9">
        <w:rPr>
          <w:rFonts w:ascii="Courier New" w:hAnsi="Courier New" w:cs="Courier New"/>
          <w:sz w:val="16"/>
          <w:szCs w:val="16"/>
          <w:lang w:val="es-ES"/>
        </w:rPr>
        <w:t>vert</w:t>
      </w:r>
      <w:proofErr w:type="spellEnd"/>
      <w:r w:rsidRPr="000E69F9">
        <w:rPr>
          <w:rFonts w:ascii="Courier New" w:hAnsi="Courier New" w:cs="Courier New"/>
          <w:sz w:val="16"/>
          <w:szCs w:val="16"/>
          <w:lang w:val="es-ES"/>
        </w:rPr>
        <w:t>(</w:t>
      </w:r>
      <w:proofErr w:type="spellStart"/>
      <w:r w:rsidRPr="000E69F9">
        <w:rPr>
          <w:rFonts w:ascii="Courier New" w:hAnsi="Courier New" w:cs="Courier New"/>
          <w:sz w:val="16"/>
          <w:szCs w:val="16"/>
          <w:lang w:val="es-ES"/>
        </w:rPr>
        <w:t>px</w:t>
      </w:r>
      <w:proofErr w:type="spellEnd"/>
      <w:r w:rsidRPr="000E69F9">
        <w:rPr>
          <w:rFonts w:ascii="Courier New" w:hAnsi="Courier New" w:cs="Courier New"/>
          <w:sz w:val="16"/>
          <w:szCs w:val="16"/>
          <w:lang w:val="es-ES"/>
        </w:rPr>
        <w:t xml:space="preserve">) </w:t>
      </w:r>
      <w:proofErr w:type="spellStart"/>
      <w:r w:rsidRPr="000E69F9">
        <w:rPr>
          <w:rFonts w:ascii="Courier New" w:hAnsi="Courier New" w:cs="Courier New"/>
          <w:sz w:val="16"/>
          <w:szCs w:val="16"/>
          <w:lang w:val="es-ES"/>
        </w:rPr>
        <w:t>dist</w:t>
      </w:r>
      <w:proofErr w:type="spellEnd"/>
      <w:r w:rsidRPr="000E69F9">
        <w:rPr>
          <w:rFonts w:ascii="Courier New" w:hAnsi="Courier New" w:cs="Courier New"/>
          <w:sz w:val="16"/>
          <w:szCs w:val="16"/>
          <w:lang w:val="es-ES"/>
        </w:rPr>
        <w:t xml:space="preserve"> desenfoque(</w:t>
      </w:r>
      <w:proofErr w:type="spellStart"/>
      <w:r w:rsidRPr="000E69F9">
        <w:rPr>
          <w:rFonts w:ascii="Courier New" w:hAnsi="Courier New" w:cs="Courier New"/>
          <w:sz w:val="16"/>
          <w:szCs w:val="16"/>
          <w:lang w:val="es-ES"/>
        </w:rPr>
        <w:t>blur</w:t>
      </w:r>
      <w:proofErr w:type="spellEnd"/>
      <w:r w:rsidRPr="000E69F9">
        <w:rPr>
          <w:rFonts w:ascii="Courier New" w:hAnsi="Courier New" w:cs="Courier New"/>
          <w:sz w:val="16"/>
          <w:szCs w:val="16"/>
          <w:lang w:val="es-ES"/>
        </w:rPr>
        <w:t>)  tamaño de la sombra(spread) color de la sombra(color):</w:t>
      </w:r>
    </w:p>
    <w:p w:rsidR="001E5882" w:rsidRPr="000E69F9" w:rsidRDefault="001E5882" w:rsidP="00404D58">
      <w:pPr>
        <w:tabs>
          <w:tab w:val="left" w:pos="709"/>
          <w:tab w:val="left" w:pos="3261"/>
        </w:tabs>
        <w:rPr>
          <w:rFonts w:ascii="Courier New" w:hAnsi="Courier New" w:cs="Courier New"/>
          <w:sz w:val="16"/>
          <w:szCs w:val="16"/>
          <w:lang w:val="es-ES"/>
        </w:rPr>
      </w:pPr>
      <w:r w:rsidRPr="000E69F9">
        <w:rPr>
          <w:rFonts w:ascii="Courier New" w:hAnsi="Courier New" w:cs="Courier New"/>
          <w:sz w:val="16"/>
          <w:szCs w:val="16"/>
          <w:lang w:val="es-ES"/>
        </w:rPr>
        <w:t xml:space="preserve">Elementos y </w:t>
      </w:r>
      <w:proofErr w:type="spellStart"/>
      <w:r w:rsidRPr="000E69F9">
        <w:rPr>
          <w:rFonts w:ascii="Courier New" w:hAnsi="Courier New" w:cs="Courier New"/>
          <w:sz w:val="16"/>
          <w:szCs w:val="16"/>
          <w:lang w:val="es-ES"/>
        </w:rPr>
        <w:t>margenes</w:t>
      </w:r>
      <w:proofErr w:type="spellEnd"/>
      <w:r w:rsidRPr="000E69F9">
        <w:rPr>
          <w:rFonts w:ascii="Courier New" w:hAnsi="Courier New" w:cs="Courier New"/>
          <w:sz w:val="16"/>
          <w:szCs w:val="16"/>
          <w:lang w:val="es-ES"/>
        </w:rPr>
        <w:t>:</w:t>
      </w:r>
    </w:p>
    <w:p w:rsidR="001E5882" w:rsidRPr="000E69F9" w:rsidRDefault="001E5882" w:rsidP="00404D58">
      <w:pPr>
        <w:tabs>
          <w:tab w:val="left" w:pos="709"/>
          <w:tab w:val="left" w:pos="3261"/>
        </w:tabs>
        <w:rPr>
          <w:rStyle w:val="CdigoHTML"/>
          <w:rFonts w:eastAsiaTheme="minorHAnsi"/>
          <w:sz w:val="16"/>
          <w:szCs w:val="16"/>
        </w:rPr>
      </w:pPr>
      <w:r w:rsidRPr="000E69F9">
        <w:rPr>
          <w:rFonts w:ascii="Courier New" w:hAnsi="Courier New" w:cs="Courier New"/>
          <w:sz w:val="16"/>
          <w:szCs w:val="16"/>
          <w:lang w:val="es-ES"/>
        </w:rPr>
        <w:tab/>
        <w:t>-</w:t>
      </w:r>
      <w:proofErr w:type="spellStart"/>
      <w:r w:rsidRPr="000E69F9">
        <w:rPr>
          <w:rStyle w:val="CdigoHTML"/>
          <w:rFonts w:eastAsiaTheme="minorHAnsi"/>
          <w:sz w:val="16"/>
          <w:szCs w:val="16"/>
        </w:rPr>
        <w:t>overflow</w:t>
      </w:r>
      <w:proofErr w:type="spellEnd"/>
      <w:r w:rsidRPr="000E69F9">
        <w:rPr>
          <w:rStyle w:val="CdigoHTML"/>
          <w:rFonts w:eastAsiaTheme="minorHAnsi"/>
          <w:sz w:val="16"/>
          <w:szCs w:val="16"/>
        </w:rPr>
        <w:t>:</w:t>
      </w:r>
    </w:p>
    <w:p w:rsidR="001E5882" w:rsidRPr="000E69F9" w:rsidRDefault="001E5882" w:rsidP="00404D58">
      <w:pPr>
        <w:tabs>
          <w:tab w:val="left" w:pos="709"/>
          <w:tab w:val="left" w:pos="3261"/>
        </w:tabs>
        <w:rPr>
          <w:rFonts w:ascii="Courier New" w:hAnsi="Courier New" w:cs="Courier New"/>
          <w:sz w:val="16"/>
          <w:szCs w:val="16"/>
        </w:rPr>
      </w:pPr>
      <w:r w:rsidRPr="000E69F9">
        <w:rPr>
          <w:rStyle w:val="CdigoHTML"/>
          <w:rFonts w:eastAsiaTheme="minorHAnsi"/>
          <w:sz w:val="16"/>
          <w:szCs w:val="16"/>
        </w:rPr>
        <w:tab/>
      </w:r>
      <w:r w:rsidR="00801212" w:rsidRPr="000E69F9">
        <w:rPr>
          <w:rStyle w:val="CdigoHTML"/>
          <w:rFonts w:eastAsiaTheme="minorHAnsi"/>
          <w:sz w:val="16"/>
          <w:szCs w:val="16"/>
        </w:rPr>
        <w:t>||</w:t>
      </w:r>
      <w:r w:rsidR="00801212" w:rsidRPr="000E69F9">
        <w:rPr>
          <w:rFonts w:ascii="Courier New" w:hAnsi="Courier New" w:cs="Courier New"/>
          <w:sz w:val="16"/>
          <w:szCs w:val="16"/>
        </w:rPr>
        <w:t xml:space="preserve">define si se debe de cortar el contenido, mostrar una barra </w:t>
      </w:r>
      <w:proofErr w:type="spellStart"/>
      <w:r w:rsidR="00801212" w:rsidRPr="000E69F9">
        <w:rPr>
          <w:rFonts w:ascii="Courier New" w:hAnsi="Courier New" w:cs="Courier New"/>
          <w:sz w:val="16"/>
          <w:szCs w:val="16"/>
        </w:rPr>
        <w:t>scroll</w:t>
      </w:r>
      <w:proofErr w:type="spellEnd"/>
      <w:r w:rsidR="00801212" w:rsidRPr="000E69F9">
        <w:rPr>
          <w:rFonts w:ascii="Courier New" w:hAnsi="Courier New" w:cs="Courier New"/>
          <w:sz w:val="16"/>
          <w:szCs w:val="16"/>
        </w:rPr>
        <w:t>, o mostrar el contenido desbordado  de un elemento cuando se desborda de arriba y abajo.</w:t>
      </w:r>
    </w:p>
    <w:p w:rsidR="00801212" w:rsidRPr="000E69F9" w:rsidRDefault="00801212" w:rsidP="00404D58">
      <w:pPr>
        <w:tabs>
          <w:tab w:val="left" w:pos="709"/>
          <w:tab w:val="left" w:pos="3261"/>
        </w:tabs>
        <w:rPr>
          <w:rFonts w:ascii="Courier New" w:hAnsi="Courier New" w:cs="Courier New"/>
          <w:sz w:val="16"/>
          <w:szCs w:val="16"/>
        </w:rPr>
      </w:pPr>
      <w:r w:rsidRPr="000E69F9">
        <w:rPr>
          <w:rFonts w:ascii="Courier New" w:hAnsi="Courier New" w:cs="Courier New"/>
          <w:sz w:val="16"/>
          <w:szCs w:val="16"/>
        </w:rPr>
        <w:tab/>
      </w:r>
      <w:r w:rsidRPr="000E69F9">
        <w:rPr>
          <w:rFonts w:ascii="Courier New" w:hAnsi="Courier New" w:cs="Courier New"/>
          <w:sz w:val="16"/>
          <w:szCs w:val="16"/>
        </w:rPr>
        <w:tab/>
        <w:t>-Visible El contenido no es recortado.</w:t>
      </w:r>
    </w:p>
    <w:p w:rsidR="00801212" w:rsidRPr="000E69F9" w:rsidRDefault="00801212" w:rsidP="00404D58">
      <w:pPr>
        <w:tabs>
          <w:tab w:val="left" w:pos="709"/>
          <w:tab w:val="left" w:pos="3261"/>
        </w:tabs>
        <w:ind w:left="708" w:firstLine="708"/>
        <w:rPr>
          <w:rFonts w:ascii="Courier New" w:hAnsi="Courier New" w:cs="Courier New"/>
          <w:sz w:val="16"/>
          <w:szCs w:val="16"/>
        </w:rPr>
      </w:pPr>
      <w:r w:rsidRPr="000E69F9">
        <w:rPr>
          <w:rFonts w:ascii="Courier New" w:hAnsi="Courier New" w:cs="Courier New"/>
          <w:sz w:val="16"/>
          <w:szCs w:val="16"/>
        </w:rPr>
        <w:lastRenderedPageBreak/>
        <w:t>-</w:t>
      </w:r>
      <w:proofErr w:type="spellStart"/>
      <w:r w:rsidRPr="000E69F9">
        <w:rPr>
          <w:rFonts w:ascii="Courier New" w:hAnsi="Courier New" w:cs="Courier New"/>
          <w:sz w:val="16"/>
          <w:szCs w:val="16"/>
        </w:rPr>
        <w:t>hidden</w:t>
      </w:r>
      <w:proofErr w:type="spellEnd"/>
      <w:r w:rsidRPr="000E69F9">
        <w:rPr>
          <w:rFonts w:ascii="Courier New" w:hAnsi="Courier New" w:cs="Courier New"/>
          <w:sz w:val="16"/>
          <w:szCs w:val="16"/>
        </w:rPr>
        <w:t xml:space="preserve"> El contenido es recortado sin mostrar barra </w:t>
      </w:r>
      <w:proofErr w:type="spellStart"/>
      <w:r w:rsidRPr="000E69F9">
        <w:rPr>
          <w:rFonts w:ascii="Courier New" w:hAnsi="Courier New" w:cs="Courier New"/>
          <w:sz w:val="16"/>
          <w:szCs w:val="16"/>
        </w:rPr>
        <w:t>scroll</w:t>
      </w:r>
      <w:proofErr w:type="spellEnd"/>
      <w:r w:rsidRPr="000E69F9">
        <w:rPr>
          <w:rFonts w:ascii="Courier New" w:hAnsi="Courier New" w:cs="Courier New"/>
          <w:sz w:val="16"/>
          <w:szCs w:val="16"/>
        </w:rPr>
        <w:t>.</w:t>
      </w:r>
    </w:p>
    <w:p w:rsidR="00801212" w:rsidRPr="000E69F9" w:rsidRDefault="00801212" w:rsidP="00404D58">
      <w:pPr>
        <w:tabs>
          <w:tab w:val="left" w:pos="709"/>
          <w:tab w:val="left" w:pos="3261"/>
        </w:tabs>
        <w:ind w:left="1416"/>
        <w:rPr>
          <w:rFonts w:ascii="Courier New" w:hAnsi="Courier New" w:cs="Courier New"/>
          <w:sz w:val="16"/>
          <w:szCs w:val="16"/>
        </w:rPr>
      </w:pPr>
      <w:r w:rsidRPr="000E69F9">
        <w:rPr>
          <w:rFonts w:ascii="Courier New" w:hAnsi="Courier New" w:cs="Courier New"/>
          <w:sz w:val="16"/>
          <w:szCs w:val="16"/>
        </w:rPr>
        <w:t>-</w:t>
      </w:r>
      <w:proofErr w:type="spellStart"/>
      <w:r w:rsidRPr="000E69F9">
        <w:rPr>
          <w:rFonts w:ascii="Courier New" w:hAnsi="Courier New" w:cs="Courier New"/>
          <w:sz w:val="16"/>
          <w:szCs w:val="16"/>
        </w:rPr>
        <w:t>scroll</w:t>
      </w:r>
      <w:proofErr w:type="spellEnd"/>
      <w:r w:rsidRPr="000E69F9">
        <w:rPr>
          <w:rFonts w:ascii="Courier New" w:hAnsi="Courier New" w:cs="Courier New"/>
          <w:sz w:val="16"/>
          <w:szCs w:val="16"/>
        </w:rPr>
        <w:t xml:space="preserve"> El contenido es recortado y los navegadores de computadoras utilizan barras </w:t>
      </w:r>
      <w:proofErr w:type="spellStart"/>
      <w:r w:rsidRPr="000E69F9">
        <w:rPr>
          <w:rFonts w:ascii="Courier New" w:hAnsi="Courier New" w:cs="Courier New"/>
          <w:sz w:val="16"/>
          <w:szCs w:val="16"/>
        </w:rPr>
        <w:t>scroll</w:t>
      </w:r>
      <w:proofErr w:type="spellEnd"/>
      <w:r w:rsidRPr="000E69F9">
        <w:rPr>
          <w:rFonts w:ascii="Courier New" w:hAnsi="Courier New" w:cs="Courier New"/>
          <w:sz w:val="16"/>
          <w:szCs w:val="16"/>
        </w:rPr>
        <w:t>, ya sea que existe contenido desbordado o no. Esto con el objetivo de evitar problemas con barras apareciendo y desapareciendo en un entorno dinámico. Las impresoras pueden imprimir el contenido desbordado.</w:t>
      </w:r>
    </w:p>
    <w:p w:rsidR="00801212" w:rsidRPr="000E69F9" w:rsidRDefault="00801212" w:rsidP="00404D58">
      <w:pPr>
        <w:tabs>
          <w:tab w:val="left" w:pos="709"/>
          <w:tab w:val="left" w:pos="3261"/>
        </w:tabs>
        <w:ind w:left="1416"/>
        <w:rPr>
          <w:rFonts w:ascii="Courier New" w:hAnsi="Courier New" w:cs="Courier New"/>
          <w:sz w:val="16"/>
          <w:szCs w:val="16"/>
        </w:rPr>
      </w:pPr>
      <w:r w:rsidRPr="000E69F9">
        <w:rPr>
          <w:rFonts w:ascii="Courier New" w:hAnsi="Courier New" w:cs="Courier New"/>
          <w:sz w:val="16"/>
          <w:szCs w:val="16"/>
        </w:rPr>
        <w:t xml:space="preserve">-auto Depende del navegador. Navegadores como Firefox para escritorio proveen barras </w:t>
      </w:r>
      <w:proofErr w:type="spellStart"/>
      <w:r w:rsidRPr="000E69F9">
        <w:rPr>
          <w:rFonts w:ascii="Courier New" w:hAnsi="Courier New" w:cs="Courier New"/>
          <w:sz w:val="16"/>
          <w:szCs w:val="16"/>
        </w:rPr>
        <w:t>scroll</w:t>
      </w:r>
      <w:proofErr w:type="spellEnd"/>
      <w:r w:rsidRPr="000E69F9">
        <w:rPr>
          <w:rFonts w:ascii="Courier New" w:hAnsi="Courier New" w:cs="Courier New"/>
          <w:sz w:val="16"/>
          <w:szCs w:val="16"/>
        </w:rPr>
        <w:t xml:space="preserve"> cuando el contenido se desborda.</w:t>
      </w:r>
    </w:p>
    <w:p w:rsidR="00801212" w:rsidRPr="000E69F9" w:rsidRDefault="00801212" w:rsidP="00404D58">
      <w:pPr>
        <w:tabs>
          <w:tab w:val="left" w:pos="709"/>
          <w:tab w:val="left" w:pos="3261"/>
        </w:tabs>
        <w:rPr>
          <w:rFonts w:ascii="Courier New" w:hAnsi="Courier New" w:cs="Courier New"/>
          <w:sz w:val="16"/>
          <w:szCs w:val="16"/>
          <w:lang w:val="es-ES"/>
        </w:rPr>
      </w:pPr>
    </w:p>
    <w:sectPr w:rsidR="00801212" w:rsidRPr="000E69F9" w:rsidSect="009917AE">
      <w:pgSz w:w="11906" w:h="16838"/>
      <w:pgMar w:top="1417" w:right="0" w:bottom="99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4FEA"/>
    <w:multiLevelType w:val="hybridMultilevel"/>
    <w:tmpl w:val="C8285FB6"/>
    <w:lvl w:ilvl="0" w:tplc="D1BA5C0C">
      <w:numFmt w:val="bullet"/>
      <w:lvlText w:val=""/>
      <w:lvlJc w:val="left"/>
      <w:pPr>
        <w:ind w:left="360" w:hanging="360"/>
      </w:pPr>
      <w:rPr>
        <w:rFonts w:ascii="Wingdings" w:eastAsiaTheme="minorHAnsi" w:hAnsi="Wingdings" w:cstheme="minorBidi" w:hint="default"/>
        <w:b w:val="0"/>
        <w:sz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1F6C3C3F"/>
    <w:multiLevelType w:val="hybridMultilevel"/>
    <w:tmpl w:val="A28EBA3C"/>
    <w:lvl w:ilvl="0" w:tplc="153AAF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4222FB2"/>
    <w:multiLevelType w:val="hybridMultilevel"/>
    <w:tmpl w:val="ECEA5756"/>
    <w:lvl w:ilvl="0" w:tplc="153AAF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D42D0C"/>
    <w:multiLevelType w:val="hybridMultilevel"/>
    <w:tmpl w:val="E87C8238"/>
    <w:lvl w:ilvl="0" w:tplc="A3043948">
      <w:numFmt w:val="bullet"/>
      <w:lvlText w:val="-"/>
      <w:lvlJc w:val="left"/>
      <w:pPr>
        <w:ind w:left="720" w:hanging="360"/>
      </w:pPr>
      <w:rPr>
        <w:rFonts w:ascii="Courier New" w:eastAsiaTheme="minorHAnsi"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8224E5"/>
    <w:multiLevelType w:val="multilevel"/>
    <w:tmpl w:val="3C7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CC"/>
    <w:rsid w:val="0001439A"/>
    <w:rsid w:val="000E69F9"/>
    <w:rsid w:val="00177B88"/>
    <w:rsid w:val="001E5882"/>
    <w:rsid w:val="0026357C"/>
    <w:rsid w:val="00404D58"/>
    <w:rsid w:val="004E584D"/>
    <w:rsid w:val="004F4EAE"/>
    <w:rsid w:val="00801212"/>
    <w:rsid w:val="00912FCC"/>
    <w:rsid w:val="00933BDA"/>
    <w:rsid w:val="009917AE"/>
    <w:rsid w:val="00D431AC"/>
    <w:rsid w:val="00FD2D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5DA65-B707-4C11-9AE0-0B2C1D4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B88"/>
    <w:pPr>
      <w:ind w:left="720"/>
      <w:contextualSpacing/>
    </w:pPr>
  </w:style>
  <w:style w:type="character" w:styleId="CdigoHTML">
    <w:name w:val="HTML Code"/>
    <w:basedOn w:val="Fuentedeprrafopredeter"/>
    <w:uiPriority w:val="99"/>
    <w:semiHidden/>
    <w:unhideWhenUsed/>
    <w:rsid w:val="001E5882"/>
    <w:rPr>
      <w:rFonts w:ascii="Courier New" w:eastAsia="Times New Roman" w:hAnsi="Courier New" w:cs="Courier New"/>
      <w:sz w:val="20"/>
      <w:szCs w:val="20"/>
    </w:rPr>
  </w:style>
  <w:style w:type="character" w:styleId="Hipervnculo">
    <w:name w:val="Hyperlink"/>
    <w:basedOn w:val="Fuentedeprrafopredeter"/>
    <w:uiPriority w:val="99"/>
    <w:unhideWhenUsed/>
    <w:rsid w:val="000E69F9"/>
    <w:rPr>
      <w:color w:val="0563C1" w:themeColor="hyperlink"/>
      <w:u w:val="single"/>
    </w:rPr>
  </w:style>
  <w:style w:type="character" w:customStyle="1" w:styleId="tlid-translation">
    <w:name w:val="tlid-translation"/>
    <w:basedOn w:val="Fuentedeprrafopredeter"/>
    <w:rsid w:val="00D4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750171">
      <w:bodyDiv w:val="1"/>
      <w:marLeft w:val="0"/>
      <w:marRight w:val="0"/>
      <w:marTop w:val="0"/>
      <w:marBottom w:val="0"/>
      <w:divBdr>
        <w:top w:val="none" w:sz="0" w:space="0" w:color="auto"/>
        <w:left w:val="none" w:sz="0" w:space="0" w:color="auto"/>
        <w:bottom w:val="none" w:sz="0" w:space="0" w:color="auto"/>
        <w:right w:val="none" w:sz="0" w:space="0" w:color="auto"/>
      </w:divBdr>
    </w:div>
    <w:div w:id="1827237849">
      <w:bodyDiv w:val="1"/>
      <w:marLeft w:val="0"/>
      <w:marRight w:val="0"/>
      <w:marTop w:val="0"/>
      <w:marBottom w:val="0"/>
      <w:divBdr>
        <w:top w:val="none" w:sz="0" w:space="0" w:color="auto"/>
        <w:left w:val="none" w:sz="0" w:space="0" w:color="auto"/>
        <w:bottom w:val="none" w:sz="0" w:space="0" w:color="auto"/>
        <w:right w:val="none" w:sz="0" w:space="0" w:color="auto"/>
      </w:divBdr>
    </w:div>
    <w:div w:id="2005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percen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length" TargetMode="External"/><Relationship Id="rId5" Type="http://schemas.openxmlformats.org/officeDocument/2006/relationships/hyperlink" Target="https://developer.mozilla.org/en-US/docs/Web/CSS/st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Franky Runge</dc:creator>
  <cp:keywords/>
  <dc:description/>
  <cp:lastModifiedBy>Franky Runge</cp:lastModifiedBy>
  <cp:revision>4</cp:revision>
  <dcterms:created xsi:type="dcterms:W3CDTF">2018-09-28T13:21:00Z</dcterms:created>
  <dcterms:modified xsi:type="dcterms:W3CDTF">2018-09-28T16:54:00Z</dcterms:modified>
</cp:coreProperties>
</file>