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de Aplicación 3 - UT3 - Grupo 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porque hay que representar las relaciones entre clases, la estructura general del sistema y las responsabilidades de cada entida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 porque es necesario mostrar el flujo de autorización y autenticación. Qué hace cada actor y a quien se lo pasa y cómo se manej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Actividad porque se quieren representar distintos pasos y decisiones. Tiene que ser amigable para estar al nivel de los stakehold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Paquetes porque facilita la comprensión de la arquitectura general y las dependenci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Paquetes porque facilita la comprensión de la arquitectura y las dependencias y Diagrama de Clases para facilitar la compresión la compresión de las responsabilidades y rel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ploy porque facilita la interacción entre componentes lógicos y cómo interactúan entre sí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ponentes porque facilita la documentación de relaciones entre el sistema a través de interfa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porque facilita la representación de responsabilidades y relaciones y Diagrama de Secuencia porque facilita poder mostrar la interacción entre jugadores y objetos del jueg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