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u0d7flpss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DE LA LEY FEDERAL DE PROTECCIÓN DE DATOS PERSONALES EN POSESIÓN DE LOS PARTICULARES (LFPDPPP)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0wnnpy7xb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Marco Legal y Objeto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"Top Videojuegos" está sujeto a la </w:t>
      </w:r>
      <w:r w:rsidDel="00000000" w:rsidR="00000000" w:rsidRPr="00000000">
        <w:rPr>
          <w:b w:val="1"/>
          <w:bCs w:val="1"/>
          <w:rtl w:val="0"/>
        </w:rPr>
        <w:t xml:space="preserve">Ley Federal de Protección de Datos Personales en Posesión de los Particulares (LFPDPPP)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central es proteger los datos personales de nuestros usuarios para evitar su uso indebido, garantizando el derecho a la privacidad y la autodeterminación informativa.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El equipo desarrollador de "Top Videojuegos" es la persona moral de carácter privado que trata los datos personales. El Responsable legal es quien decide sobre el tratamiento de los datos.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Personales Recolectados:</w:t>
      </w:r>
      <w:r w:rsidDel="00000000" w:rsidR="00000000" w:rsidRPr="00000000">
        <w:rPr>
          <w:rtl w:val="0"/>
        </w:rPr>
        <w:t xml:space="preserve"> Nombre, correo electrónico y teléfono.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Sensibles:</w:t>
      </w:r>
      <w:r w:rsidDel="00000000" w:rsidR="00000000" w:rsidRPr="00000000">
        <w:rPr>
          <w:rtl w:val="0"/>
        </w:rPr>
        <w:t xml:space="preserve"> El programa NO recaba datos sensibles (como origen étnico, estado de salud u orientación sexual).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prioui4k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Aplicación de los Principios Rectores (Art. 6)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tratamiento de datos personales en "Top Videojuegos" se adhiere a los siguientes principios fundamentales: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Licitud y Lealtad:</w:t>
      </w:r>
      <w:r w:rsidDel="00000000" w:rsidR="00000000" w:rsidRPr="00000000">
        <w:rPr>
          <w:rtl w:val="0"/>
        </w:rPr>
        <w:t xml:space="preserve"> La recolección de los datos es legítima y ética. No se obtienen datos mediante engaño o medios ilícitos.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Consentimiento:</w:t>
      </w:r>
      <w:r w:rsidDel="00000000" w:rsidR="00000000" w:rsidRPr="00000000">
        <w:rPr>
          <w:rtl w:val="0"/>
        </w:rPr>
        <w:t xml:space="preserve"> El titular (usuario) debe autorizar expresamente el uso de sus datos. Se debe incluir un mecanismo de aceptación obligatoria del Aviso de Privacidad en la pantalla de registro de la aplicación.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Información:</w:t>
      </w:r>
      <w:r w:rsidDel="00000000" w:rsidR="00000000" w:rsidRPr="00000000">
        <w:rPr>
          <w:rtl w:val="0"/>
        </w:rPr>
        <w:t xml:space="preserve"> El responsable debe informar el uso que dará a los datos a través del Aviso de Privacidad, el cual debe estar disponible en todo momento y antes de la recolección.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Finalidad y Proporcionalidad:</w:t>
      </w:r>
      <w:r w:rsidDel="00000000" w:rsidR="00000000" w:rsidRPr="00000000">
        <w:rPr>
          <w:rtl w:val="0"/>
        </w:rPr>
        <w:t xml:space="preserve"> Los datos solo se usarán para los fines informados: gestión de préstamos, creación de cuenta y notificaciones. Solo se recaban los datos estrictamente necesarios para prestar el servicio de "blockbuster que presta juegos".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Calidad:</w:t>
      </w:r>
      <w:r w:rsidDel="00000000" w:rsidR="00000000" w:rsidRPr="00000000">
        <w:rPr>
          <w:rtl w:val="0"/>
        </w:rPr>
        <w:t xml:space="preserve"> Los datos almacenados en la base de datos MySQL deben ser exactos y actualizados. El responsable debe proveer un medio para que el titular pueda corregir (Rectificar) su información.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El responsable (el equipo desarrollador) debe demostrar que cumple con la ley. El Plan de Recuperación ante Desastres (DRP) actúa como evidencia de las medidas de seguridad y protección.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35z6h0aba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Aviso de Privacidad y Derechos ARCO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Aviso de Privacidad es obligatorio y debe incluir: la identidad del responsable, las finalidades del tratamiento, y los medios para que el titular pueda ejercer sus derechos.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responsable está obligado a tener mecanismos para atender las solicitudes de </w:t>
      </w:r>
      <w:r w:rsidDel="00000000" w:rsidR="00000000" w:rsidRPr="00000000">
        <w:rPr>
          <w:b w:val="1"/>
          <w:bCs w:val="1"/>
          <w:rtl w:val="0"/>
        </w:rPr>
        <w:t xml:space="preserve">Derechos ARCO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El usuario tiene derecho a conocer qué datos se tienen y para qué se usan.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Rectificación:</w:t>
      </w:r>
      <w:r w:rsidDel="00000000" w:rsidR="00000000" w:rsidRPr="00000000">
        <w:rPr>
          <w:rtl w:val="0"/>
        </w:rPr>
        <w:t xml:space="preserve"> El usuario tiene derecho a corregir sus datos inexactos o incompletos.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Cancelación:</w:t>
      </w:r>
      <w:r w:rsidDel="00000000" w:rsidR="00000000" w:rsidRPr="00000000">
        <w:rPr>
          <w:rtl w:val="0"/>
        </w:rPr>
        <w:t xml:space="preserve"> El usuario puede solicitar la eliminación de sus datos cuando ya no sean necesarios para la finalidad del servicio (ej. si cancela su cuenta).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Oposición:</w:t>
      </w:r>
      <w:r w:rsidDel="00000000" w:rsidR="00000000" w:rsidRPr="00000000">
        <w:rPr>
          <w:rtl w:val="0"/>
        </w:rPr>
        <w:t xml:space="preserve"> El usuario tiene derecho a negarse al uso de sus datos para ciertos fines no esenciales (ej. publicidad o </w:t>
      </w:r>
      <w:r w:rsidDel="00000000" w:rsidR="00000000" w:rsidRPr="00000000">
        <w:rPr>
          <w:i w:val="1"/>
          <w:i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Medio de Contacto para Derechos ARCO:</w:t>
      </w:r>
      <w:r w:rsidDel="00000000" w:rsidR="00000000" w:rsidRPr="00000000">
        <w:rPr>
          <w:rtl w:val="0"/>
        </w:rPr>
        <w:t xml:space="preserve"> El Aviso de Privacidad debe designar el correo del Administrador de Datos, Paul Duran Roldan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paul.duran7352@alumnos.udg.mx</w:t>
      </w:r>
      <w:r w:rsidDel="00000000" w:rsidR="00000000" w:rsidRPr="00000000">
        <w:rPr>
          <w:rtl w:val="0"/>
        </w:rPr>
        <w:t xml:space="preserve">), como el canal oficial para la atención de estas solicitudes.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d9mhtjvei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Transferencia y Seguridad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Transferencia de Datos:</w:t>
      </w:r>
      <w:r w:rsidDel="00000000" w:rsidR="00000000" w:rsidRPr="00000000">
        <w:rPr>
          <w:rtl w:val="0"/>
        </w:rPr>
        <w:t xml:space="preserve"> Los datos solo podrán ser transferidos a terceros (ej. autoridades competentes) con el consentimiento expreso del titular, salvo las excepciones legales.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Medidas de Seguridad:</w:t>
      </w:r>
      <w:r w:rsidDel="00000000" w:rsidR="00000000" w:rsidRPr="00000000">
        <w:rPr>
          <w:rtl w:val="0"/>
        </w:rPr>
        <w:t xml:space="preserve"> El responsable debe implementar medidas administrativas, técnicas y físicas para proteger la base de datos. Esto se cumple a través del Plan de Recuperación ante Desastres (DRP), que incluye: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Medidas Técnicas:</w:t>
      </w:r>
      <w:r w:rsidDel="00000000" w:rsidR="00000000" w:rsidRPr="00000000">
        <w:rPr>
          <w:rtl w:val="0"/>
        </w:rPr>
        <w:t xml:space="preserve"> Backups automáticos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 y cifrado de datos.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Medidas Administrativas:</w:t>
      </w:r>
      <w:r w:rsidDel="00000000" w:rsidR="00000000" w:rsidRPr="00000000">
        <w:rPr>
          <w:rtl w:val="0"/>
        </w:rPr>
        <w:t xml:space="preserve"> Políticas internas (Reglas del Anexo D del DRP) y definición de roles de responsabilidad.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Medidas Físicas:</w:t>
      </w:r>
      <w:r w:rsidDel="00000000" w:rsidR="00000000" w:rsidRPr="00000000">
        <w:rPr>
          <w:rtl w:val="0"/>
        </w:rPr>
        <w:t xml:space="preserve"> Resguardo seguro de copias en el Storage de Red (offsite backup).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w26a6p1d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Autoridad Supervisora y Sanciones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que supervisa el cumplimiento de la LFPDPPP es el </w:t>
      </w:r>
      <w:r w:rsidDel="00000000" w:rsidR="00000000" w:rsidRPr="00000000">
        <w:rPr>
          <w:b w:val="1"/>
          <w:bCs w:val="1"/>
          <w:rtl w:val="0"/>
        </w:rPr>
        <w:t xml:space="preserve">INAI</w:t>
      </w:r>
      <w:r w:rsidDel="00000000" w:rsidR="00000000" w:rsidRPr="00000000">
        <w:rPr>
          <w:rtl w:val="0"/>
        </w:rPr>
        <w:t xml:space="preserve"> (Instituto Nacional de Transparencia, Acceso a la Información y Protección de Datos Personales). El incumplimiento puede llevar a multas que superan los $35 millones de pesos en casos graves, además de posibles delitos penales.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