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6" w:lineRule="auto"/>
        <w:ind w:left="430" w:right="161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Challenge: Analisis Estadístico de Biomarcadores y Factores Asociados al SOP (</w:t>
      </w:r>
      <w:r w:rsidDel="00000000" w:rsidR="00000000" w:rsidRPr="00000000">
        <w:rPr>
          <w:rtl w:val="0"/>
        </w:rPr>
        <w:t xml:space="preserve">SIndrome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Ovario Poliquistico) Nombre del Equipo: Los SOP-timizadores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 del Equipo :Paul Duran Roldan, Francisco Adonai Ortega Leos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01.999999999998" w:type="dxa"/>
        <w:jc w:val="left"/>
        <w:tblInd w:w="3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9"/>
        <w:gridCol w:w="1666"/>
        <w:gridCol w:w="1794"/>
        <w:gridCol w:w="1419"/>
        <w:gridCol w:w="1304"/>
        <w:gridCol w:w="3500"/>
        <w:tblGridChange w:id="0">
          <w:tblGrid>
            <w:gridCol w:w="3219"/>
            <w:gridCol w:w="1666"/>
            <w:gridCol w:w="1794"/>
            <w:gridCol w:w="1419"/>
            <w:gridCol w:w="1304"/>
            <w:gridCol w:w="3500"/>
          </w:tblGrid>
        </w:tblGridChange>
      </w:tblGrid>
      <w:tr>
        <w:trPr>
          <w:cantSplit w:val="0"/>
          <w:trHeight w:val="135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9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690" w:right="95" w:hanging="51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9" w:lineRule="auto"/>
              <w:ind w:left="191" w:right="71" w:hanging="63.00000000000001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de la actividad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443" w:right="0" w:firstLine="156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Medios requeridos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180" w:right="0" w:firstLine="307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compromiso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108" w:right="3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Porcentaje de avance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en la revisión</w:t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 del plan de trabajo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definitivo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2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16-Oct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422" w:right="0" w:hanging="128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final de objetivos y preguntas de investigación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6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Word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16-Oct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Definir que es estilo de vida, síntomas clínicos, hábitos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objetivos deben ser congruentes con las preguntas </w:t>
            </w:r>
          </w:p>
        </w:tc>
      </w:tr>
      <w:tr>
        <w:trPr>
          <w:cantSplit w:val="0"/>
          <w:trHeight w:val="87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5" w:right="10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1 con la Maestra: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10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 y aprobación del plan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2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584" w:right="338" w:hanging="141.9999999999999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PPT/Video- llamada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16-Oct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5" w:right="10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Solicitud de base de datos a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15" w:right="10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CIBEJ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41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" w:right="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Electrónico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16-Oct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273" w:right="176" w:hanging="1.999999999999993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Recepción, limpieza inicial y codificación de variables (crear FSH/LH Ratio)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(Pandas)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" w:right="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SPSS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23-Oct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4" w:right="10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descriptivo: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59" w:lineRule="auto"/>
              <w:ind w:left="199" w:right="10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Medias/proporciones por grupo (SOP vs No-SOP)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41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330" w:right="158" w:hanging="15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(Pandas, SciPy) / SPSS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27-oct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Medias completas para todos los indicadores, faltan proporciones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pgSz w:h="12240" w:w="15840" w:orient="landscape"/>
          <w:pgMar w:bottom="1070" w:top="1400" w:left="1080" w:right="1080" w:header="216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01.0" w:type="dxa"/>
        <w:jc w:val="left"/>
        <w:tblInd w:w="3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7"/>
        <w:gridCol w:w="1646"/>
        <w:gridCol w:w="2110"/>
        <w:gridCol w:w="1469"/>
        <w:gridCol w:w="1290"/>
        <w:gridCol w:w="3299"/>
        <w:tblGridChange w:id="0">
          <w:tblGrid>
            <w:gridCol w:w="3087"/>
            <w:gridCol w:w="1646"/>
            <w:gridCol w:w="2110"/>
            <w:gridCol w:w="1469"/>
            <w:gridCol w:w="1290"/>
            <w:gridCol w:w="3299"/>
          </w:tblGrid>
        </w:tblGridChange>
      </w:tblGrid>
      <w:tr>
        <w:trPr>
          <w:cantSplit w:val="0"/>
          <w:trHeight w:val="135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2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681" w:right="74" w:hanging="50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del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82" w:right="127" w:hanging="53.00000000000001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de la actividad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9" w:right="4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Medios requeridos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187" w:right="0" w:firstLine="307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compromiso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110" w:right="194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Porcentaje de avance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en la revisión</w:t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331" w:right="275" w:hanging="2.999999999999971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scripts para visualizaciones: Boxplots de AMH y FSH/LH por grupo;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Histogramas de IMC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" w:right="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Paul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9" w:right="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99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(Matplotlib/Seaborn)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27-oct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¿Por que de los 11 indicadores solo toman 3? Justificar en su reporte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4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283" w:right="228" w:firstLine="1.999999999999993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2 con la Maestra: Presentación de análisis descriptivo y visualizaciones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6" w:right="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iniciales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9" w:right="43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 (Gráficos)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28-Oct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309" w:right="256" w:firstLine="1.999999999999993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Pruebas de Chi-cuadrado: Asociación entre SOP y cada síntoma/clínica (Hair loss,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Pimples, Weight gain)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9" w:right="4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(Scipy) / SPSS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31-Oct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Revisar la adecuación de Chi, en estos indicadores no es factible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141" w:right="86" w:hanging="0.9999999999999964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ANOVA 1: Síntomas vs Hormonas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Analizar si mujeres con "Pimples=Si" tienen niveles significativamente diferentes de AMH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" w:right="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Paul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206" w:right="0" w:firstLine="24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(Scipy, statsmodels) / SPSS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3-Nov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56" w:right="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 de Odds Ratio (OR) para síntomas y factores de vida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significativos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108" w:right="0" w:firstLine="41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/ SPSS / Calculadora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5-Nov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194" w:right="138" w:firstLine="196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ANOVA 2: Estilo de Vida vs Hormonas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Analizar si "Fast food=Si" vs "No" afecta niveles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8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LH o FSH/LH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439" w:right="385" w:firstLine="2.999999999999971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(Scipy, statsmodels) / SPSS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8-Nov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80" w:top="1480" w:left="1080" w:right="1080" w:header="216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90.0" w:type="dxa"/>
        <w:jc w:val="left"/>
        <w:tblInd w:w="3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0"/>
        <w:gridCol w:w="1458"/>
        <w:gridCol w:w="1705"/>
        <w:gridCol w:w="1311"/>
        <w:gridCol w:w="1148"/>
        <w:gridCol w:w="2778"/>
        <w:tblGridChange w:id="0">
          <w:tblGrid>
            <w:gridCol w:w="2590"/>
            <w:gridCol w:w="1458"/>
            <w:gridCol w:w="1705"/>
            <w:gridCol w:w="1311"/>
            <w:gridCol w:w="1148"/>
            <w:gridCol w:w="2778"/>
          </w:tblGrid>
        </w:tblGridChange>
      </w:tblGrid>
      <w:tr>
        <w:trPr>
          <w:cantSplit w:val="0"/>
          <w:trHeight w:val="1453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878" w:right="0" w:hanging="363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75" w:right="2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del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9" w:right="1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1" w:right="281" w:hanging="2.9999999999999716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la actividad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377" w:right="0" w:firstLine="156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Medios requeridos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106" w:right="0" w:firstLine="306.9999999999999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compromiso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107" w:right="5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Porcentaje de avance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en la revisión</w:t>
            </w:r>
          </w:p>
        </w:tc>
      </w:tr>
      <w:tr>
        <w:trPr>
          <w:cantSplit w:val="0"/>
          <w:trHeight w:val="1164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295" w:right="0" w:hanging="128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Cálculo de Probabilidades Condicionales: P(SOP | Pimples=Si), P(SOP |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79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FSH/LH &lt; 1)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529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Paul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4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(Pandas)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 Cálculo Manual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9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10-Nov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9" w:lineRule="auto"/>
              <w:ind w:left="129" w:right="120" w:firstLine="1.999999999999993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3 con la Maestra: Presentación de hallazgos intermedios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(OR, Chi-cuadrado, Prob.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1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Condicional, ANOVA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6" w:right="3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56" w:right="0" w:firstLine="0"/>
              <w:jc w:val="center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(Resultados)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11-Nov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304" w:right="295" w:hanging="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Síntesis de todos los hallazgos en una tabla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maestra resumen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Paul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627" w:right="294" w:hanging="27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Word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15-Nov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4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633" w:right="301" w:hanging="3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Redacción del reporte estadístico con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139" w:right="124" w:firstLine="56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introducción, metodología, resultados y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72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9" w:lineRule="auto"/>
              <w:ind w:left="627" w:right="294" w:hanging="27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Word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21-Nov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6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de la presentación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2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(máx. 10 diapositivas)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529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Paul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56" w:right="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PowerPoint /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56" w:right="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Canva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23-Nov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280" w:top="1400" w:left="1080" w:right="1080" w:header="216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33" w:lineRule="auto"/>
        <w:ind w:left="0" w:right="331" w:firstLine="0"/>
        <w:jc w:val="righ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PLAN DE TRABAJO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5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01.0" w:type="dxa"/>
        <w:jc w:val="left"/>
        <w:tblInd w:w="3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19"/>
        <w:gridCol w:w="1666"/>
        <w:gridCol w:w="1726"/>
        <w:gridCol w:w="1486"/>
        <w:gridCol w:w="1304"/>
        <w:gridCol w:w="3500"/>
        <w:tblGridChange w:id="0">
          <w:tblGrid>
            <w:gridCol w:w="3219"/>
            <w:gridCol w:w="1666"/>
            <w:gridCol w:w="1726"/>
            <w:gridCol w:w="1486"/>
            <w:gridCol w:w="1304"/>
            <w:gridCol w:w="3500"/>
          </w:tblGrid>
        </w:tblGridChange>
      </w:tblGrid>
      <w:tr>
        <w:trPr>
          <w:cantSplit w:val="0"/>
          <w:trHeight w:val="135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9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690" w:right="95" w:hanging="51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del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59" w:lineRule="auto"/>
              <w:ind w:left="191" w:right="71" w:hanging="63.00000000000001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de la actividad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388" w:right="305" w:firstLine="156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Medios requeridos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193" w:right="0" w:firstLine="307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compromiso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109" w:right="3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Porcentaje de avance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en la revisión</w:t>
            </w:r>
          </w:p>
        </w:tc>
      </w:tr>
      <w:tr>
        <w:trPr>
          <w:cantSplit w:val="0"/>
          <w:trHeight w:val="81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810" w:right="0" w:hanging="49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Elaboración del guion para la presentación final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6" w:lineRule="auto"/>
              <w:ind w:left="637" w:right="305" w:hanging="279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Word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49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24-Nov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 FINAL: Reporte y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4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39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42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Designada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49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25-Nov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2240" w:w="15840" w:orient="landscape"/>
      <w:pgMar w:bottom="280" w:top="1400" w:left="1080" w:right="1080" w:header="216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414019</wp:posOffset>
          </wp:positionH>
          <wp:positionV relativeFrom="page">
            <wp:posOffset>137160</wp:posOffset>
          </wp:positionV>
          <wp:extent cx="2480027" cy="756284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80027" cy="7562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5636895</wp:posOffset>
          </wp:positionH>
          <wp:positionV relativeFrom="page">
            <wp:posOffset>734085</wp:posOffset>
          </wp:positionV>
          <wp:extent cx="3515360" cy="144754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15360" cy="1447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7213664</wp:posOffset>
              </wp:positionH>
              <wp:positionV relativeFrom="page">
                <wp:posOffset>126706</wp:posOffset>
              </wp:positionV>
              <wp:extent cx="1964689" cy="26162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68418" y="3653953"/>
                        <a:ext cx="1955164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PLAN DE TRABAJO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7213664</wp:posOffset>
              </wp:positionH>
              <wp:positionV relativeFrom="page">
                <wp:posOffset>126706</wp:posOffset>
              </wp:positionV>
              <wp:extent cx="1964689" cy="261620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4689" cy="261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414019</wp:posOffset>
          </wp:positionH>
          <wp:positionV relativeFrom="page">
            <wp:posOffset>137160</wp:posOffset>
          </wp:positionV>
          <wp:extent cx="2480649" cy="756284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80649" cy="7562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5637148</wp:posOffset>
          </wp:positionH>
          <wp:positionV relativeFrom="page">
            <wp:posOffset>734352</wp:posOffset>
          </wp:positionV>
          <wp:extent cx="3515105" cy="143979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15105" cy="1439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spacing w:before="4"/>
    </w:pPr>
    <w:rPr>
      <w:rFonts w:ascii="Calibri" w:cs="Calibri" w:eastAsia="Calibri" w:hAnsi="Calibri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qwIqaSBoLFUDlLd7XwJNDIoHA==">CgMxLjA4AHIhMWs5U1ducENSNl9xMWE3LUVFaE1UNDhtamJtRUp4bWJx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2025-10-28T13:42:56Z</dcterms:created>
  <dc:creator>Mtra. Fabiola Sánchez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para Microsoft 365</vt:lpwstr>
  </property>
</Properties>
</file>