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Pr>
          <w:rFonts w:ascii="Times New Roman"/>
          <w:color w:val="FF0000"/>
          <w:sz w:val="24"/>
        </w:rPr>
        <w:t>Riano</w:t>
      </w:r>
      <w:proofErr w:type="spellEnd"/>
      <w:r w:rsidR="007F5C3E">
        <w:rPr>
          <w:rFonts w:ascii="Times New Roman"/>
          <w:color w:val="FF0000"/>
          <w:sz w:val="24"/>
        </w:rPr>
        <w:t xml:space="preserve">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proofErr w:type="spellStart"/>
      <w:r w:rsidR="002B3DE2">
        <w:rPr>
          <w:rFonts w:ascii="Times New Roman" w:hAnsi="Times New Roman"/>
          <w:sz w:val="24"/>
        </w:rPr>
        <w:t>Orasmaa</w:t>
      </w:r>
      <w:proofErr w:type="spellEnd"/>
      <w:r w:rsidR="002B3DE2">
        <w:rPr>
          <w:rFonts w:ascii="Times New Roman" w:hAnsi="Times New Roman"/>
          <w:sz w:val="24"/>
        </w:rPr>
        <w:t xml:space="preserve">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proofErr w:type="spellStart"/>
      <w:r w:rsidR="0092522D" w:rsidRPr="00997535">
        <w:rPr>
          <w:rFonts w:ascii="Times New Roman" w:hAnsi="Times New Roman"/>
          <w:sz w:val="24"/>
        </w:rPr>
        <w:t>Morewedge</w:t>
      </w:r>
      <w:proofErr w:type="spellEnd"/>
      <w:r w:rsidR="0092522D" w:rsidRPr="00997535">
        <w:rPr>
          <w:rFonts w:ascii="Times New Roman" w:hAnsi="Times New Roman"/>
          <w:sz w:val="24"/>
        </w:rPr>
        <w:t xml:space="preserv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4EA5CCFE" w14:textId="71DBF682" w:rsidR="000856A1" w:rsidRDefault="000856A1" w:rsidP="005726AC">
      <w:pPr>
        <w:spacing w:line="360" w:lineRule="auto"/>
        <w:ind w:right="117" w:firstLine="720"/>
        <w:jc w:val="both"/>
        <w:rPr>
          <w:rFonts w:ascii="Times New Roman" w:hAnsi="Times New Roman"/>
          <w:sz w:val="24"/>
        </w:rPr>
      </w:pPr>
      <w:r>
        <w:rPr>
          <w:rFonts w:ascii="Times New Roman" w:hAnsi="Times New Roman"/>
          <w:sz w:val="24"/>
        </w:rPr>
        <w:lastRenderedPageBreak/>
        <w:t xml:space="preserve">On this research the focus will be placed on the bicycle manufacturer industry and a bike will be used as a main and unique product through the experiment given that: first, </w:t>
      </w:r>
      <w:r w:rsidR="00955ED5">
        <w:rPr>
          <w:rFonts w:ascii="Times New Roman" w:hAnsi="Times New Roman"/>
          <w:sz w:val="24"/>
        </w:rPr>
        <w:t xml:space="preserve">transportation is an industry highly influenced by the circular economy; </w:t>
      </w:r>
      <w:r>
        <w:rPr>
          <w:rFonts w:ascii="Times New Roman" w:hAnsi="Times New Roman"/>
          <w:sz w:val="24"/>
        </w:rPr>
        <w:t xml:space="preserve">and second this product represents one of the main means of transport. In accordance with </w:t>
      </w:r>
      <w:r w:rsidRPr="00E104FA">
        <w:rPr>
          <w:rFonts w:ascii="Times New Roman" w:hAnsi="Times New Roman"/>
          <w:sz w:val="24"/>
        </w:rPr>
        <w:t>Bhattacharya</w:t>
      </w:r>
      <w:r>
        <w:rPr>
          <w:rFonts w:ascii="Times New Roman" w:hAnsi="Times New Roman"/>
          <w:sz w:val="24"/>
        </w:rPr>
        <w:t xml:space="preserve"> (2010) this mean of transport </w:t>
      </w:r>
      <w:r w:rsidR="00294DED">
        <w:rPr>
          <w:rFonts w:ascii="Times New Roman" w:hAnsi="Times New Roman"/>
          <w:sz w:val="24"/>
        </w:rPr>
        <w:t>constitutes</w:t>
      </w:r>
      <w:r>
        <w:rPr>
          <w:rFonts w:ascii="Times New Roman" w:hAnsi="Times New Roman"/>
          <w:sz w:val="24"/>
        </w:rPr>
        <w:t xml:space="preserve"> about 30% of all urban trips in the Netherland</w:t>
      </w:r>
      <w:r w:rsidR="00D02FDE">
        <w:rPr>
          <w:rFonts w:ascii="Times New Roman" w:hAnsi="Times New Roman"/>
          <w:sz w:val="24"/>
        </w:rPr>
        <w:t xml:space="preserve">s. </w:t>
      </w:r>
    </w:p>
    <w:p w14:paraId="6F26D593" w14:textId="77777777" w:rsidR="00007AC1" w:rsidRDefault="00007AC1" w:rsidP="006F3027">
      <w:pPr>
        <w:spacing w:line="360" w:lineRule="auto"/>
        <w:ind w:right="117"/>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7777777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enables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both, psychological ownership and willingness to pay.</w:t>
      </w:r>
    </w:p>
    <w:p w14:paraId="34D1CAB8" w14:textId="1B699E3C"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57DC8EE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This classification was done based in two researches. The first one was carried out by </w:t>
      </w:r>
      <w:r w:rsidRPr="00F74E6F">
        <w:rPr>
          <w:b w:val="0"/>
          <w:bCs w:val="0"/>
        </w:rPr>
        <w:t xml:space="preserve">Dhar &amp; </w:t>
      </w:r>
      <w:proofErr w:type="spellStart"/>
      <w:r w:rsidRPr="00F74E6F">
        <w:rPr>
          <w:b w:val="0"/>
          <w:bCs w:val="0"/>
        </w:rPr>
        <w:t>Wertenbroch</w:t>
      </w:r>
      <w:proofErr w:type="spellEnd"/>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04F6F2AC" w14:textId="77777777"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689E42CE"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lastRenderedPageBreak/>
        <w:t>3.4 Willingness to pay</w:t>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3972A192"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43B12642">
                <wp:simplePos x="0" y="0"/>
                <wp:positionH relativeFrom="column">
                  <wp:posOffset>-300355</wp:posOffset>
                </wp:positionH>
                <wp:positionV relativeFrom="paragraph">
                  <wp:posOffset>107950</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0057EEAB" w:rsidR="00760030" w:rsidRPr="004125A4" w:rsidRDefault="00573D74" w:rsidP="00BF6EBA">
                                <w:pPr>
                                  <w:jc w:val="center"/>
                                </w:pPr>
                                <w:r>
                                  <w:t>Willingness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65pt;margin-top:8.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0057EEAB" w:rsidR="00760030" w:rsidRPr="004125A4" w:rsidRDefault="00573D74" w:rsidP="00BF6EBA">
                          <w:pPr>
                            <w:jc w:val="center"/>
                          </w:pPr>
                          <w:r>
                            <w:t>Willingness to pay</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w:pict>
          </mc:Fallback>
        </mc:AlternateContent>
      </w:r>
    </w:p>
    <w:p w14:paraId="23A1D07F" w14:textId="3B1E89CB" w:rsidR="00A57813" w:rsidRDefault="00A57813">
      <w:pPr>
        <w:spacing w:line="360" w:lineRule="auto"/>
        <w:jc w:val="both"/>
        <w:rPr>
          <w:rFonts w:ascii="Times New Roman"/>
          <w:sz w:val="24"/>
        </w:rPr>
      </w:pPr>
    </w:p>
    <w:p w14:paraId="4BF298BE" w14:textId="5CFF3943" w:rsidR="00A57813" w:rsidRDefault="00A57813">
      <w:pPr>
        <w:spacing w:line="360" w:lineRule="auto"/>
        <w:jc w:val="both"/>
        <w:rPr>
          <w:rFonts w:ascii="Times New Roman"/>
          <w:sz w:val="24"/>
        </w:rPr>
      </w:pPr>
    </w:p>
    <w:p w14:paraId="3E2DDC0B" w14:textId="464494FC" w:rsidR="00A57813" w:rsidRDefault="00573D74">
      <w:pPr>
        <w:spacing w:line="360" w:lineRule="auto"/>
        <w:jc w:val="both"/>
        <w:rPr>
          <w:rFonts w:ascii="Times New Roman"/>
          <w:sz w:val="24"/>
        </w:rPr>
      </w:pPr>
      <w:r>
        <w:rPr>
          <w:noProof/>
        </w:rPr>
        <mc:AlternateContent>
          <mc:Choice Requires="wps">
            <w:drawing>
              <wp:anchor distT="0" distB="0" distL="114300" distR="114300" simplePos="0" relativeHeight="251660288" behindDoc="0" locked="0" layoutInCell="1" allowOverlap="1" wp14:anchorId="1FE38AB2" wp14:editId="3CEFDB33">
                <wp:simplePos x="0" y="0"/>
                <wp:positionH relativeFrom="column">
                  <wp:posOffset>3938270</wp:posOffset>
                </wp:positionH>
                <wp:positionV relativeFrom="paragraph">
                  <wp:posOffset>186055</wp:posOffset>
                </wp:positionV>
                <wp:extent cx="1066800" cy="485775"/>
                <wp:effectExtent l="0" t="0" r="76200" b="66675"/>
                <wp:wrapNone/>
                <wp:docPr id="8" name="Straight Arrow Connector 6"/>
                <wp:cNvGraphicFramePr/>
                <a:graphic xmlns:a="http://schemas.openxmlformats.org/drawingml/2006/main">
                  <a:graphicData uri="http://schemas.microsoft.com/office/word/2010/wordprocessingShape">
                    <wps:wsp>
                      <wps:cNvCnPr/>
                      <wps:spPr>
                        <a:xfrm>
                          <a:off x="0" y="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4C595" id="Straight Arrow Connector 6" o:spid="_x0000_s1026" type="#_x0000_t32" style="position:absolute;margin-left:310.1pt;margin-top:14.65pt;width:8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xHvQEAANADAAAOAAAAZHJzL2Uyb0RvYy54bWysU9uO0zAQfUfiHyy/0yQrtlt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" strokecolor="#4579b8 [3044]">
                <v:stroke endarrow="block"/>
              </v:shape>
            </w:pict>
          </mc:Fallback>
        </mc:AlternateContent>
      </w: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lastRenderedPageBreak/>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0B3E9D70"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F27F95">
        <w:rPr>
          <w:rFonts w:ascii="Times New Roman"/>
          <w:color w:val="000000" w:themeColor="text1"/>
          <w:sz w:val="24"/>
        </w:rPr>
        <w: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2DEDE57" w:rsidR="0089105A" w:rsidRDefault="0089105A" w:rsidP="00DB762D">
      <w:pPr>
        <w:spacing w:before="137" w:line="360" w:lineRule="auto"/>
        <w:ind w:left="200" w:right="115" w:firstLine="520"/>
        <w:jc w:val="both"/>
        <w:rPr>
          <w:rFonts w:ascii="Times New Roman"/>
          <w:color w:val="000000" w:themeColor="text1"/>
          <w:sz w:val="24"/>
        </w:rPr>
      </w:pPr>
    </w:p>
    <w:p w14:paraId="1B048C25" w14:textId="1881276F" w:rsidR="0089105A" w:rsidRDefault="0089105A" w:rsidP="00DB762D">
      <w:pPr>
        <w:spacing w:before="137" w:line="360" w:lineRule="auto"/>
        <w:ind w:left="200" w:right="115" w:firstLine="520"/>
        <w:jc w:val="both"/>
        <w:rPr>
          <w:rFonts w:ascii="Times New Roman"/>
          <w:color w:val="000000" w:themeColor="text1"/>
          <w:sz w:val="24"/>
        </w:rPr>
      </w:pPr>
    </w:p>
    <w:p w14:paraId="2DD28572" w14:textId="77777777"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lastRenderedPageBreak/>
        <w:t>References/</w:t>
      </w:r>
      <w:proofErr w:type="spellStart"/>
      <w:r>
        <w:t>Referenties</w:t>
      </w:r>
      <w:proofErr w:type="spellEnd"/>
    </w:p>
    <w:p w14:paraId="553ADBA7" w14:textId="494C90F4" w:rsidR="00E76076" w:rsidRDefault="00E76076" w:rsidP="00371080">
      <w:pPr>
        <w:pStyle w:val="Heading3"/>
        <w:numPr>
          <w:ilvl w:val="0"/>
          <w:numId w:val="23"/>
        </w:numPr>
        <w:spacing w:line="360" w:lineRule="auto"/>
        <w:jc w:val="left"/>
      </w:pPr>
      <w:r w:rsidRPr="00E76076">
        <w:t>Bhattacharya, B. (2010). Urbanization Urban Sustainability and the Future of Cities. New Delhi: Concept Publishing Company.</w:t>
      </w:r>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 xml:space="preserve">Psychological Ownership and Feelings of Possession: Three Field Studies Predicting Employee Attitudes and Organizational </w:t>
      </w:r>
      <w:r w:rsidRPr="004479A1">
        <w:lastRenderedPageBreak/>
        <w:t>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4BEC" w14:textId="77777777" w:rsidR="00232F85" w:rsidRDefault="00232F85">
      <w:r>
        <w:separator/>
      </w:r>
    </w:p>
  </w:endnote>
  <w:endnote w:type="continuationSeparator" w:id="0">
    <w:p w14:paraId="607AD60E" w14:textId="77777777" w:rsidR="00232F85" w:rsidRDefault="00232F85">
      <w:r>
        <w:continuationSeparator/>
      </w:r>
    </w:p>
  </w:endnote>
  <w:endnote w:type="continuationNotice" w:id="1">
    <w:p w14:paraId="43B7D1B9" w14:textId="77777777" w:rsidR="00232F85" w:rsidRDefault="00232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7F0F" w14:textId="77777777" w:rsidR="00232F85" w:rsidRDefault="00232F85">
      <w:r>
        <w:separator/>
      </w:r>
    </w:p>
  </w:footnote>
  <w:footnote w:type="continuationSeparator" w:id="0">
    <w:p w14:paraId="7890AA26" w14:textId="77777777" w:rsidR="00232F85" w:rsidRDefault="00232F85">
      <w:r>
        <w:continuationSeparator/>
      </w:r>
    </w:p>
  </w:footnote>
  <w:footnote w:type="continuationNotice" w:id="1">
    <w:p w14:paraId="03F0E756" w14:textId="77777777" w:rsidR="00232F85" w:rsidRDefault="00232F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56CF"/>
    <w:rsid w:val="00024976"/>
    <w:rsid w:val="00024B80"/>
    <w:rsid w:val="0003657B"/>
    <w:rsid w:val="000402AA"/>
    <w:rsid w:val="00040471"/>
    <w:rsid w:val="000447CC"/>
    <w:rsid w:val="00044ABF"/>
    <w:rsid w:val="00060776"/>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74B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32F85"/>
    <w:rsid w:val="002426AE"/>
    <w:rsid w:val="00244270"/>
    <w:rsid w:val="00256059"/>
    <w:rsid w:val="002569C6"/>
    <w:rsid w:val="00263DD5"/>
    <w:rsid w:val="0026597C"/>
    <w:rsid w:val="00265D5B"/>
    <w:rsid w:val="002675C5"/>
    <w:rsid w:val="00267A83"/>
    <w:rsid w:val="00272C6E"/>
    <w:rsid w:val="00281214"/>
    <w:rsid w:val="00294DED"/>
    <w:rsid w:val="002A224B"/>
    <w:rsid w:val="002A414D"/>
    <w:rsid w:val="002B32CE"/>
    <w:rsid w:val="002B3DE2"/>
    <w:rsid w:val="002C0499"/>
    <w:rsid w:val="002D163E"/>
    <w:rsid w:val="002D2B62"/>
    <w:rsid w:val="002D32F9"/>
    <w:rsid w:val="002E2DD6"/>
    <w:rsid w:val="002E3CFE"/>
    <w:rsid w:val="002E63DF"/>
    <w:rsid w:val="002F0918"/>
    <w:rsid w:val="002F47FB"/>
    <w:rsid w:val="003009DE"/>
    <w:rsid w:val="003051DE"/>
    <w:rsid w:val="00306AA0"/>
    <w:rsid w:val="00322D6D"/>
    <w:rsid w:val="003404E8"/>
    <w:rsid w:val="00351E40"/>
    <w:rsid w:val="0035227C"/>
    <w:rsid w:val="00356020"/>
    <w:rsid w:val="00363369"/>
    <w:rsid w:val="00371080"/>
    <w:rsid w:val="0037373E"/>
    <w:rsid w:val="003835AC"/>
    <w:rsid w:val="003934F9"/>
    <w:rsid w:val="003B238D"/>
    <w:rsid w:val="003B6592"/>
    <w:rsid w:val="003C0407"/>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54C0"/>
    <w:rsid w:val="004479A1"/>
    <w:rsid w:val="00457486"/>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3D74"/>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5F4938"/>
    <w:rsid w:val="00601DED"/>
    <w:rsid w:val="00604255"/>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60074"/>
    <w:rsid w:val="006605C5"/>
    <w:rsid w:val="0066112A"/>
    <w:rsid w:val="00662845"/>
    <w:rsid w:val="00666D83"/>
    <w:rsid w:val="0067286B"/>
    <w:rsid w:val="00683802"/>
    <w:rsid w:val="006840E3"/>
    <w:rsid w:val="00695298"/>
    <w:rsid w:val="0069574C"/>
    <w:rsid w:val="006A11A3"/>
    <w:rsid w:val="006B2280"/>
    <w:rsid w:val="006B5542"/>
    <w:rsid w:val="006C2D45"/>
    <w:rsid w:val="006C3A76"/>
    <w:rsid w:val="006D017B"/>
    <w:rsid w:val="006D046B"/>
    <w:rsid w:val="006D386D"/>
    <w:rsid w:val="006E1CE8"/>
    <w:rsid w:val="006E23AE"/>
    <w:rsid w:val="006E7C69"/>
    <w:rsid w:val="006F1CE7"/>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105A"/>
    <w:rsid w:val="00896AD5"/>
    <w:rsid w:val="008A2766"/>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6ADC"/>
    <w:rsid w:val="009F6D07"/>
    <w:rsid w:val="00A065C3"/>
    <w:rsid w:val="00A123B4"/>
    <w:rsid w:val="00A12BF0"/>
    <w:rsid w:val="00A45E54"/>
    <w:rsid w:val="00A55422"/>
    <w:rsid w:val="00A55946"/>
    <w:rsid w:val="00A560D9"/>
    <w:rsid w:val="00A57813"/>
    <w:rsid w:val="00A57B1E"/>
    <w:rsid w:val="00A61214"/>
    <w:rsid w:val="00A6194E"/>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790B"/>
    <w:rsid w:val="00B90418"/>
    <w:rsid w:val="00B90BCE"/>
    <w:rsid w:val="00B92250"/>
    <w:rsid w:val="00B924CE"/>
    <w:rsid w:val="00BA4071"/>
    <w:rsid w:val="00BA6A92"/>
    <w:rsid w:val="00BB1ACE"/>
    <w:rsid w:val="00BB7A44"/>
    <w:rsid w:val="00BC4E63"/>
    <w:rsid w:val="00BC78D2"/>
    <w:rsid w:val="00BD1243"/>
    <w:rsid w:val="00BD16DA"/>
    <w:rsid w:val="00BD251E"/>
    <w:rsid w:val="00BE47BB"/>
    <w:rsid w:val="00BE6689"/>
    <w:rsid w:val="00BF134E"/>
    <w:rsid w:val="00BF2A48"/>
    <w:rsid w:val="00BF63F6"/>
    <w:rsid w:val="00BF6EBA"/>
    <w:rsid w:val="00C03D06"/>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BB"/>
    <w:rsid w:val="00DC5F5F"/>
    <w:rsid w:val="00DD0E16"/>
    <w:rsid w:val="00DD25B5"/>
    <w:rsid w:val="00DD2B96"/>
    <w:rsid w:val="00DD2DCF"/>
    <w:rsid w:val="00DD38FE"/>
    <w:rsid w:val="00DE251A"/>
    <w:rsid w:val="00DE25B3"/>
    <w:rsid w:val="00DF2F9F"/>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94A86"/>
    <w:rsid w:val="00EA0994"/>
    <w:rsid w:val="00EB11A5"/>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27F95"/>
    <w:rsid w:val="00F31C25"/>
    <w:rsid w:val="00F35E5B"/>
    <w:rsid w:val="00F41084"/>
    <w:rsid w:val="00F41905"/>
    <w:rsid w:val="00F659AC"/>
    <w:rsid w:val="00F662EB"/>
    <w:rsid w:val="00F70158"/>
    <w:rsid w:val="00F74E6F"/>
    <w:rsid w:val="00F756FD"/>
    <w:rsid w:val="00F7670E"/>
    <w:rsid w:val="00F801E5"/>
    <w:rsid w:val="00F87CCA"/>
    <w:rsid w:val="00F95517"/>
    <w:rsid w:val="00FA0FFF"/>
    <w:rsid w:val="00FA4E54"/>
    <w:rsid w:val="00FB0F7E"/>
    <w:rsid w:val="00FB1F71"/>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2</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3</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4</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5</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6</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7</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8</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9</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10</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11</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12</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13</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17</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18</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19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23</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24</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25</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26</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27</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b:RefOrder>
  </b:Source>
</b:Sources>
</file>

<file path=customXml/itemProps1.xml><?xml version="1.0" encoding="utf-8"?>
<ds:datastoreItem xmlns:ds="http://schemas.openxmlformats.org/officeDocument/2006/customXml" ds:itemID="{A919C1BB-6DE7-402D-BA2A-2061EC1C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15</cp:revision>
  <cp:lastPrinted>2022-08-11T14:32:00Z</cp:lastPrinted>
  <dcterms:created xsi:type="dcterms:W3CDTF">2022-09-15T09:23:00Z</dcterms:created>
  <dcterms:modified xsi:type="dcterms:W3CDTF">2022-09-15T12:02:00Z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