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30"/>
        <w:gridCol w:w="800"/>
        <w:gridCol w:w="800"/>
        <w:gridCol w:w="800"/>
        <w:gridCol w:w="801"/>
        <w:gridCol w:w="801"/>
        <w:gridCol w:w="801"/>
        <w:gridCol w:w="801"/>
        <w:gridCol w:w="762"/>
        <w:gridCol w:w="762"/>
        <w:gridCol w:w="762"/>
      </w:tblGrid>
      <w:tr w:rsidR="00DC49ED" w:rsidRPr="00DC49ED" w:rsidTr="00027A85">
        <w:tc>
          <w:tcPr>
            <w:tcW w:w="8720" w:type="dxa"/>
            <w:gridSpan w:val="11"/>
          </w:tcPr>
          <w:p w:rsidR="00DC49ED" w:rsidRPr="00DC49ED" w:rsidRDefault="00DC49ED" w:rsidP="00DC49ED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Matriz de rastreabilidade</w:t>
            </w: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r w:rsidRPr="00DC49ED">
              <w:rPr>
                <w:rFonts w:cstheme="minorHAnsi"/>
                <w:b/>
                <w:sz w:val="44"/>
                <w:szCs w:val="44"/>
              </w:rPr>
              <w:t>ID</w:t>
            </w: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1</w:t>
            </w:r>
            <w:proofErr w:type="gramEnd"/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2</w:t>
            </w:r>
            <w:proofErr w:type="gramEnd"/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3</w:t>
            </w:r>
            <w:proofErr w:type="gramEnd"/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4</w:t>
            </w:r>
            <w:proofErr w:type="gramEnd"/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5</w:t>
            </w:r>
            <w:proofErr w:type="gramEnd"/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6</w:t>
            </w:r>
            <w:proofErr w:type="gramEnd"/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7</w:t>
            </w:r>
            <w:proofErr w:type="gramEnd"/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8</w:t>
            </w:r>
            <w:proofErr w:type="gramEnd"/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9</w:t>
            </w:r>
            <w:proofErr w:type="gramEnd"/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r w:rsidRPr="00DC49ED">
              <w:rPr>
                <w:rFonts w:cstheme="minorHAnsi"/>
                <w:b/>
                <w:sz w:val="44"/>
                <w:szCs w:val="44"/>
              </w:rPr>
              <w:t>10</w:t>
            </w: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1</w:t>
            </w:r>
            <w:proofErr w:type="gramEnd"/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  <w:tc>
          <w:tcPr>
            <w:tcW w:w="800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2</w:t>
            </w:r>
            <w:proofErr w:type="gramEnd"/>
          </w:p>
        </w:tc>
        <w:tc>
          <w:tcPr>
            <w:tcW w:w="800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3</w:t>
            </w:r>
            <w:proofErr w:type="gramEnd"/>
          </w:p>
        </w:tc>
        <w:tc>
          <w:tcPr>
            <w:tcW w:w="800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4</w:t>
            </w:r>
            <w:proofErr w:type="gramEnd"/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0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D</w:t>
            </w: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5</w:t>
            </w:r>
            <w:proofErr w:type="gramEnd"/>
          </w:p>
        </w:tc>
        <w:tc>
          <w:tcPr>
            <w:tcW w:w="800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6</w:t>
            </w:r>
            <w:proofErr w:type="gramEnd"/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  <w:tc>
          <w:tcPr>
            <w:tcW w:w="762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  <w:tc>
          <w:tcPr>
            <w:tcW w:w="762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7</w:t>
            </w:r>
            <w:proofErr w:type="gramEnd"/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D</w:t>
            </w: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8</w:t>
            </w:r>
            <w:proofErr w:type="gramEnd"/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proofErr w:type="gramStart"/>
            <w:r w:rsidRPr="00DC49ED">
              <w:rPr>
                <w:rFonts w:cstheme="minorHAnsi"/>
                <w:b/>
                <w:sz w:val="44"/>
                <w:szCs w:val="44"/>
              </w:rPr>
              <w:t>9</w:t>
            </w:r>
            <w:proofErr w:type="gramEnd"/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C49ED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946CB" w:rsidRPr="00DC49ED" w:rsidTr="00D946CB">
        <w:tc>
          <w:tcPr>
            <w:tcW w:w="830" w:type="dxa"/>
          </w:tcPr>
          <w:p w:rsidR="00D946CB" w:rsidRPr="00DC49ED" w:rsidRDefault="00D946CB">
            <w:pPr>
              <w:rPr>
                <w:rFonts w:cstheme="minorHAnsi"/>
                <w:b/>
                <w:sz w:val="44"/>
                <w:szCs w:val="44"/>
              </w:rPr>
            </w:pPr>
            <w:r w:rsidRPr="00DC49ED">
              <w:rPr>
                <w:rFonts w:cstheme="minorHAnsi"/>
                <w:b/>
                <w:sz w:val="44"/>
                <w:szCs w:val="44"/>
              </w:rPr>
              <w:t>10</w:t>
            </w: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0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264193">
            <w:pPr>
              <w:rPr>
                <w:rFonts w:cstheme="minorHAnsi"/>
                <w:sz w:val="40"/>
                <w:szCs w:val="40"/>
              </w:rPr>
            </w:pPr>
            <w:r w:rsidRPr="00DC49ED">
              <w:rPr>
                <w:rFonts w:cstheme="minorHAnsi"/>
                <w:sz w:val="40"/>
                <w:szCs w:val="40"/>
              </w:rPr>
              <w:t>R</w:t>
            </w: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01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62" w:type="dxa"/>
          </w:tcPr>
          <w:p w:rsidR="00D946CB" w:rsidRPr="00DC49ED" w:rsidRDefault="00D946CB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DC49ED" w:rsidRDefault="00DC49ED">
      <w:pPr>
        <w:rPr>
          <w:sz w:val="16"/>
          <w:szCs w:val="16"/>
        </w:rPr>
      </w:pPr>
    </w:p>
    <w:p w:rsidR="00D946CB" w:rsidRPr="00DC49ED" w:rsidRDefault="00D946CB">
      <w:pPr>
        <w:rPr>
          <w:sz w:val="16"/>
          <w:szCs w:val="16"/>
        </w:rPr>
      </w:pPr>
      <w:r w:rsidRPr="00DC49ED">
        <w:rPr>
          <w:sz w:val="16"/>
          <w:szCs w:val="16"/>
        </w:rPr>
        <w:t xml:space="preserve">1 - Entrada do numero de linhas e colunas </w:t>
      </w:r>
    </w:p>
    <w:p w:rsidR="00D946CB" w:rsidRPr="00DC49ED" w:rsidRDefault="00D946CB">
      <w:pPr>
        <w:rPr>
          <w:sz w:val="16"/>
          <w:szCs w:val="16"/>
        </w:rPr>
      </w:pPr>
      <w:r w:rsidRPr="00DC49ED">
        <w:rPr>
          <w:sz w:val="16"/>
          <w:szCs w:val="16"/>
        </w:rPr>
        <w:t xml:space="preserve">2 – tamanho das matrizes </w:t>
      </w:r>
    </w:p>
    <w:p w:rsidR="00D946CB" w:rsidRPr="00DC49ED" w:rsidRDefault="00D946CB">
      <w:pPr>
        <w:rPr>
          <w:sz w:val="16"/>
          <w:szCs w:val="16"/>
        </w:rPr>
      </w:pPr>
      <w:proofErr w:type="gramStart"/>
      <w:r w:rsidRPr="00DC49ED">
        <w:rPr>
          <w:sz w:val="16"/>
          <w:szCs w:val="16"/>
        </w:rPr>
        <w:t>3 – dimensão</w:t>
      </w:r>
      <w:proofErr w:type="gramEnd"/>
      <w:r w:rsidRPr="00DC49ED">
        <w:rPr>
          <w:sz w:val="16"/>
          <w:szCs w:val="16"/>
        </w:rPr>
        <w:t xml:space="preserve"> das matrizes </w:t>
      </w:r>
    </w:p>
    <w:p w:rsidR="00D946CB" w:rsidRPr="00DC49ED" w:rsidRDefault="00D946CB">
      <w:pPr>
        <w:rPr>
          <w:sz w:val="16"/>
          <w:szCs w:val="16"/>
        </w:rPr>
      </w:pPr>
      <w:proofErr w:type="gramStart"/>
      <w:r w:rsidRPr="00DC49ED">
        <w:rPr>
          <w:sz w:val="16"/>
          <w:szCs w:val="16"/>
        </w:rPr>
        <w:t>4 – recepção</w:t>
      </w:r>
      <w:proofErr w:type="gramEnd"/>
      <w:r w:rsidRPr="00DC49ED">
        <w:rPr>
          <w:sz w:val="16"/>
          <w:szCs w:val="16"/>
        </w:rPr>
        <w:t xml:space="preserve"> dos dados das matrizes</w:t>
      </w:r>
    </w:p>
    <w:p w:rsidR="00D946CB" w:rsidRPr="00DC49ED" w:rsidRDefault="00D946CB">
      <w:pPr>
        <w:rPr>
          <w:sz w:val="16"/>
          <w:szCs w:val="16"/>
        </w:rPr>
      </w:pPr>
      <w:proofErr w:type="gramStart"/>
      <w:r w:rsidRPr="00DC49ED">
        <w:rPr>
          <w:sz w:val="16"/>
          <w:szCs w:val="16"/>
        </w:rPr>
        <w:t>5 – poluição</w:t>
      </w:r>
      <w:proofErr w:type="gramEnd"/>
      <w:r w:rsidRPr="00DC49ED">
        <w:rPr>
          <w:sz w:val="16"/>
          <w:szCs w:val="16"/>
        </w:rPr>
        <w:t xml:space="preserve"> de tela</w:t>
      </w:r>
    </w:p>
    <w:p w:rsidR="00D946CB" w:rsidRPr="00DC49ED" w:rsidRDefault="00D946CB">
      <w:pPr>
        <w:rPr>
          <w:sz w:val="16"/>
          <w:szCs w:val="16"/>
        </w:rPr>
      </w:pPr>
      <w:proofErr w:type="gramStart"/>
      <w:r w:rsidRPr="00DC49ED">
        <w:rPr>
          <w:sz w:val="16"/>
          <w:szCs w:val="16"/>
        </w:rPr>
        <w:t>6 – janela</w:t>
      </w:r>
      <w:proofErr w:type="gramEnd"/>
      <w:r w:rsidRPr="00DC49ED">
        <w:rPr>
          <w:sz w:val="16"/>
          <w:szCs w:val="16"/>
        </w:rPr>
        <w:t xml:space="preserve"> de verificação</w:t>
      </w:r>
    </w:p>
    <w:p w:rsidR="00D946CB" w:rsidRPr="00DC49ED" w:rsidRDefault="00D946CB">
      <w:pPr>
        <w:rPr>
          <w:sz w:val="16"/>
          <w:szCs w:val="16"/>
        </w:rPr>
      </w:pPr>
      <w:r w:rsidRPr="00DC49ED">
        <w:rPr>
          <w:sz w:val="16"/>
          <w:szCs w:val="16"/>
        </w:rPr>
        <w:t>7</w:t>
      </w:r>
      <w:r w:rsidR="00264193" w:rsidRPr="00DC49ED">
        <w:rPr>
          <w:sz w:val="16"/>
          <w:szCs w:val="16"/>
        </w:rPr>
        <w:t xml:space="preserve"> – verificar multiplicação</w:t>
      </w:r>
    </w:p>
    <w:p w:rsidR="00D946CB" w:rsidRPr="00DC49ED" w:rsidRDefault="00D946CB">
      <w:pPr>
        <w:rPr>
          <w:sz w:val="16"/>
          <w:szCs w:val="16"/>
        </w:rPr>
      </w:pPr>
      <w:r w:rsidRPr="00DC49ED">
        <w:rPr>
          <w:sz w:val="16"/>
          <w:szCs w:val="16"/>
        </w:rPr>
        <w:t>8</w:t>
      </w:r>
      <w:r w:rsidR="00264193" w:rsidRPr="00DC49ED">
        <w:rPr>
          <w:sz w:val="16"/>
          <w:szCs w:val="16"/>
        </w:rPr>
        <w:t xml:space="preserve"> – cancelar operação </w:t>
      </w:r>
    </w:p>
    <w:p w:rsidR="00D946CB" w:rsidRPr="00DC49ED" w:rsidRDefault="00D946CB">
      <w:pPr>
        <w:rPr>
          <w:sz w:val="16"/>
          <w:szCs w:val="16"/>
        </w:rPr>
      </w:pPr>
      <w:proofErr w:type="gramStart"/>
      <w:r w:rsidRPr="00DC49ED">
        <w:rPr>
          <w:sz w:val="16"/>
          <w:szCs w:val="16"/>
        </w:rPr>
        <w:t>9</w:t>
      </w:r>
      <w:r w:rsidR="00264193" w:rsidRPr="00DC49ED">
        <w:rPr>
          <w:sz w:val="16"/>
          <w:szCs w:val="16"/>
        </w:rPr>
        <w:t xml:space="preserve"> – opção</w:t>
      </w:r>
      <w:proofErr w:type="gramEnd"/>
      <w:r w:rsidR="00264193" w:rsidRPr="00DC49ED">
        <w:rPr>
          <w:sz w:val="16"/>
          <w:szCs w:val="16"/>
        </w:rPr>
        <w:t xml:space="preserve"> inválida </w:t>
      </w:r>
    </w:p>
    <w:p w:rsidR="00D946CB" w:rsidRPr="00DC49ED" w:rsidRDefault="00D946CB">
      <w:pPr>
        <w:rPr>
          <w:sz w:val="16"/>
          <w:szCs w:val="16"/>
        </w:rPr>
      </w:pPr>
      <w:r w:rsidRPr="00DC49ED">
        <w:rPr>
          <w:sz w:val="16"/>
          <w:szCs w:val="16"/>
        </w:rPr>
        <w:t>10</w:t>
      </w:r>
      <w:proofErr w:type="gramStart"/>
      <w:r w:rsidRPr="00DC49ED">
        <w:rPr>
          <w:sz w:val="16"/>
          <w:szCs w:val="16"/>
        </w:rPr>
        <w:t xml:space="preserve"> </w:t>
      </w:r>
      <w:r w:rsidR="00264193" w:rsidRPr="00DC49ED">
        <w:rPr>
          <w:sz w:val="16"/>
          <w:szCs w:val="16"/>
        </w:rPr>
        <w:t xml:space="preserve"> </w:t>
      </w:r>
      <w:proofErr w:type="gramEnd"/>
      <w:r w:rsidR="00264193" w:rsidRPr="00DC49ED">
        <w:rPr>
          <w:sz w:val="16"/>
          <w:szCs w:val="16"/>
        </w:rPr>
        <w:t xml:space="preserve">- matriz resultante </w:t>
      </w:r>
    </w:p>
    <w:sectPr w:rsidR="00D946CB" w:rsidRPr="00DC49ED" w:rsidSect="00625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6CB"/>
    <w:rsid w:val="00264193"/>
    <w:rsid w:val="00625EE9"/>
    <w:rsid w:val="00D946CB"/>
    <w:rsid w:val="00DC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946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</cp:lastModifiedBy>
  <cp:revision>1</cp:revision>
  <dcterms:created xsi:type="dcterms:W3CDTF">2016-05-21T00:45:00Z</dcterms:created>
  <dcterms:modified xsi:type="dcterms:W3CDTF">2016-05-21T01:14:00Z</dcterms:modified>
</cp:coreProperties>
</file>