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ms-word.document.macroEnabled.main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Documento de prueba VIDA</w:t>
      </w:r>
    </w:p>
  </w:body>
</w:document>
</file>