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Франшиску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написание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Способ использования команд архивации узннали, изучив справку.(рис.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56360"/>
            <wp:effectExtent b="0" l="0" r="0" t="0"/>
            <wp:docPr descr="Figure 1: Способы архивац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Способы архивации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871053"/>
            <wp:effectExtent b="0" l="0" r="0" t="0"/>
            <wp:docPr descr="Figure 2: Способы архиваци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Способы архивации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871053"/>
            <wp:effectExtent b="0" l="0" r="0" t="0"/>
            <wp:docPr descr="Figure 3: Способы архиваци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Способы архивации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871053"/>
            <wp:effectExtent b="0" l="0" r="0" t="0"/>
            <wp:docPr descr="Figure 4: Способы архиваци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Способы архивации</w:t>
      </w:r>
    </w:p>
    <w:bookmarkEnd w:id="0"/>
    <w:p>
      <w:pPr>
        <w:pStyle w:val="BodyText"/>
      </w:pPr>
      <w:r>
        <w:t xml:space="preserve">Создали файл. Написали скрипт, который при запуске делает резервную копию самого себя в другую директорию backup</w:t>
      </w:r>
      <w:r>
        <w:t xml:space="preserve"> </w:t>
      </w:r>
      <w:r>
        <w:t xml:space="preserve">в вашем домашнем каталоге. Файл архивируется bzip2. Дали файлу права на исполнение и проверили работу.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76660"/>
            <wp:effectExtent b="0" l="0" r="0" t="0"/>
            <wp:docPr descr="Figure 5: Файл 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 1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803011"/>
            <wp:effectExtent b="0" l="0" r="0" t="0"/>
            <wp:docPr descr="Figure 6: Программа 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Программа 1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163876"/>
            <wp:effectExtent b="0" l="0" r="0" t="0"/>
            <wp:docPr descr="Figure 7: Программа 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Программа 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файл. Написали командный файл, обрабатывающий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Скрипт последовательно распечатывает значения всех переданных аргументов. Дали файлу права на исполнение и проверили работу.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60684"/>
            <wp:effectExtent b="0" l="0" r="0" t="0"/>
            <wp:docPr descr="Figure 8: Файл 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2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444750"/>
            <wp:effectExtent b="0" l="0" r="0" t="0"/>
            <wp:docPr descr="Figure 9: Программа 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Программа 2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438769"/>
            <wp:effectExtent b="0" l="0" r="0" t="0"/>
            <wp:docPr descr="Figure 10: Программа 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Программа 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Создали файл. Написали командный файл — аналог команды ls (без использования самой этой команды и команды dir). Он выдавёт информацию о нужном каталоге и выводит информацию о возможностях доступа к файлам этого каталога. Дали файлу права на исполнение и проверили работу.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]),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24860"/>
            <wp:effectExtent b="0" l="0" r="0" t="0"/>
            <wp:docPr descr="Figure 11: Файл 3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Файл 3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5279123"/>
            <wp:effectExtent b="0" l="0" r="0" t="0"/>
            <wp:docPr descr="Figure 12: Программа 3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9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Программа 3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694125"/>
            <wp:effectExtent b="0" l="0" r="0" t="0"/>
            <wp:docPr descr="Figure 13: Программа 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Программа 3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Создали файл. Написали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 Дали файлу права на исполнение и проверили работу.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44429"/>
            <wp:effectExtent b="0" l="0" r="0" t="0"/>
            <wp:docPr descr="Figure 14: Файл 4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Файл 4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782457"/>
            <wp:effectExtent b="0" l="0" r="0" t="0"/>
            <wp:docPr descr="Figure 15: Программа 4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Программа 4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766675"/>
            <wp:effectExtent b="0" l="0" r="0" t="0"/>
            <wp:docPr descr="Figure 16: Программа 4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Программа 4</w:t>
      </w:r>
    </w:p>
    <w:bookmarkEnd w:id="0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основами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  <w:r>
        <w:t xml:space="preserve"> </w:t>
      </w:r>
      <w:r>
        <w:t xml:space="preserve"># Ответы на контрольные вопросы</w:t>
      </w:r>
    </w:p>
    <w:p>
      <w:pPr>
        <w:numPr>
          <w:ilvl w:val="0"/>
          <w:numId w:val="1006"/>
        </w:numPr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оболочка Борна (Bourne shell или sh) −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С-оболочка (или csh) − надстройка на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BASH −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6"/>
        </w:numPr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6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6"/>
        </w:numPr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6"/>
        </w:numPr>
      </w:pPr>
      <w:r>
        <w:t xml:space="preserve"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06"/>
        </w:numPr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6"/>
        </w:numPr>
      </w:pPr>
      <w:r>
        <w:t xml:space="preserve">Стандартные переменные:</w:t>
      </w:r>
    </w:p>
    <w:p>
      <w:pPr>
        <w:pStyle w:val="FirstParagraph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каталога.</w:t>
      </w:r>
      <w:r>
        <w:t xml:space="preserve"> </w:t>
      </w: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используется промптер PS2. Он по умолчанию имеет значение символа &gt;.</w:t>
      </w:r>
      <w:r>
        <w:t xml:space="preserve"> </w:t>
      </w:r>
      <w:r>
        <w:t xml:space="preserve">HOME: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IFS: последовательность символов, являющихся разделителями в командной строке, например, пробел, табуляция и перевод строки (new line).</w:t>
      </w:r>
      <w:r>
        <w:t xml:space="preserve"> </w:t>
      </w:r>
      <w:r>
        <w:t xml:space="preserve">MAIL: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  <w:r>
        <w:t xml:space="preserve"> </w:t>
      </w:r>
      <w:r>
        <w:t xml:space="preserve">TERM: тип используемого терминала.</w:t>
      </w:r>
      <w:r>
        <w:t xml:space="preserve"> </w:t>
      </w: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7"/>
        </w:numPr>
      </w:pP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7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 echo * выведет на экран символ , – echo ab’|’cd выведет на экран строку ab|*cd.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интерпритацию.</w:t>
      </w:r>
    </w:p>
    <w:p>
      <w:pPr>
        <w:numPr>
          <w:ilvl w:val="0"/>
          <w:numId w:val="1007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07"/>
        </w:numPr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07"/>
        </w:numPr>
      </w:pPr>
      <w:r>
        <w:t xml:space="preserve">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 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07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 либо в командном файле комбинации символов $i, где 0 &lt; i &lt; 10,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07"/>
        </w:numPr>
      </w:pPr>
      <w:r>
        <w:t xml:space="preserve">Специальные переменные:</w:t>
      </w:r>
    </w:p>
    <w:p>
      <w:pPr>
        <w:pStyle w:val="FirstParagraph"/>
      </w:pPr>
      <w:r>
        <w:t xml:space="preserve">$* − отображается вся командная строка или параметры оболочки;</w:t>
      </w:r>
      <w:r>
        <w:t xml:space="preserve"> </w:t>
      </w:r>
      <w:r>
        <w:t xml:space="preserve">$? − код завершения последней выполненной команды;</w:t>
      </w:r>
      <w:r>
        <w:t xml:space="preserve"> </w:t>
      </w:r>
      <w:r>
        <w:t xml:space="preserve">$$ −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$! −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$- − значение флагов командного процессора;</w:t>
      </w:r>
      <w:r>
        <w:t xml:space="preserve"> </w:t>
      </w:r>
      <w:r>
        <w:t xml:space="preserve">${#} − возвращает целое число − количество слов, которые были результатом $;</w:t>
      </w:r>
      <w:r>
        <w:t xml:space="preserve"> </w:t>
      </w:r>
      <w:r>
        <w:t xml:space="preserve">${#name} − возвращает целое значение длины строки в переменной name;</w:t>
      </w:r>
      <w:r>
        <w:t xml:space="preserve"> </w:t>
      </w:r>
      <w:r>
        <w:t xml:space="preserve">${name[n]} − обращение к n-му элементу массива;</w:t>
      </w:r>
      <w:r>
        <w:t xml:space="preserve"> </w:t>
      </w:r>
      <w:r>
        <w:t xml:space="preserve">${name[*]} − перечисляет все элементы массива, разделённые пробелом;</w:t>
      </w:r>
      <w:r>
        <w:t xml:space="preserve"> </w:t>
      </w:r>
      <w:r>
        <w:t xml:space="preserve">${name[@]} − то же самое, но позволяет учитывать символы пробелы в самих переменных;</w:t>
      </w:r>
      <w:r>
        <w:t xml:space="preserve"> </w:t>
      </w:r>
      <w:r>
        <w:t xml:space="preserve">${name:-value} − 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${name:value} − проверяется факт существования переменной;</w:t>
      </w:r>
      <w:r>
        <w:t xml:space="preserve"> </w:t>
      </w:r>
      <w:r>
        <w:t xml:space="preserve">${name=value} − если name не определено, то ему присваивается значение value;</w:t>
      </w:r>
      <w:r>
        <w:t xml:space="preserve"> </w:t>
      </w:r>
      <w:r>
        <w:t xml:space="preserve">${name?value} −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${name+value} −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${name#pattern} −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${#name[*]} и ${#name[@]} − эти выражения возвращают количество элементов в массиве name.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10</dc:title>
  <dc:creator>Нати Франшиску Бунда</dc:creator>
  <dc:language>ru-RU</dc:language>
  <cp:keywords/>
  <dcterms:created xsi:type="dcterms:W3CDTF">2023-06-13T18:59:39Z</dcterms:created>
  <dcterms:modified xsi:type="dcterms:W3CDTF">2023-06-13T18:59:39Z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Командные файлы.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