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42EF" w14:textId="3191D9BE" w:rsidR="00F5552A" w:rsidRDefault="00C355A2">
      <w:proofErr w:type="spellStart"/>
      <w:r>
        <w:t>Edmaritz</w:t>
      </w:r>
      <w:proofErr w:type="spellEnd"/>
      <w:r>
        <w:t xml:space="preserve"> Hernandez-</w:t>
      </w:r>
      <w:proofErr w:type="spellStart"/>
      <w:r>
        <w:t>Pagán</w:t>
      </w:r>
      <w:proofErr w:type="spellEnd"/>
      <w:r w:rsidR="00F71C7C">
        <w:t xml:space="preserve"> </w:t>
      </w:r>
      <w:r>
        <w:t xml:space="preserve">was born </w:t>
      </w:r>
      <w:r w:rsidR="00F71C7C">
        <w:t xml:space="preserve">March 10 of 1997 in Manatí, Puerto Rico. She lived in </w:t>
      </w:r>
      <w:proofErr w:type="spellStart"/>
      <w:r w:rsidR="00F71C7C">
        <w:t>Orocovis</w:t>
      </w:r>
      <w:proofErr w:type="spellEnd"/>
      <w:r w:rsidR="00F71C7C">
        <w:t xml:space="preserve">, PR all her life prior to leaving for college in 2015 to </w:t>
      </w:r>
      <w:proofErr w:type="spellStart"/>
      <w:r w:rsidR="00F71C7C">
        <w:t>Cayey</w:t>
      </w:r>
      <w:proofErr w:type="spellEnd"/>
      <w:r w:rsidR="00F71C7C">
        <w:t xml:space="preserve">, PR. </w:t>
      </w:r>
    </w:p>
    <w:sectPr w:rsidR="00F55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5A2"/>
    <w:rsid w:val="001F2263"/>
    <w:rsid w:val="00C355A2"/>
    <w:rsid w:val="00D23512"/>
    <w:rsid w:val="00E74383"/>
    <w:rsid w:val="00F5552A"/>
    <w:rsid w:val="00F7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B86C34"/>
  <w15:chartTrackingRefBased/>
  <w15:docId w15:val="{731D34BA-A72D-AA48-8317-5F9CA07C5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Moyet Vargas</dc:creator>
  <cp:keywords/>
  <dc:description/>
  <cp:lastModifiedBy>Francisco Moyet Vargas</cp:lastModifiedBy>
  <cp:revision>1</cp:revision>
  <dcterms:created xsi:type="dcterms:W3CDTF">2025-04-13T20:18:00Z</dcterms:created>
  <dcterms:modified xsi:type="dcterms:W3CDTF">2025-04-13T20:34:00Z</dcterms:modified>
</cp:coreProperties>
</file>