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992BE6" w14:textId="77777777" w:rsidR="00325B95" w:rsidRDefault="00325B95">
      <w:pPr>
        <w:rPr>
          <w:rFonts w:ascii="Arial" w:hAnsi="Arial" w:cs="Arial"/>
          <w:sz w:val="44"/>
        </w:rPr>
      </w:pPr>
    </w:p>
    <w:p w14:paraId="7135EFCB" w14:textId="77777777" w:rsidR="00325B95" w:rsidRDefault="001B5394">
      <w:pPr>
        <w:rPr>
          <w:rFonts w:ascii="Arial" w:hAnsi="Arial" w:cs="Arial"/>
          <w:sz w:val="44"/>
        </w:rPr>
      </w:pPr>
      <w:bookmarkStart w:id="0" w:name="_Ref5804203"/>
      <w:bookmarkEnd w:id="0"/>
      <w:r>
        <w:rPr>
          <w:noProof/>
          <w:lang w:val="en-GB" w:eastAsia="en-GB"/>
        </w:rPr>
        <w:drawing>
          <wp:anchor distT="0" distB="0" distL="114935" distR="114935" simplePos="0" relativeHeight="251658240" behindDoc="0" locked="0" layoutInCell="1" allowOverlap="1" wp14:anchorId="12AB2B83" wp14:editId="3F90212A">
            <wp:simplePos x="0" y="0"/>
            <wp:positionH relativeFrom="column">
              <wp:posOffset>1017905</wp:posOffset>
            </wp:positionH>
            <wp:positionV relativeFrom="paragraph">
              <wp:posOffset>123190</wp:posOffset>
            </wp:positionV>
            <wp:extent cx="2660400" cy="900000"/>
            <wp:effectExtent l="0" t="0" r="6985" b="0"/>
            <wp:wrapNone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00" cy="900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D2566" w14:textId="77777777" w:rsidR="00325B95" w:rsidRDefault="00325B95">
      <w:pPr>
        <w:rPr>
          <w:rFonts w:ascii="Arial" w:hAnsi="Arial" w:cs="Arial"/>
          <w:sz w:val="44"/>
        </w:rPr>
      </w:pPr>
    </w:p>
    <w:p w14:paraId="6DD08E32" w14:textId="77777777" w:rsidR="00325B95" w:rsidRDefault="00325B95"/>
    <w:p w14:paraId="74EC13B0" w14:textId="77777777" w:rsidR="00325B95" w:rsidRDefault="00325B95"/>
    <w:p w14:paraId="1FBC4D23" w14:textId="77777777" w:rsidR="00325B95" w:rsidRDefault="00325B95"/>
    <w:p w14:paraId="15E7F77B" w14:textId="77777777" w:rsidR="00325B95" w:rsidRDefault="00325B95"/>
    <w:p w14:paraId="7F0DF342" w14:textId="77777777" w:rsidR="00325B95" w:rsidRDefault="00325B95"/>
    <w:p w14:paraId="553A396A" w14:textId="77777777" w:rsidR="00325B95" w:rsidRDefault="00325B95"/>
    <w:p w14:paraId="35B97CE3" w14:textId="2DE238A6" w:rsidR="00325B95" w:rsidRDefault="00087F75">
      <w:pPr>
        <w:pStyle w:val="capatitulo"/>
      </w:pPr>
      <w:r>
        <w:t xml:space="preserve">Criação </w:t>
      </w:r>
      <w:r w:rsidR="00D5565B">
        <w:t xml:space="preserve">de </w:t>
      </w:r>
      <w:r w:rsidR="00D542F5">
        <w:t>uma Camada Modular de Integração em AWS</w:t>
      </w:r>
    </w:p>
    <w:p w14:paraId="27F8E117" w14:textId="2EFBB708" w:rsidR="00325B95" w:rsidRDefault="00A241A2">
      <w:pPr>
        <w:pStyle w:val="capaempresa"/>
      </w:pPr>
      <w:r>
        <w:t>Deloitte</w:t>
      </w:r>
    </w:p>
    <w:p w14:paraId="11DFF3EB" w14:textId="77777777" w:rsidR="00325B95" w:rsidRDefault="00325B95">
      <w:pPr>
        <w:spacing w:line="240" w:lineRule="auto"/>
      </w:pPr>
    </w:p>
    <w:p w14:paraId="579D3990" w14:textId="6AA66F23" w:rsidR="00325B95" w:rsidRDefault="00325B95">
      <w:pPr>
        <w:pStyle w:val="capadata"/>
      </w:pPr>
      <w:r>
        <w:t>20</w:t>
      </w:r>
      <w:r w:rsidR="00A241A2">
        <w:t>24</w:t>
      </w:r>
      <w:r>
        <w:t xml:space="preserve"> / 20</w:t>
      </w:r>
      <w:r w:rsidR="00A241A2">
        <w:t>25</w:t>
      </w:r>
    </w:p>
    <w:p w14:paraId="45B6362F" w14:textId="77777777" w:rsidR="00325B95" w:rsidRDefault="00325B95">
      <w:pPr>
        <w:spacing w:line="240" w:lineRule="auto"/>
      </w:pPr>
    </w:p>
    <w:p w14:paraId="7A497FFD" w14:textId="77777777" w:rsidR="00325B95" w:rsidRDefault="00325B95">
      <w:pPr>
        <w:spacing w:line="240" w:lineRule="auto"/>
      </w:pPr>
    </w:p>
    <w:p w14:paraId="70C001B9" w14:textId="4AE9DB5F" w:rsidR="00325B95" w:rsidRDefault="00A96719">
      <w:pPr>
        <w:pStyle w:val="capaaluno"/>
      </w:pPr>
      <w:r>
        <w:t>1210807</w:t>
      </w:r>
      <w:r w:rsidR="00325B95">
        <w:t xml:space="preserve"> </w:t>
      </w:r>
      <w:r>
        <w:t xml:space="preserve">Francisco </w:t>
      </w:r>
      <w:r w:rsidR="002D16A0">
        <w:t xml:space="preserve">Rocha </w:t>
      </w:r>
      <w:r>
        <w:t>Santos</w:t>
      </w:r>
    </w:p>
    <w:p w14:paraId="71AB311D" w14:textId="13689F60" w:rsidR="00AA761D" w:rsidRDefault="00AA761D">
      <w:pPr>
        <w:pStyle w:val="capaaluno"/>
      </w:pPr>
    </w:p>
    <w:p w14:paraId="2FB6F29A" w14:textId="5A28B096" w:rsidR="00AA761D" w:rsidRDefault="00AA761D">
      <w:pPr>
        <w:pStyle w:val="capaaluno"/>
      </w:pPr>
    </w:p>
    <w:p w14:paraId="660B4155" w14:textId="6BEA7126" w:rsidR="00567009" w:rsidRDefault="00567009">
      <w:pPr>
        <w:pStyle w:val="capaaluno"/>
      </w:pPr>
    </w:p>
    <w:p w14:paraId="1C03A456" w14:textId="52C42F83" w:rsidR="00567009" w:rsidRDefault="00567009">
      <w:pPr>
        <w:pStyle w:val="capaaluno"/>
      </w:pPr>
    </w:p>
    <w:p w14:paraId="4B5F9E3D" w14:textId="2E466859" w:rsidR="00567009" w:rsidRDefault="00567009">
      <w:pPr>
        <w:pStyle w:val="capaaluno"/>
      </w:pPr>
    </w:p>
    <w:p w14:paraId="34A0FAE5" w14:textId="77777777" w:rsidR="00AA761D" w:rsidRDefault="00AA761D">
      <w:pPr>
        <w:pStyle w:val="capaaluno"/>
      </w:pPr>
    </w:p>
    <w:p w14:paraId="110EF6F1" w14:textId="1885D7C9" w:rsidR="00325B95" w:rsidRDefault="00AA761D" w:rsidP="00AA761D">
      <w:pPr>
        <w:jc w:val="center"/>
        <w:sectPr w:rsidR="00325B95">
          <w:pgSz w:w="11906" w:h="16838"/>
          <w:pgMar w:top="1767" w:right="1797" w:bottom="1767" w:left="1797" w:header="1440" w:footer="144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3EAA254" wp14:editId="447260C4">
            <wp:extent cx="2952000" cy="360000"/>
            <wp:effectExtent l="0" t="0" r="1270" b="254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4236" w14:textId="77777777" w:rsidR="00325B95" w:rsidRDefault="00325B95">
      <w:pPr>
        <w:rPr>
          <w:rFonts w:ascii="Arial" w:hAnsi="Arial" w:cs="Arial"/>
          <w:sz w:val="44"/>
        </w:rPr>
      </w:pPr>
    </w:p>
    <w:p w14:paraId="380CD01C" w14:textId="77777777" w:rsidR="00325B95" w:rsidRDefault="00325B95"/>
    <w:p w14:paraId="5E988861" w14:textId="08707887" w:rsidR="00325B95" w:rsidRDefault="00D542F5">
      <w:pPr>
        <w:pStyle w:val="capatitulo"/>
      </w:pPr>
      <w:r>
        <w:t xml:space="preserve">Criação de uma Camada Modular de Integração </w:t>
      </w:r>
      <w:r w:rsidR="002031E2">
        <w:t>em AWS</w:t>
      </w:r>
    </w:p>
    <w:p w14:paraId="1CB4D2A6" w14:textId="3A98EF32" w:rsidR="00325B95" w:rsidRDefault="00037EF7">
      <w:pPr>
        <w:pStyle w:val="capaempresa"/>
      </w:pPr>
      <w:r>
        <w:t>Deloitte</w:t>
      </w:r>
    </w:p>
    <w:p w14:paraId="6001E2E0" w14:textId="77777777" w:rsidR="00325B95" w:rsidRDefault="00325B95"/>
    <w:p w14:paraId="43698A89" w14:textId="2F2964B7" w:rsidR="00325B95" w:rsidRDefault="00325B95">
      <w:pPr>
        <w:pStyle w:val="capadata"/>
      </w:pPr>
      <w:r>
        <w:t>20</w:t>
      </w:r>
      <w:r w:rsidR="00037EF7">
        <w:t>24</w:t>
      </w:r>
      <w:r>
        <w:t xml:space="preserve"> / 20</w:t>
      </w:r>
      <w:r w:rsidR="00037EF7">
        <w:t>25</w:t>
      </w:r>
    </w:p>
    <w:p w14:paraId="42F47778" w14:textId="77777777" w:rsidR="00325B95" w:rsidRDefault="00325B95"/>
    <w:p w14:paraId="37981E4C" w14:textId="77777777" w:rsidR="00325B95" w:rsidRDefault="00325B95"/>
    <w:p w14:paraId="61CF0C12" w14:textId="701ABEC1" w:rsidR="00325B95" w:rsidRDefault="00037EF7">
      <w:pPr>
        <w:pStyle w:val="capaaluno"/>
      </w:pPr>
      <w:r>
        <w:t xml:space="preserve">1210807 Francisco </w:t>
      </w:r>
      <w:r w:rsidR="002D16A0">
        <w:t xml:space="preserve">Rocha </w:t>
      </w:r>
      <w:r>
        <w:t>Santos</w:t>
      </w:r>
    </w:p>
    <w:p w14:paraId="5F0EECCC" w14:textId="77777777" w:rsidR="00325B95" w:rsidRDefault="00325B95"/>
    <w:p w14:paraId="5A9F3B47" w14:textId="77777777" w:rsidR="00325B95" w:rsidRDefault="00325B95"/>
    <w:p w14:paraId="29B20596" w14:textId="77777777" w:rsidR="00325B95" w:rsidRDefault="00325B95"/>
    <w:p w14:paraId="2D8D0976" w14:textId="77777777" w:rsidR="00325B95" w:rsidRDefault="001B5394">
      <w:r>
        <w:rPr>
          <w:noProof/>
          <w:lang w:val="en-GB" w:eastAsia="en-GB"/>
        </w:rPr>
        <w:drawing>
          <wp:anchor distT="0" distB="0" distL="114935" distR="114935" simplePos="0" relativeHeight="251658241" behindDoc="0" locked="0" layoutInCell="1" allowOverlap="1" wp14:anchorId="19E799B9" wp14:editId="75B172E9">
            <wp:simplePos x="0" y="0"/>
            <wp:positionH relativeFrom="column">
              <wp:posOffset>1172210</wp:posOffset>
            </wp:positionH>
            <wp:positionV relativeFrom="paragraph">
              <wp:posOffset>230505</wp:posOffset>
            </wp:positionV>
            <wp:extent cx="2707200" cy="914400"/>
            <wp:effectExtent l="0" t="0" r="0" b="0"/>
            <wp:wrapNone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0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0AFAA" w14:textId="77777777" w:rsidR="00325B95" w:rsidRDefault="00325B95"/>
    <w:p w14:paraId="134FBE4A" w14:textId="77777777" w:rsidR="00325B95" w:rsidRDefault="00325B95"/>
    <w:p w14:paraId="7543D2D4" w14:textId="77777777" w:rsidR="00325B95" w:rsidRDefault="00325B95">
      <w:pPr>
        <w:jc w:val="center"/>
        <w:rPr>
          <w:rFonts w:ascii="Arial" w:hAnsi="Arial" w:cs="Arial"/>
          <w:sz w:val="32"/>
        </w:rPr>
      </w:pPr>
    </w:p>
    <w:p w14:paraId="45FC06D3" w14:textId="77777777" w:rsidR="00325B95" w:rsidRDefault="00325B95"/>
    <w:p w14:paraId="709EB793" w14:textId="77777777" w:rsidR="00325B95" w:rsidRDefault="00325B95">
      <w:pPr>
        <w:pStyle w:val="Imagem"/>
        <w:keepNext w:val="0"/>
        <w:spacing w:before="120" w:after="0"/>
        <w:rPr>
          <w:szCs w:val="24"/>
        </w:rPr>
      </w:pPr>
    </w:p>
    <w:p w14:paraId="13F563F6" w14:textId="77777777" w:rsidR="00325B95" w:rsidRDefault="00325B95"/>
    <w:p w14:paraId="48089B06" w14:textId="77777777" w:rsidR="00325B95" w:rsidRDefault="00325B95">
      <w:pPr>
        <w:pStyle w:val="capatitulo"/>
      </w:pPr>
      <w:r>
        <w:t>Licenciatura em Engenharia Informática</w:t>
      </w:r>
    </w:p>
    <w:p w14:paraId="0D301A09" w14:textId="77777777" w:rsidR="00325B95" w:rsidRDefault="00325B95"/>
    <w:p w14:paraId="0963917B" w14:textId="77777777" w:rsidR="00325B95" w:rsidRDefault="00325B95">
      <w:pPr>
        <w:pStyle w:val="capadata"/>
      </w:pPr>
      <w:r>
        <w:t>«</w:t>
      </w:r>
      <w:r w:rsidR="0067064C">
        <w:t>Mês e A</w:t>
      </w:r>
      <w:r>
        <w:t>no de apresentação»</w:t>
      </w:r>
    </w:p>
    <w:p w14:paraId="4BD0D6BA" w14:textId="77777777" w:rsidR="00325B95" w:rsidRDefault="00325B95"/>
    <w:p w14:paraId="25CA7C82" w14:textId="5E64B20F" w:rsidR="00325B95" w:rsidRDefault="00325B95">
      <w:pPr>
        <w:jc w:val="center"/>
      </w:pPr>
      <w:r>
        <w:t xml:space="preserve">Orientador ISEP: </w:t>
      </w:r>
      <w:r w:rsidR="002D16A0">
        <w:rPr>
          <w:b/>
        </w:rPr>
        <w:t>Hélder Rodrigo Pinto</w:t>
      </w:r>
    </w:p>
    <w:p w14:paraId="64174005" w14:textId="73AAD876" w:rsidR="00937DFA" w:rsidRDefault="00325B95">
      <w:pPr>
        <w:jc w:val="center"/>
        <w:rPr>
          <w:b/>
        </w:rPr>
      </w:pPr>
      <w:r>
        <w:t xml:space="preserve">Supervisor Externo: </w:t>
      </w:r>
      <w:r w:rsidR="00A355E5">
        <w:rPr>
          <w:b/>
        </w:rPr>
        <w:t>João Filipe Poço</w:t>
      </w:r>
    </w:p>
    <w:p w14:paraId="4EF989F0" w14:textId="77777777" w:rsidR="001479CC" w:rsidRDefault="001479CC">
      <w:pPr>
        <w:jc w:val="center"/>
        <w:rPr>
          <w:b/>
        </w:rPr>
        <w:sectPr w:rsidR="001479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783BE670" w14:textId="77777777" w:rsidR="00E63C17" w:rsidRDefault="00E63C17" w:rsidP="00E63C17">
      <w:pPr>
        <w:jc w:val="center"/>
        <w:rPr>
          <w:b/>
        </w:rPr>
      </w:pPr>
    </w:p>
    <w:p w14:paraId="2D043F83" w14:textId="77777777" w:rsidR="00E63C17" w:rsidRDefault="00E63C17" w:rsidP="00E63C17">
      <w:pPr>
        <w:jc w:val="center"/>
        <w:rPr>
          <w:b/>
        </w:rPr>
      </w:pPr>
    </w:p>
    <w:p w14:paraId="170562ED" w14:textId="77777777" w:rsidR="009E5FBE" w:rsidRPr="009E5FBE" w:rsidRDefault="009E5FBE" w:rsidP="009E5FBE"/>
    <w:p w14:paraId="44B0EBE0" w14:textId="77777777" w:rsidR="009E5FBE" w:rsidRPr="009E5FBE" w:rsidRDefault="009E5FBE" w:rsidP="009E5FBE"/>
    <w:p w14:paraId="5255B8AE" w14:textId="77777777" w:rsidR="009E5FBE" w:rsidRDefault="009E5FBE" w:rsidP="009E5FBE"/>
    <w:p w14:paraId="3D9ACFEA" w14:textId="77777777" w:rsidR="009E5FBE" w:rsidRDefault="009E5FBE" w:rsidP="009E5FBE"/>
    <w:p w14:paraId="772722A4" w14:textId="77777777" w:rsidR="00325B95" w:rsidRDefault="00325B95">
      <w:pPr>
        <w:pStyle w:val="dedicatoria"/>
      </w:pPr>
      <w:r>
        <w:t>«</w:t>
      </w:r>
      <w:r w:rsidR="0067064C">
        <w:rPr>
          <w:rFonts w:ascii="Calibri" w:hAnsi="Calibri"/>
          <w:i/>
          <w:iCs/>
        </w:rPr>
        <w:t>Dedicatória</w:t>
      </w:r>
      <w:r>
        <w:t>»</w:t>
      </w:r>
    </w:p>
    <w:p w14:paraId="3368D73A" w14:textId="77777777" w:rsidR="00325B95" w:rsidRDefault="00325B95">
      <w:pPr>
        <w:pStyle w:val="indice"/>
        <w:rPr>
          <w:sz w:val="22"/>
        </w:rPr>
      </w:pPr>
    </w:p>
    <w:p w14:paraId="5815AA67" w14:textId="77777777" w:rsidR="00325B95" w:rsidRDefault="00325B95">
      <w:pPr>
        <w:sectPr w:rsidR="00325B95"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5237258E" w14:textId="77777777" w:rsidR="00325B95" w:rsidRDefault="00325B95">
      <w:pPr>
        <w:pStyle w:val="indice"/>
      </w:pPr>
      <w:r>
        <w:lastRenderedPageBreak/>
        <w:t>Agradecimentos</w:t>
      </w:r>
    </w:p>
    <w:p w14:paraId="28A8A742" w14:textId="77777777" w:rsidR="00325B95" w:rsidRDefault="00325B95"/>
    <w:p w14:paraId="69254D51" w14:textId="77777777" w:rsidR="0067064C" w:rsidRDefault="00325B95">
      <w:r>
        <w:t xml:space="preserve">Nesta secção </w:t>
      </w:r>
      <w:r w:rsidR="00804C0C">
        <w:t xml:space="preserve">(opcional) </w:t>
      </w:r>
      <w:r>
        <w:t xml:space="preserve">colocam-se notas de agradecimento às pessoas que contribuíram para a realização da tarefa. No caso de terem usufruído de financiamento via bolsa ou qualquer outro mecanismo formal, deverá </w:t>
      </w:r>
      <w:r w:rsidR="004802E3">
        <w:t xml:space="preserve">ser </w:t>
      </w:r>
      <w:r>
        <w:t>inclu</w:t>
      </w:r>
      <w:r w:rsidR="004802E3">
        <w:t>ído</w:t>
      </w:r>
      <w:r>
        <w:t xml:space="preserve"> </w:t>
      </w:r>
      <w:r w:rsidR="004802E3">
        <w:t>um</w:t>
      </w:r>
      <w:r>
        <w:t xml:space="preserve"> agradecimento.</w:t>
      </w:r>
    </w:p>
    <w:p w14:paraId="2CA364F6" w14:textId="77777777" w:rsidR="00431418" w:rsidRDefault="00431418"/>
    <w:p w14:paraId="5713FB0F" w14:textId="5CECCD73" w:rsidR="0067064C" w:rsidRDefault="0067064C">
      <w:pPr>
        <w:sectPr w:rsidR="0067064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34935819" w14:textId="77777777" w:rsidR="00325B95" w:rsidRDefault="00325B95">
      <w:pPr>
        <w:pStyle w:val="indice"/>
      </w:pPr>
      <w:r>
        <w:lastRenderedPageBreak/>
        <w:t>Resumo</w:t>
      </w:r>
    </w:p>
    <w:p w14:paraId="13A79545" w14:textId="77777777" w:rsidR="00325B95" w:rsidRDefault="00325B95">
      <w:r>
        <w:t xml:space="preserve">O </w:t>
      </w:r>
      <w:r w:rsidRPr="009E5FBE">
        <w:t>resumo</w:t>
      </w:r>
      <w:r>
        <w:t xml:space="preserve"> do relatório (que só deve ser escrito após o texto principal do relatório estar completo) é uma </w:t>
      </w:r>
      <w:r w:rsidR="004802E3">
        <w:t>a</w:t>
      </w:r>
      <w:r>
        <w:t>presentação abreviada e precisa</w:t>
      </w:r>
      <w:r w:rsidR="004802E3">
        <w:t xml:space="preserve"> do trabalho</w:t>
      </w:r>
      <w:r>
        <w:t>, sem acrescento de interpretação ou crítica, escrita de forma impessoal, podendo ter, por exemplo, as seguintes três partes:</w:t>
      </w:r>
    </w:p>
    <w:p w14:paraId="1F1637E8" w14:textId="062573CB" w:rsidR="00325B95" w:rsidRDefault="00937DFA">
      <w:pPr>
        <w:numPr>
          <w:ilvl w:val="0"/>
          <w:numId w:val="8"/>
        </w:numPr>
        <w:spacing w:after="120"/>
      </w:pPr>
      <w:r>
        <w:t>U</w:t>
      </w:r>
      <w:r w:rsidR="00325B95">
        <w:t>m parágrafo inicial de introdução do contexto</w:t>
      </w:r>
      <w:r w:rsidR="0024207E">
        <w:t xml:space="preserve"> e </w:t>
      </w:r>
      <w:r w:rsidR="003E0731">
        <w:t>do problema/objetivo do</w:t>
      </w:r>
      <w:r w:rsidR="00325B95">
        <w:t xml:space="preserve"> trabalho.</w:t>
      </w:r>
    </w:p>
    <w:p w14:paraId="326B8FD5" w14:textId="515C91A3" w:rsidR="00325B95" w:rsidRDefault="00937DFA">
      <w:pPr>
        <w:numPr>
          <w:ilvl w:val="0"/>
          <w:numId w:val="8"/>
        </w:numPr>
        <w:spacing w:after="120"/>
      </w:pPr>
      <w:r>
        <w:t>R</w:t>
      </w:r>
      <w:r w:rsidR="00325B95">
        <w:t>esumo dos aspetos mais importantes do trabalho descrito no presente relatório, que por sua vez documenta</w:t>
      </w:r>
      <w:r w:rsidR="003E0731" w:rsidRPr="003E0731">
        <w:t xml:space="preserve"> abordagem adotada e sistematiza os aspetos relevantes do trabalho realizado</w:t>
      </w:r>
      <w:r w:rsidR="003E0731">
        <w:t xml:space="preserve"> </w:t>
      </w:r>
      <w:r w:rsidR="00325B95">
        <w:t>durante o estágio. Deve mencionar tudo o que foi feito, por isso deve concentrar-se no que é realmente importante e ajudar o leitor a decidir se quer ou não consultar o restante do relatório.</w:t>
      </w:r>
    </w:p>
    <w:p w14:paraId="63799BF8" w14:textId="77777777" w:rsidR="00325B95" w:rsidRDefault="00937DFA">
      <w:pPr>
        <w:numPr>
          <w:ilvl w:val="0"/>
          <w:numId w:val="8"/>
        </w:numPr>
        <w:spacing w:after="120"/>
      </w:pPr>
      <w:r>
        <w:t>U</w:t>
      </w:r>
      <w:r w:rsidR="00325B95">
        <w:t>m parágrafo final com as conclusões do trabalho realizado.</w:t>
      </w:r>
    </w:p>
    <w:p w14:paraId="4B615EC5" w14:textId="77777777" w:rsidR="00325B95" w:rsidRDefault="00325B95"/>
    <w:p w14:paraId="717D980F" w14:textId="77777777" w:rsidR="00325B95" w:rsidRDefault="009E5FBE">
      <w:pPr>
        <w:ind w:left="3600" w:hanging="3600"/>
        <w:rPr>
          <w:b/>
        </w:rPr>
      </w:pPr>
      <w:r>
        <w:rPr>
          <w:b/>
        </w:rPr>
        <w:t>Palavras-chave</w:t>
      </w:r>
      <w:r w:rsidR="00325B95">
        <w:rPr>
          <w:b/>
        </w:rPr>
        <w:t xml:space="preserve"> (Tema):</w:t>
      </w:r>
      <w:r w:rsidR="00325B95">
        <w:rPr>
          <w:b/>
        </w:rPr>
        <w:tab/>
      </w:r>
      <w:r w:rsidR="0067064C">
        <w:t>Incluir</w:t>
      </w:r>
      <w:r w:rsidR="00325B95">
        <w:t xml:space="preserve"> 3 a </w:t>
      </w:r>
      <w:r w:rsidR="00C70087">
        <w:t>6</w:t>
      </w:r>
      <w:r w:rsidR="00325B95">
        <w:t xml:space="preserve"> palavras/expressões chave que caraterizem o projeto do ponto de vista de tema/área de intervenção.</w:t>
      </w:r>
    </w:p>
    <w:p w14:paraId="7A3F783F" w14:textId="77777777" w:rsidR="00325B95" w:rsidRDefault="009E5FBE">
      <w:pPr>
        <w:ind w:left="3600" w:hanging="3600"/>
      </w:pPr>
      <w:r>
        <w:rPr>
          <w:b/>
        </w:rPr>
        <w:t>Palavras-chave</w:t>
      </w:r>
      <w:r w:rsidR="00325B95">
        <w:rPr>
          <w:b/>
        </w:rPr>
        <w:t xml:space="preserve"> (Tecnologias): </w:t>
      </w:r>
      <w:r w:rsidR="00325B95">
        <w:rPr>
          <w:b/>
        </w:rPr>
        <w:tab/>
      </w:r>
      <w:r w:rsidR="0067064C">
        <w:t>Incluir</w:t>
      </w:r>
      <w:r w:rsidR="00325B95">
        <w:t xml:space="preserve"> 3 a </w:t>
      </w:r>
      <w:r w:rsidR="00C70087">
        <w:t>6</w:t>
      </w:r>
      <w:r w:rsidR="00325B95">
        <w:t xml:space="preserve"> palavras/expressões chave que caraterizem o projeto do ponto de vista de tecnologias utilizadas.</w:t>
      </w:r>
    </w:p>
    <w:p w14:paraId="6FF51261" w14:textId="77777777" w:rsidR="00325B95" w:rsidRDefault="00325B95"/>
    <w:p w14:paraId="27CEF911" w14:textId="77777777" w:rsidR="002271F3" w:rsidRDefault="002271F3" w:rsidP="00104C7C">
      <w:pPr>
        <w:rPr>
          <w:highlight w:val="yellow"/>
        </w:rPr>
      </w:pPr>
    </w:p>
    <w:p w14:paraId="4A35D552" w14:textId="77777777" w:rsidR="005D713E" w:rsidRPr="008420B4" w:rsidRDefault="005D713E" w:rsidP="005D713E">
      <w:pPr>
        <w:rPr>
          <w:color w:val="FF0000"/>
        </w:rPr>
      </w:pPr>
      <w:r>
        <w:rPr>
          <w:b/>
          <w:color w:val="FF0000"/>
        </w:rPr>
        <w:t>(O Resumo só deve ocupar 1 página, cerca de 20 linhas</w:t>
      </w:r>
      <w:r>
        <w:rPr>
          <w:color w:val="FF0000"/>
        </w:rPr>
        <w:t>)</w:t>
      </w:r>
      <w:r w:rsidRPr="008420B4">
        <w:rPr>
          <w:color w:val="FF0000"/>
        </w:rPr>
        <w:t xml:space="preserve"> </w:t>
      </w:r>
    </w:p>
    <w:p w14:paraId="0E4583F5" w14:textId="77777777" w:rsidR="00C70087" w:rsidRDefault="00C70087" w:rsidP="00104C7C"/>
    <w:p w14:paraId="1BE40754" w14:textId="77777777" w:rsidR="00325B95" w:rsidRDefault="00325B95" w:rsidP="006019C0">
      <w:pPr>
        <w:sectPr w:rsidR="00325B95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</w:p>
    <w:p w14:paraId="15F9D345" w14:textId="77777777" w:rsidR="00325B95" w:rsidRDefault="00325B95">
      <w:pPr>
        <w:pStyle w:val="indice"/>
      </w:pPr>
      <w:r>
        <w:lastRenderedPageBreak/>
        <w:t>Índice</w:t>
      </w:r>
    </w:p>
    <w:p w14:paraId="0B4C0C4D" w14:textId="77777777" w:rsidR="000E42F7" w:rsidRDefault="00325B95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r>
        <w:fldChar w:fldCharType="begin"/>
      </w:r>
      <w:r>
        <w:instrText xml:space="preserve"> TOC \o "1-2" \t "capa 1,1,capa 2,1,Style capa 2 + Bold,1" \h</w:instrText>
      </w:r>
      <w:r>
        <w:fldChar w:fldCharType="separate"/>
      </w:r>
      <w:hyperlink w:anchor="_Toc5805924" w:history="1">
        <w:r w:rsidR="000E42F7" w:rsidRPr="008823FB">
          <w:rPr>
            <w:rStyle w:val="Hyperlink"/>
            <w:noProof/>
          </w:rPr>
          <w:t>1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Introdução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_Toc5805924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</w:t>
        </w:r>
        <w:r w:rsidR="000E42F7">
          <w:rPr>
            <w:noProof/>
          </w:rPr>
          <w:fldChar w:fldCharType="end"/>
        </w:r>
      </w:hyperlink>
    </w:p>
    <w:p w14:paraId="7F80AC7A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5" w:history="1">
        <w:r w:rsidR="000E42F7" w:rsidRPr="008823FB">
          <w:rPr>
            <w:rStyle w:val="Hyperlink"/>
            <w:noProof/>
          </w:rPr>
          <w:t>1.1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Enquadramento/Contexto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_Toc5805925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</w:t>
        </w:r>
        <w:r w:rsidR="000E42F7">
          <w:rPr>
            <w:noProof/>
          </w:rPr>
          <w:fldChar w:fldCharType="end"/>
        </w:r>
      </w:hyperlink>
    </w:p>
    <w:p w14:paraId="0665C19B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6" w:history="1">
        <w:r w:rsidR="000E42F7" w:rsidRPr="008823FB">
          <w:rPr>
            <w:rStyle w:val="Hyperlink"/>
            <w:noProof/>
          </w:rPr>
          <w:t>1.2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Descrição do Problema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_Toc5805926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</w:t>
        </w:r>
        <w:r w:rsidR="000E42F7">
          <w:rPr>
            <w:noProof/>
          </w:rPr>
          <w:fldChar w:fldCharType="end"/>
        </w:r>
      </w:hyperlink>
    </w:p>
    <w:p w14:paraId="08C0FF66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7" w:history="1">
        <w:r w:rsidR="000E42F7" w:rsidRPr="008823FB">
          <w:rPr>
            <w:rStyle w:val="Hyperlink"/>
            <w:noProof/>
          </w:rPr>
          <w:t>1.3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Estrutura do relatório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_Toc5805927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2</w:t>
        </w:r>
        <w:r w:rsidR="000E42F7">
          <w:rPr>
            <w:noProof/>
          </w:rPr>
          <w:fldChar w:fldCharType="end"/>
        </w:r>
      </w:hyperlink>
    </w:p>
    <w:p w14:paraId="6F12A659" w14:textId="77777777" w:rsidR="000E42F7" w:rsidRDefault="0000000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28" w:history="1">
        <w:r w:rsidR="000E42F7" w:rsidRPr="008823FB">
          <w:rPr>
            <w:rStyle w:val="Hyperlink"/>
            <w:noProof/>
          </w:rPr>
          <w:t>2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Estado da arte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_Toc5805928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3</w:t>
        </w:r>
        <w:r w:rsidR="000E42F7">
          <w:rPr>
            <w:noProof/>
          </w:rPr>
          <w:fldChar w:fldCharType="end"/>
        </w:r>
      </w:hyperlink>
    </w:p>
    <w:p w14:paraId="39848A4F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29" w:history="1">
        <w:r w:rsidR="000E42F7" w:rsidRPr="008823FB">
          <w:rPr>
            <w:rStyle w:val="Hyperlink"/>
            <w:noProof/>
          </w:rPr>
          <w:t>2.1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Trabalhos relacionados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_Toc5805929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3</w:t>
        </w:r>
        <w:r w:rsidR="000E42F7">
          <w:rPr>
            <w:noProof/>
          </w:rPr>
          <w:fldChar w:fldCharType="end"/>
        </w:r>
      </w:hyperlink>
    </w:p>
    <w:p w14:paraId="2CBADAC8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0" w:history="1">
        <w:r w:rsidR="000E42F7" w:rsidRPr="008823FB">
          <w:rPr>
            <w:rStyle w:val="Hyperlink"/>
            <w:noProof/>
          </w:rPr>
          <w:t>2.2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Tecnologias existentes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_Toc5805930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3</w:t>
        </w:r>
        <w:r w:rsidR="000E42F7">
          <w:rPr>
            <w:noProof/>
          </w:rPr>
          <w:fldChar w:fldCharType="end"/>
        </w:r>
      </w:hyperlink>
    </w:p>
    <w:p w14:paraId="1767FB95" w14:textId="77777777" w:rsidR="000E42F7" w:rsidRDefault="0000000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31" w:history="1">
        <w:r w:rsidR="000E42F7" w:rsidRPr="008823FB">
          <w:rPr>
            <w:rStyle w:val="Hyperlink"/>
            <w:noProof/>
          </w:rPr>
          <w:t>3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Análise e desenho da solução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_Toc5805931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5</w:t>
        </w:r>
        <w:r w:rsidR="000E42F7">
          <w:rPr>
            <w:noProof/>
          </w:rPr>
          <w:fldChar w:fldCharType="end"/>
        </w:r>
      </w:hyperlink>
    </w:p>
    <w:p w14:paraId="0B2B3D34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2" w:history="1">
        <w:r w:rsidR="000E42F7" w:rsidRPr="008823FB">
          <w:rPr>
            <w:rStyle w:val="Hyperlink"/>
            <w:noProof/>
          </w:rPr>
          <w:t>3.1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Domínio do problema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_Toc5805932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5</w:t>
        </w:r>
        <w:r w:rsidR="000E42F7">
          <w:rPr>
            <w:noProof/>
          </w:rPr>
          <w:fldChar w:fldCharType="end"/>
        </w:r>
      </w:hyperlink>
    </w:p>
    <w:p w14:paraId="14D79E9A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3" w:history="1">
        <w:r w:rsidR="000E42F7" w:rsidRPr="008823FB">
          <w:rPr>
            <w:rStyle w:val="Hyperlink"/>
            <w:noProof/>
          </w:rPr>
          <w:t>3.2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Requisitos funcionais e não funcionais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_Toc5805933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5</w:t>
        </w:r>
        <w:r w:rsidR="000E42F7">
          <w:rPr>
            <w:noProof/>
          </w:rPr>
          <w:fldChar w:fldCharType="end"/>
        </w:r>
      </w:hyperlink>
    </w:p>
    <w:p w14:paraId="2EEC41F4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4" w:history="1">
        <w:r w:rsidR="000E42F7" w:rsidRPr="008823FB">
          <w:rPr>
            <w:rStyle w:val="Hyperlink"/>
            <w:noProof/>
          </w:rPr>
          <w:t>3.3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Desenho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_Toc5805934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5</w:t>
        </w:r>
        <w:r w:rsidR="000E42F7">
          <w:rPr>
            <w:noProof/>
          </w:rPr>
          <w:fldChar w:fldCharType="end"/>
        </w:r>
      </w:hyperlink>
    </w:p>
    <w:p w14:paraId="38AAF679" w14:textId="77777777" w:rsidR="000E42F7" w:rsidRDefault="0000000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35" w:history="1">
        <w:r w:rsidR="000E42F7" w:rsidRPr="008823FB">
          <w:rPr>
            <w:rStyle w:val="Hyperlink"/>
            <w:noProof/>
          </w:rPr>
          <w:t>4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Implementação da Solução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_Toc5805935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7</w:t>
        </w:r>
        <w:r w:rsidR="000E42F7">
          <w:rPr>
            <w:noProof/>
          </w:rPr>
          <w:fldChar w:fldCharType="end"/>
        </w:r>
      </w:hyperlink>
    </w:p>
    <w:p w14:paraId="11BE48B7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6" w:history="1">
        <w:r w:rsidR="000E42F7" w:rsidRPr="008823FB">
          <w:rPr>
            <w:rStyle w:val="Hyperlink"/>
            <w:noProof/>
          </w:rPr>
          <w:t>4.1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Descrição da implementação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_Toc5805936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7</w:t>
        </w:r>
        <w:r w:rsidR="000E42F7">
          <w:rPr>
            <w:noProof/>
          </w:rPr>
          <w:fldChar w:fldCharType="end"/>
        </w:r>
      </w:hyperlink>
    </w:p>
    <w:p w14:paraId="4BF85644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7" w:history="1">
        <w:r w:rsidR="000E42F7" w:rsidRPr="008823FB">
          <w:rPr>
            <w:rStyle w:val="Hyperlink"/>
            <w:noProof/>
          </w:rPr>
          <w:t>4.2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Testes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_Toc5805937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7</w:t>
        </w:r>
        <w:r w:rsidR="000E42F7">
          <w:rPr>
            <w:noProof/>
          </w:rPr>
          <w:fldChar w:fldCharType="end"/>
        </w:r>
      </w:hyperlink>
    </w:p>
    <w:p w14:paraId="11125AFA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38" w:history="1">
        <w:r w:rsidR="000E42F7" w:rsidRPr="008823FB">
          <w:rPr>
            <w:rStyle w:val="Hyperlink"/>
            <w:noProof/>
          </w:rPr>
          <w:t>4.3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Avaliação da solução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_Toc5805938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7</w:t>
        </w:r>
        <w:r w:rsidR="000E42F7">
          <w:rPr>
            <w:noProof/>
          </w:rPr>
          <w:fldChar w:fldCharType="end"/>
        </w:r>
      </w:hyperlink>
    </w:p>
    <w:p w14:paraId="0838EE5C" w14:textId="77777777" w:rsidR="000E42F7" w:rsidRDefault="00000000">
      <w:pPr>
        <w:pStyle w:val="TOC1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39" w:history="1">
        <w:r w:rsidR="000E42F7" w:rsidRPr="008823FB">
          <w:rPr>
            <w:rStyle w:val="Hyperlink"/>
            <w:noProof/>
          </w:rPr>
          <w:t>5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Conclusões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_Toc5805939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9</w:t>
        </w:r>
        <w:r w:rsidR="000E42F7">
          <w:rPr>
            <w:noProof/>
          </w:rPr>
          <w:fldChar w:fldCharType="end"/>
        </w:r>
      </w:hyperlink>
    </w:p>
    <w:p w14:paraId="0B1CE21E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0" w:history="1">
        <w:r w:rsidR="000E42F7" w:rsidRPr="008823FB">
          <w:rPr>
            <w:rStyle w:val="Hyperlink"/>
            <w:noProof/>
          </w:rPr>
          <w:t>5.1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Objetivos concretizados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_Toc5805940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9</w:t>
        </w:r>
        <w:r w:rsidR="000E42F7">
          <w:rPr>
            <w:noProof/>
          </w:rPr>
          <w:fldChar w:fldCharType="end"/>
        </w:r>
      </w:hyperlink>
    </w:p>
    <w:p w14:paraId="6E1B5031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1" w:history="1">
        <w:r w:rsidR="000E42F7" w:rsidRPr="008823FB">
          <w:rPr>
            <w:rStyle w:val="Hyperlink"/>
            <w:noProof/>
          </w:rPr>
          <w:t>5.2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Limitações e trabalho futuro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_Toc5805941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9</w:t>
        </w:r>
        <w:r w:rsidR="000E42F7">
          <w:rPr>
            <w:noProof/>
          </w:rPr>
          <w:fldChar w:fldCharType="end"/>
        </w:r>
      </w:hyperlink>
    </w:p>
    <w:p w14:paraId="28E069F4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2" w:history="1">
        <w:r w:rsidR="000E42F7" w:rsidRPr="008823FB">
          <w:rPr>
            <w:rStyle w:val="Hyperlink"/>
            <w:noProof/>
          </w:rPr>
          <w:t>5.3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Apreciação final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_Toc5805942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9</w:t>
        </w:r>
        <w:r w:rsidR="000E42F7">
          <w:rPr>
            <w:noProof/>
          </w:rPr>
          <w:fldChar w:fldCharType="end"/>
        </w:r>
      </w:hyperlink>
    </w:p>
    <w:p w14:paraId="444D7CBF" w14:textId="77777777" w:rsidR="000E42F7" w:rsidRDefault="0000000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43" w:history="1">
        <w:r w:rsidR="000E42F7" w:rsidRPr="008823FB">
          <w:rPr>
            <w:rStyle w:val="Hyperlink"/>
            <w:noProof/>
          </w:rPr>
          <w:t>Referências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_Toc5805943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11</w:t>
        </w:r>
        <w:r w:rsidR="000E42F7">
          <w:rPr>
            <w:noProof/>
          </w:rPr>
          <w:fldChar w:fldCharType="end"/>
        </w:r>
      </w:hyperlink>
    </w:p>
    <w:p w14:paraId="6BB793AF" w14:textId="77777777" w:rsidR="000E42F7" w:rsidRDefault="00000000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44" w:history="1">
        <w:r w:rsidR="000E42F7" w:rsidRPr="008823FB">
          <w:rPr>
            <w:rStyle w:val="Hyperlink"/>
            <w:noProof/>
          </w:rPr>
          <w:t>Anexo A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Conteúdo em anexos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_Toc5805944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13</w:t>
        </w:r>
        <w:r w:rsidR="000E42F7">
          <w:rPr>
            <w:noProof/>
          </w:rPr>
          <w:fldChar w:fldCharType="end"/>
        </w:r>
      </w:hyperlink>
    </w:p>
    <w:p w14:paraId="7CA99AC7" w14:textId="77777777" w:rsidR="000E42F7" w:rsidRDefault="00000000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45" w:history="1">
        <w:r w:rsidR="000E42F7" w:rsidRPr="008823FB">
          <w:rPr>
            <w:rStyle w:val="Hyperlink"/>
            <w:noProof/>
          </w:rPr>
          <w:t>Anexo B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Regras de Conteúdo e Estrutura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_Toc5805945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14</w:t>
        </w:r>
        <w:r w:rsidR="000E42F7">
          <w:rPr>
            <w:noProof/>
          </w:rPr>
          <w:fldChar w:fldCharType="end"/>
        </w:r>
      </w:hyperlink>
    </w:p>
    <w:p w14:paraId="11A3CE64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6" w:history="1">
        <w:r w:rsidR="000E42F7" w:rsidRPr="008823FB">
          <w:rPr>
            <w:rStyle w:val="Hyperlink"/>
            <w:noProof/>
          </w:rPr>
          <w:t>B.1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Linguagem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_Toc5805946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14</w:t>
        </w:r>
        <w:r w:rsidR="000E42F7">
          <w:rPr>
            <w:noProof/>
          </w:rPr>
          <w:fldChar w:fldCharType="end"/>
        </w:r>
      </w:hyperlink>
    </w:p>
    <w:p w14:paraId="54317CD0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7" w:history="1">
        <w:r w:rsidR="000E42F7" w:rsidRPr="008823FB">
          <w:rPr>
            <w:rStyle w:val="Hyperlink"/>
            <w:noProof/>
          </w:rPr>
          <w:t>B.2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Formatação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_Toc5805947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15</w:t>
        </w:r>
        <w:r w:rsidR="000E42F7">
          <w:rPr>
            <w:noProof/>
          </w:rPr>
          <w:fldChar w:fldCharType="end"/>
        </w:r>
      </w:hyperlink>
    </w:p>
    <w:p w14:paraId="098E1108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8" w:history="1">
        <w:r w:rsidR="000E42F7" w:rsidRPr="008823FB">
          <w:rPr>
            <w:rStyle w:val="Hyperlink"/>
            <w:noProof/>
          </w:rPr>
          <w:t>B.3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Imagens e tabelas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_Toc5805948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15</w:t>
        </w:r>
        <w:r w:rsidR="000E42F7">
          <w:rPr>
            <w:noProof/>
          </w:rPr>
          <w:fldChar w:fldCharType="end"/>
        </w:r>
      </w:hyperlink>
    </w:p>
    <w:p w14:paraId="2A300EBD" w14:textId="77777777" w:rsidR="000E42F7" w:rsidRDefault="00000000">
      <w:pPr>
        <w:pStyle w:val="TOC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n-GB" w:eastAsia="en-GB"/>
        </w:rPr>
      </w:pPr>
      <w:hyperlink w:anchor="_Toc5805949" w:history="1">
        <w:r w:rsidR="000E42F7" w:rsidRPr="008823FB">
          <w:rPr>
            <w:rStyle w:val="Hyperlink"/>
            <w:noProof/>
          </w:rPr>
          <w:t>B.4</w:t>
        </w:r>
        <w:r w:rsidR="000E42F7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Referências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_Toc5805949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17</w:t>
        </w:r>
        <w:r w:rsidR="000E42F7">
          <w:rPr>
            <w:noProof/>
          </w:rPr>
          <w:fldChar w:fldCharType="end"/>
        </w:r>
      </w:hyperlink>
    </w:p>
    <w:p w14:paraId="10B2304B" w14:textId="77777777" w:rsidR="000E42F7" w:rsidRDefault="00000000">
      <w:pPr>
        <w:pStyle w:val="TOC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lang w:val="en-GB" w:eastAsia="en-GB"/>
        </w:rPr>
      </w:pPr>
      <w:hyperlink w:anchor="_Toc5805950" w:history="1">
        <w:r w:rsidR="000E42F7" w:rsidRPr="008823FB">
          <w:rPr>
            <w:rStyle w:val="Hyperlink"/>
            <w:noProof/>
          </w:rPr>
          <w:t>Anexo C</w:t>
        </w:r>
        <w:r w:rsidR="000E42F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4"/>
            <w:lang w:val="en-GB" w:eastAsia="en-GB"/>
          </w:rPr>
          <w:tab/>
        </w:r>
        <w:r w:rsidR="000E42F7" w:rsidRPr="008823FB">
          <w:rPr>
            <w:rStyle w:val="Hyperlink"/>
            <w:noProof/>
          </w:rPr>
          <w:t>Plágio</w:t>
        </w:r>
        <w:r w:rsidR="000E42F7">
          <w:rPr>
            <w:noProof/>
          </w:rPr>
          <w:tab/>
        </w:r>
        <w:r w:rsidR="000E42F7">
          <w:rPr>
            <w:noProof/>
          </w:rPr>
          <w:fldChar w:fldCharType="begin"/>
        </w:r>
        <w:r w:rsidR="000E42F7">
          <w:rPr>
            <w:noProof/>
          </w:rPr>
          <w:instrText xml:space="preserve"> PAGEREF _Toc5805950 \h </w:instrText>
        </w:r>
        <w:r w:rsidR="000E42F7">
          <w:rPr>
            <w:noProof/>
          </w:rPr>
        </w:r>
        <w:r w:rsidR="000E42F7">
          <w:rPr>
            <w:noProof/>
          </w:rPr>
          <w:fldChar w:fldCharType="separate"/>
        </w:r>
        <w:r w:rsidR="00760B41">
          <w:rPr>
            <w:noProof/>
          </w:rPr>
          <w:t>19</w:t>
        </w:r>
        <w:r w:rsidR="000E42F7">
          <w:rPr>
            <w:noProof/>
          </w:rPr>
          <w:fldChar w:fldCharType="end"/>
        </w:r>
      </w:hyperlink>
    </w:p>
    <w:p w14:paraId="3DC4A608" w14:textId="27846DF0" w:rsidR="00325B95" w:rsidRDefault="00325B95">
      <w:pPr>
        <w:pStyle w:val="indice"/>
        <w:tabs>
          <w:tab w:val="left" w:pos="480"/>
          <w:tab w:val="right" w:leader="dot" w:pos="8302"/>
        </w:tabs>
        <w:rPr>
          <w:sz w:val="22"/>
        </w:rPr>
        <w:sectPr w:rsidR="00325B95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docGrid w:linePitch="360"/>
        </w:sectPr>
      </w:pPr>
      <w:r>
        <w:fldChar w:fldCharType="end"/>
      </w:r>
    </w:p>
    <w:p w14:paraId="3C224936" w14:textId="77777777" w:rsidR="00325B95" w:rsidRDefault="00325B95">
      <w:pPr>
        <w:pStyle w:val="indice"/>
      </w:pPr>
      <w:r>
        <w:lastRenderedPageBreak/>
        <w:t>Índice de Figuras</w:t>
      </w:r>
    </w:p>
    <w:p w14:paraId="05BC5C6C" w14:textId="12D074E8" w:rsidR="00735EB6" w:rsidRDefault="00325B95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735EB6">
        <w:rPr>
          <w:noProof/>
        </w:rPr>
        <w:t>Figura 1 - Exemplo de imagens a) difícil leitura; b) fácil leitura (Sousa 2002)</w:t>
      </w:r>
      <w:r w:rsidR="00735EB6">
        <w:rPr>
          <w:noProof/>
        </w:rPr>
        <w:tab/>
      </w:r>
      <w:r w:rsidR="00735EB6">
        <w:rPr>
          <w:noProof/>
        </w:rPr>
        <w:fldChar w:fldCharType="begin"/>
      </w:r>
      <w:r w:rsidR="00735EB6">
        <w:rPr>
          <w:noProof/>
        </w:rPr>
        <w:instrText xml:space="preserve"> PAGEREF _Toc4158075 \h </w:instrText>
      </w:r>
      <w:r w:rsidR="00735EB6">
        <w:rPr>
          <w:noProof/>
        </w:rPr>
      </w:r>
      <w:r w:rsidR="00735EB6">
        <w:rPr>
          <w:noProof/>
        </w:rPr>
        <w:fldChar w:fldCharType="separate"/>
      </w:r>
      <w:r w:rsidR="00760B41">
        <w:rPr>
          <w:noProof/>
        </w:rPr>
        <w:t>16</w:t>
      </w:r>
      <w:r w:rsidR="00735EB6">
        <w:rPr>
          <w:noProof/>
        </w:rPr>
        <w:fldChar w:fldCharType="end"/>
      </w:r>
    </w:p>
    <w:p w14:paraId="26325FDF" w14:textId="3EF6AC6D" w:rsidR="00735EB6" w:rsidRDefault="00735EB6">
      <w:pPr>
        <w:pStyle w:val="TableofFigures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noProof/>
        </w:rPr>
        <w:t>Figura 2 - Exemplo de lista de Referências (Sousa, 2002)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_Toc4158076 \h </w:instrText>
      </w:r>
      <w:r>
        <w:rPr>
          <w:noProof/>
        </w:rPr>
      </w:r>
      <w:r>
        <w:rPr>
          <w:noProof/>
        </w:rPr>
        <w:fldChar w:fldCharType="separate"/>
      </w:r>
      <w:r w:rsidR="00760B41">
        <w:rPr>
          <w:noProof/>
        </w:rPr>
        <w:t>18</w:t>
      </w:r>
      <w:r>
        <w:rPr>
          <w:noProof/>
        </w:rPr>
        <w:fldChar w:fldCharType="end"/>
      </w:r>
    </w:p>
    <w:p w14:paraId="23DEE223" w14:textId="77777777" w:rsidR="00DA22BE" w:rsidRDefault="00325B95">
      <w:pPr>
        <w:pStyle w:val="TOC1"/>
        <w:tabs>
          <w:tab w:val="right" w:leader="dot" w:pos="8312"/>
        </w:tabs>
      </w:pPr>
      <w:r>
        <w:fldChar w:fldCharType="end"/>
      </w:r>
    </w:p>
    <w:p w14:paraId="71AEAAD4" w14:textId="77777777" w:rsidR="00037D41" w:rsidRDefault="00037D41" w:rsidP="00037D41"/>
    <w:p w14:paraId="2A6D4A67" w14:textId="77777777" w:rsidR="00037D41" w:rsidRDefault="00037D41" w:rsidP="00037D41"/>
    <w:p w14:paraId="5C177AFC" w14:textId="77777777" w:rsidR="00037D41" w:rsidRDefault="00037D41" w:rsidP="00037D41"/>
    <w:p w14:paraId="2AC049F5" w14:textId="77777777" w:rsidR="00037D41" w:rsidRDefault="00037D41" w:rsidP="00037D41"/>
    <w:p w14:paraId="506DAAB1" w14:textId="77777777" w:rsidR="00037D41" w:rsidRDefault="00037D41" w:rsidP="00037D41"/>
    <w:p w14:paraId="4208FE97" w14:textId="77777777" w:rsidR="00037D41" w:rsidRDefault="00037D41" w:rsidP="00037D41"/>
    <w:p w14:paraId="36C2809C" w14:textId="2AED6926" w:rsidR="00037D41" w:rsidRDefault="00037D41" w:rsidP="00037D41"/>
    <w:p w14:paraId="70E79A03" w14:textId="000C62AD" w:rsidR="00037D41" w:rsidRDefault="00037D41" w:rsidP="00037D41"/>
    <w:p w14:paraId="76322471" w14:textId="7CACF996" w:rsidR="00037D41" w:rsidRDefault="00037D41" w:rsidP="00037D41"/>
    <w:p w14:paraId="12EFE4C2" w14:textId="1827A44C" w:rsidR="00037D41" w:rsidRDefault="00037D41" w:rsidP="00037D41"/>
    <w:p w14:paraId="43D6A577" w14:textId="1C96A65E" w:rsidR="00037D41" w:rsidRDefault="00037D41" w:rsidP="00037D41"/>
    <w:p w14:paraId="5A791959" w14:textId="77777777" w:rsidR="00037D41" w:rsidRDefault="00037D41" w:rsidP="00037D41"/>
    <w:p w14:paraId="6BFCE936" w14:textId="77777777" w:rsidR="00037D41" w:rsidRDefault="00037D41" w:rsidP="00037D41"/>
    <w:p w14:paraId="608BB720" w14:textId="38D63CD0" w:rsidR="00037D41" w:rsidRPr="005F5E46" w:rsidRDefault="00AD092B" w:rsidP="00037D41">
      <w:pPr>
        <w:rPr>
          <w:b/>
          <w:color w:val="FF0000"/>
          <w:sz w:val="32"/>
          <w:szCs w:val="36"/>
        </w:rPr>
      </w:pPr>
      <w:r w:rsidRPr="005F5E46">
        <w:rPr>
          <w:b/>
          <w:color w:val="FF0000"/>
          <w:sz w:val="32"/>
          <w:szCs w:val="36"/>
        </w:rPr>
        <w:t>(</w:t>
      </w:r>
      <w:r w:rsidR="00037D41" w:rsidRPr="005F5E46">
        <w:rPr>
          <w:b/>
          <w:color w:val="FF0000"/>
          <w:sz w:val="32"/>
          <w:szCs w:val="36"/>
        </w:rPr>
        <w:t xml:space="preserve">O documento não pode exceder as </w:t>
      </w:r>
      <w:r w:rsidR="00467BBF" w:rsidRPr="005F5E46">
        <w:rPr>
          <w:b/>
          <w:color w:val="FF0000"/>
          <w:sz w:val="32"/>
          <w:szCs w:val="36"/>
        </w:rPr>
        <w:t>7</w:t>
      </w:r>
      <w:r w:rsidR="00037D41" w:rsidRPr="005F5E46">
        <w:rPr>
          <w:b/>
          <w:color w:val="FF0000"/>
          <w:sz w:val="32"/>
          <w:szCs w:val="36"/>
        </w:rPr>
        <w:t>0 páginas</w:t>
      </w:r>
      <w:r w:rsidRPr="005F5E46">
        <w:rPr>
          <w:b/>
          <w:color w:val="FF0000"/>
          <w:sz w:val="32"/>
          <w:szCs w:val="36"/>
        </w:rPr>
        <w:t>, contando</w:t>
      </w:r>
      <w:r w:rsidR="00037D41" w:rsidRPr="005F5E46">
        <w:rPr>
          <w:b/>
          <w:color w:val="FF0000"/>
          <w:sz w:val="32"/>
          <w:szCs w:val="36"/>
        </w:rPr>
        <w:t xml:space="preserve"> desde a primeira página da Introdução até à última página da Conclusão)</w:t>
      </w:r>
    </w:p>
    <w:p w14:paraId="17391A0D" w14:textId="6DB3E16A" w:rsidR="00037D41" w:rsidRPr="00037D41" w:rsidRDefault="00037D41" w:rsidP="00AD092B">
      <w:pPr>
        <w:sectPr w:rsidR="00037D41" w:rsidRPr="00037D41" w:rsidSect="00A2429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797" w:bottom="1440" w:left="1797" w:header="709" w:footer="709" w:gutter="0"/>
          <w:pgNumType w:fmt="lowerRoman"/>
          <w:cols w:space="720"/>
          <w:titlePg/>
          <w:docGrid w:linePitch="360"/>
        </w:sectPr>
      </w:pPr>
    </w:p>
    <w:p w14:paraId="3CEE8011" w14:textId="77777777" w:rsidR="00325B95" w:rsidRDefault="00325B95">
      <w:pPr>
        <w:pStyle w:val="indice"/>
      </w:pPr>
      <w:r>
        <w:lastRenderedPageBreak/>
        <w:t>Índice de Tabelas</w:t>
      </w:r>
    </w:p>
    <w:p w14:paraId="14B20C43" w14:textId="26EB20EF" w:rsidR="00D90EC9" w:rsidRDefault="00463D92">
      <w:pPr>
        <w:pStyle w:val="TableofFigures"/>
        <w:tabs>
          <w:tab w:val="right" w:leader="dot" w:pos="8302"/>
        </w:tabs>
        <w:rPr>
          <w:noProof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D90EC9">
        <w:rPr>
          <w:noProof/>
        </w:rPr>
        <w:t>Tabela 1 - Exemplo de tabela</w:t>
      </w:r>
      <w:r w:rsidR="00D90EC9">
        <w:rPr>
          <w:noProof/>
        </w:rPr>
        <w:tab/>
      </w:r>
      <w:r w:rsidR="00D90EC9">
        <w:rPr>
          <w:noProof/>
        </w:rPr>
        <w:fldChar w:fldCharType="begin"/>
      </w:r>
      <w:r w:rsidR="00D90EC9">
        <w:rPr>
          <w:noProof/>
        </w:rPr>
        <w:instrText xml:space="preserve"> PAGEREF _Toc3826194 \h </w:instrText>
      </w:r>
      <w:r w:rsidR="00D90EC9">
        <w:rPr>
          <w:noProof/>
        </w:rPr>
      </w:r>
      <w:r w:rsidR="00D90EC9">
        <w:rPr>
          <w:noProof/>
        </w:rPr>
        <w:fldChar w:fldCharType="separate"/>
      </w:r>
      <w:r w:rsidR="00760B41">
        <w:rPr>
          <w:noProof/>
        </w:rPr>
        <w:t>16</w:t>
      </w:r>
      <w:r w:rsidR="00D90EC9">
        <w:rPr>
          <w:noProof/>
        </w:rPr>
        <w:fldChar w:fldCharType="end"/>
      </w:r>
    </w:p>
    <w:p w14:paraId="7DD04811" w14:textId="77777777" w:rsidR="001479CC" w:rsidRDefault="001479CC" w:rsidP="001479CC">
      <w:pPr>
        <w:rPr>
          <w:rFonts w:eastAsiaTheme="minorEastAsia"/>
        </w:rPr>
      </w:pPr>
    </w:p>
    <w:p w14:paraId="6F8E5C29" w14:textId="77777777" w:rsidR="001479CC" w:rsidRDefault="00463D92">
      <w:pPr>
        <w:pStyle w:val="TOC1"/>
        <w:tabs>
          <w:tab w:val="right" w:leader="dot" w:pos="8312"/>
        </w:tabs>
        <w:sectPr w:rsidR="001479CC" w:rsidSect="00DA22BE"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7EA821EC" w14:textId="77777777" w:rsidR="00325B95" w:rsidRDefault="00325B95">
      <w:pPr>
        <w:pStyle w:val="indice"/>
      </w:pPr>
      <w:r>
        <w:lastRenderedPageBreak/>
        <w:t>Notação e Glossário</w:t>
      </w:r>
    </w:p>
    <w:p w14:paraId="132A570B" w14:textId="77777777" w:rsidR="00325B95" w:rsidRDefault="00325B95"/>
    <w:tbl>
      <w:tblPr>
        <w:tblW w:w="8528" w:type="dxa"/>
        <w:tblLayout w:type="fixed"/>
        <w:tblLook w:val="0000" w:firstRow="0" w:lastRow="0" w:firstColumn="0" w:lastColumn="0" w:noHBand="0" w:noVBand="0"/>
      </w:tblPr>
      <w:tblGrid>
        <w:gridCol w:w="1368"/>
        <w:gridCol w:w="7160"/>
      </w:tblGrid>
      <w:tr w:rsidR="00325B95" w14:paraId="43A2A1A2" w14:textId="77777777" w:rsidTr="00E85108">
        <w:tc>
          <w:tcPr>
            <w:tcW w:w="1368" w:type="dxa"/>
            <w:shd w:val="clear" w:color="auto" w:fill="auto"/>
          </w:tcPr>
          <w:p w14:paraId="5A5A01A8" w14:textId="3C0D0BC6" w:rsidR="00325B95" w:rsidRDefault="00303A24">
            <w:r>
              <w:rPr>
                <w:b/>
              </w:rPr>
              <w:t>Terraform</w:t>
            </w:r>
          </w:p>
        </w:tc>
        <w:tc>
          <w:tcPr>
            <w:tcW w:w="7160" w:type="dxa"/>
            <w:shd w:val="clear" w:color="auto" w:fill="auto"/>
          </w:tcPr>
          <w:p w14:paraId="49FE80DE" w14:textId="0A655C55" w:rsidR="00325B95" w:rsidRDefault="00325B95"/>
        </w:tc>
      </w:tr>
      <w:tr w:rsidR="0084414B" w14:paraId="1C78A80B" w14:textId="77777777" w:rsidTr="00E85108">
        <w:tc>
          <w:tcPr>
            <w:tcW w:w="1368" w:type="dxa"/>
            <w:shd w:val="clear" w:color="auto" w:fill="auto"/>
          </w:tcPr>
          <w:p w14:paraId="316C37CA" w14:textId="02D6AF62" w:rsidR="0084414B" w:rsidRDefault="0084414B">
            <w:pPr>
              <w:rPr>
                <w:b/>
              </w:rPr>
            </w:pPr>
            <w:r>
              <w:rPr>
                <w:b/>
              </w:rPr>
              <w:t>Cloud</w:t>
            </w:r>
          </w:p>
        </w:tc>
        <w:tc>
          <w:tcPr>
            <w:tcW w:w="7160" w:type="dxa"/>
            <w:shd w:val="clear" w:color="auto" w:fill="auto"/>
          </w:tcPr>
          <w:p w14:paraId="1FA51DE5" w14:textId="54E1F5D4" w:rsidR="0084414B" w:rsidRDefault="005C190F">
            <w:r>
              <w:t>Computação romota via internet</w:t>
            </w:r>
          </w:p>
        </w:tc>
      </w:tr>
      <w:tr w:rsidR="007F4C50" w14:paraId="34C8FBE3" w14:textId="77777777" w:rsidTr="00E85108">
        <w:tc>
          <w:tcPr>
            <w:tcW w:w="1368" w:type="dxa"/>
            <w:shd w:val="clear" w:color="auto" w:fill="auto"/>
          </w:tcPr>
          <w:p w14:paraId="161F0D6A" w14:textId="24A03763" w:rsidR="007F4C50" w:rsidRDefault="007F4C50">
            <w:pPr>
              <w:rPr>
                <w:b/>
              </w:rPr>
            </w:pPr>
            <w:r>
              <w:rPr>
                <w:b/>
              </w:rPr>
              <w:t>AWS</w:t>
            </w:r>
          </w:p>
        </w:tc>
        <w:tc>
          <w:tcPr>
            <w:tcW w:w="7160" w:type="dxa"/>
            <w:shd w:val="clear" w:color="auto" w:fill="auto"/>
          </w:tcPr>
          <w:p w14:paraId="40526A68" w14:textId="75AEB08D" w:rsidR="007F4C50" w:rsidRDefault="00150DB7">
            <w:r>
              <w:t xml:space="preserve">Amazon </w:t>
            </w:r>
            <w:r w:rsidR="008C1B66">
              <w:t>Web Ser</w:t>
            </w:r>
            <w:r>
              <w:t>vice</w:t>
            </w:r>
          </w:p>
        </w:tc>
      </w:tr>
      <w:tr w:rsidR="00E85108" w14:paraId="3BB8248F" w14:textId="77777777" w:rsidTr="00E85108">
        <w:tc>
          <w:tcPr>
            <w:tcW w:w="1368" w:type="dxa"/>
            <w:shd w:val="clear" w:color="auto" w:fill="auto"/>
          </w:tcPr>
          <w:p w14:paraId="511FADA6" w14:textId="77777777" w:rsidR="00E85108" w:rsidRDefault="00E85108" w:rsidP="00E85108">
            <w:pPr>
              <w:snapToGrid w:val="0"/>
            </w:pPr>
            <w:r>
              <w:rPr>
                <w:b/>
              </w:rPr>
              <w:t>SO</w:t>
            </w:r>
          </w:p>
        </w:tc>
        <w:tc>
          <w:tcPr>
            <w:tcW w:w="7160" w:type="dxa"/>
            <w:shd w:val="clear" w:color="auto" w:fill="auto"/>
          </w:tcPr>
          <w:p w14:paraId="4755A56D" w14:textId="77777777" w:rsidR="00E85108" w:rsidRDefault="00E85108" w:rsidP="00E85108">
            <w:pPr>
              <w:snapToGrid w:val="0"/>
            </w:pPr>
            <w:r>
              <w:t>Sistema operativo</w:t>
            </w:r>
          </w:p>
        </w:tc>
      </w:tr>
      <w:tr w:rsidR="00CB596A" w:rsidRPr="0029652E" w14:paraId="736EDA73" w14:textId="77777777" w:rsidTr="00E85108">
        <w:tc>
          <w:tcPr>
            <w:tcW w:w="1368" w:type="dxa"/>
            <w:shd w:val="clear" w:color="auto" w:fill="auto"/>
          </w:tcPr>
          <w:p w14:paraId="627AAD75" w14:textId="2372E725" w:rsidR="00CB596A" w:rsidRDefault="00CB596A" w:rsidP="00E85108">
            <w:pPr>
              <w:snapToGrid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FIPS</w:t>
            </w:r>
          </w:p>
        </w:tc>
        <w:tc>
          <w:tcPr>
            <w:tcW w:w="7160" w:type="dxa"/>
            <w:shd w:val="clear" w:color="auto" w:fill="auto"/>
          </w:tcPr>
          <w:p w14:paraId="175D5ABE" w14:textId="794D891B" w:rsidR="00CB596A" w:rsidRDefault="007E42DE" w:rsidP="00E85108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Federal Information Processing Standars</w:t>
            </w:r>
          </w:p>
        </w:tc>
      </w:tr>
      <w:tr w:rsidR="00916A0F" w:rsidRPr="0029652E" w14:paraId="3C9B7474" w14:textId="77777777" w:rsidTr="00E85108">
        <w:tc>
          <w:tcPr>
            <w:tcW w:w="1368" w:type="dxa"/>
            <w:shd w:val="clear" w:color="auto" w:fill="auto"/>
          </w:tcPr>
          <w:p w14:paraId="5F874E66" w14:textId="15CB60C4" w:rsidR="00916A0F" w:rsidRDefault="0047427C" w:rsidP="00E85108">
            <w:pPr>
              <w:snapToGrid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CIS</w:t>
            </w:r>
          </w:p>
        </w:tc>
        <w:tc>
          <w:tcPr>
            <w:tcW w:w="7160" w:type="dxa"/>
            <w:shd w:val="clear" w:color="auto" w:fill="auto"/>
          </w:tcPr>
          <w:p w14:paraId="64D78F25" w14:textId="563F765A" w:rsidR="00916A0F" w:rsidRDefault="0047427C" w:rsidP="00E85108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Center of Internet Security</w:t>
            </w:r>
          </w:p>
        </w:tc>
      </w:tr>
      <w:tr w:rsidR="003254CF" w:rsidRPr="0029652E" w14:paraId="19BF68F3" w14:textId="77777777" w:rsidTr="00E85108">
        <w:tc>
          <w:tcPr>
            <w:tcW w:w="1368" w:type="dxa"/>
            <w:shd w:val="clear" w:color="auto" w:fill="auto"/>
          </w:tcPr>
          <w:p w14:paraId="106E3FF4" w14:textId="1E0F491C" w:rsidR="003254CF" w:rsidRPr="00B40BD7" w:rsidRDefault="003254CF" w:rsidP="00E85108">
            <w:pPr>
              <w:snapToGrid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RMF</w:t>
            </w:r>
          </w:p>
        </w:tc>
        <w:tc>
          <w:tcPr>
            <w:tcW w:w="7160" w:type="dxa"/>
            <w:shd w:val="clear" w:color="auto" w:fill="auto"/>
          </w:tcPr>
          <w:p w14:paraId="709831E7" w14:textId="18E41AC8" w:rsidR="003254CF" w:rsidRPr="0029652E" w:rsidRDefault="00916A0F" w:rsidP="00E85108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Risk Management Framework</w:t>
            </w:r>
          </w:p>
        </w:tc>
      </w:tr>
      <w:tr w:rsidR="00B40BD7" w:rsidRPr="0029652E" w14:paraId="310150A3" w14:textId="77777777" w:rsidTr="00E85108">
        <w:tc>
          <w:tcPr>
            <w:tcW w:w="1368" w:type="dxa"/>
            <w:shd w:val="clear" w:color="auto" w:fill="auto"/>
          </w:tcPr>
          <w:p w14:paraId="7ED2D483" w14:textId="2A82CBEC" w:rsidR="00B40BD7" w:rsidRPr="00B40BD7" w:rsidRDefault="00B40BD7" w:rsidP="00E85108">
            <w:pPr>
              <w:snapToGrid w:val="0"/>
              <w:rPr>
                <w:b/>
                <w:bCs/>
              </w:rPr>
            </w:pPr>
            <w:r w:rsidRPr="00B40BD7">
              <w:rPr>
                <w:b/>
                <w:bCs/>
                <w:noProof/>
              </w:rPr>
              <w:t>NIST</w:t>
            </w:r>
          </w:p>
        </w:tc>
        <w:tc>
          <w:tcPr>
            <w:tcW w:w="7160" w:type="dxa"/>
            <w:shd w:val="clear" w:color="auto" w:fill="auto"/>
          </w:tcPr>
          <w:p w14:paraId="792F9202" w14:textId="73CEB9C1" w:rsidR="00B40BD7" w:rsidRPr="0029652E" w:rsidRDefault="00C637A0" w:rsidP="00E85108">
            <w:pPr>
              <w:snapToGrid w:val="0"/>
              <w:rPr>
                <w:lang w:val="en-US"/>
              </w:rPr>
            </w:pPr>
            <w:r w:rsidRPr="0029652E">
              <w:rPr>
                <w:lang w:val="en-US"/>
              </w:rPr>
              <w:t>National Institute</w:t>
            </w:r>
            <w:r w:rsidR="0029652E" w:rsidRPr="0029652E">
              <w:rPr>
                <w:lang w:val="en-US"/>
              </w:rPr>
              <w:t xml:space="preserve"> of Standard a</w:t>
            </w:r>
            <w:r w:rsidR="0029652E">
              <w:rPr>
                <w:lang w:val="en-US"/>
              </w:rPr>
              <w:t>nd Technology</w:t>
            </w:r>
          </w:p>
        </w:tc>
      </w:tr>
      <w:tr w:rsidR="007A6EDA" w14:paraId="65439692" w14:textId="77777777" w:rsidTr="00E85108">
        <w:tc>
          <w:tcPr>
            <w:tcW w:w="1368" w:type="dxa"/>
            <w:shd w:val="clear" w:color="auto" w:fill="auto"/>
          </w:tcPr>
          <w:p w14:paraId="7653F88A" w14:textId="1E7706F2" w:rsidR="007A6EDA" w:rsidRDefault="007A6EDA" w:rsidP="00E85108">
            <w:pPr>
              <w:snapToGrid w:val="0"/>
              <w:rPr>
                <w:b/>
              </w:rPr>
            </w:pPr>
            <w:r>
              <w:rPr>
                <w:b/>
              </w:rPr>
              <w:t>Token JWT</w:t>
            </w:r>
          </w:p>
        </w:tc>
        <w:tc>
          <w:tcPr>
            <w:tcW w:w="7160" w:type="dxa"/>
            <w:shd w:val="clear" w:color="auto" w:fill="auto"/>
          </w:tcPr>
          <w:p w14:paraId="0E72CD88" w14:textId="405ABDCE" w:rsidR="007A6EDA" w:rsidRDefault="007A6EDA" w:rsidP="00E85108">
            <w:pPr>
              <w:snapToGrid w:val="0"/>
            </w:pPr>
            <w:r>
              <w:t>JSON</w:t>
            </w:r>
            <w:r w:rsidR="002F32C7">
              <w:t xml:space="preserve"> Web Token</w:t>
            </w:r>
          </w:p>
        </w:tc>
      </w:tr>
      <w:tr w:rsidR="00806E75" w14:paraId="774923EA" w14:textId="77777777" w:rsidTr="00E85108">
        <w:tc>
          <w:tcPr>
            <w:tcW w:w="1368" w:type="dxa"/>
            <w:shd w:val="clear" w:color="auto" w:fill="auto"/>
          </w:tcPr>
          <w:p w14:paraId="4F68C2A4" w14:textId="55759F37" w:rsidR="00806E75" w:rsidRDefault="00806E75" w:rsidP="00E85108">
            <w:pPr>
              <w:snapToGrid w:val="0"/>
              <w:rPr>
                <w:b/>
              </w:rPr>
            </w:pPr>
            <w:r>
              <w:rPr>
                <w:b/>
              </w:rPr>
              <w:t>PCI</w:t>
            </w:r>
          </w:p>
        </w:tc>
        <w:tc>
          <w:tcPr>
            <w:tcW w:w="7160" w:type="dxa"/>
            <w:shd w:val="clear" w:color="auto" w:fill="auto"/>
          </w:tcPr>
          <w:p w14:paraId="00FFFAE7" w14:textId="16FE443D" w:rsidR="00806E75" w:rsidRDefault="00806E75" w:rsidP="00E85108">
            <w:pPr>
              <w:snapToGrid w:val="0"/>
            </w:pPr>
            <w:r>
              <w:t xml:space="preserve">Payment </w:t>
            </w:r>
            <w:r w:rsidR="000538F1">
              <w:t>Card Industry</w:t>
            </w:r>
          </w:p>
        </w:tc>
      </w:tr>
      <w:tr w:rsidR="001D662D" w14:paraId="0EB4A433" w14:textId="77777777" w:rsidTr="00E85108">
        <w:tc>
          <w:tcPr>
            <w:tcW w:w="1368" w:type="dxa"/>
            <w:shd w:val="clear" w:color="auto" w:fill="auto"/>
          </w:tcPr>
          <w:p w14:paraId="6476F31F" w14:textId="29F9D329" w:rsidR="001D662D" w:rsidRDefault="001D662D" w:rsidP="00E85108">
            <w:pPr>
              <w:snapToGrid w:val="0"/>
              <w:rPr>
                <w:b/>
              </w:rPr>
            </w:pPr>
            <w:r>
              <w:rPr>
                <w:b/>
              </w:rPr>
              <w:t>VPN</w:t>
            </w:r>
          </w:p>
        </w:tc>
        <w:tc>
          <w:tcPr>
            <w:tcW w:w="7160" w:type="dxa"/>
            <w:shd w:val="clear" w:color="auto" w:fill="auto"/>
          </w:tcPr>
          <w:p w14:paraId="4259EBB7" w14:textId="56A34E7D" w:rsidR="001D662D" w:rsidRDefault="001D662D" w:rsidP="00E85108">
            <w:pPr>
              <w:snapToGrid w:val="0"/>
            </w:pPr>
            <w:r w:rsidRPr="00C923FA">
              <w:t>Virtual Private Network</w:t>
            </w:r>
          </w:p>
        </w:tc>
      </w:tr>
      <w:tr w:rsidR="00E85108" w14:paraId="0BD298F1" w14:textId="77777777" w:rsidTr="00E85108">
        <w:tc>
          <w:tcPr>
            <w:tcW w:w="1368" w:type="dxa"/>
            <w:shd w:val="clear" w:color="auto" w:fill="auto"/>
          </w:tcPr>
          <w:p w14:paraId="225F5340" w14:textId="77777777" w:rsidR="00E85108" w:rsidRDefault="00E85108" w:rsidP="00E85108">
            <w:pPr>
              <w:snapToGrid w:val="0"/>
            </w:pPr>
            <w:r>
              <w:rPr>
                <w:b/>
              </w:rPr>
              <w:t>WS</w:t>
            </w:r>
          </w:p>
        </w:tc>
        <w:tc>
          <w:tcPr>
            <w:tcW w:w="7160" w:type="dxa"/>
            <w:shd w:val="clear" w:color="auto" w:fill="auto"/>
          </w:tcPr>
          <w:p w14:paraId="3E0974CC" w14:textId="59B0A3AB" w:rsidR="00E85108" w:rsidRPr="003E0731" w:rsidRDefault="00E85108" w:rsidP="00E85108">
            <w:pPr>
              <w:snapToGrid w:val="0"/>
            </w:pPr>
            <w:r>
              <w:rPr>
                <w:iCs/>
              </w:rPr>
              <w:t xml:space="preserve">Serviço Web (do inglês </w:t>
            </w:r>
            <w:r>
              <w:rPr>
                <w:i/>
                <w:iCs/>
              </w:rPr>
              <w:t>Web service</w:t>
            </w:r>
            <w:r>
              <w:rPr>
                <w:iCs/>
              </w:rPr>
              <w:t>)</w:t>
            </w:r>
          </w:p>
        </w:tc>
      </w:tr>
    </w:tbl>
    <w:p w14:paraId="5A6B8D5D" w14:textId="77777777" w:rsidR="00325B95" w:rsidRDefault="00325B95"/>
    <w:p w14:paraId="09B4D0F4" w14:textId="77777777" w:rsidR="00E0315B" w:rsidRDefault="00325B95">
      <w:pPr>
        <w:sectPr w:rsidR="00E0315B" w:rsidSect="001479CC">
          <w:type w:val="oddPage"/>
          <w:pgSz w:w="11906" w:h="16838"/>
          <w:pgMar w:top="1440" w:right="1797" w:bottom="1440" w:left="1797" w:header="709" w:footer="709" w:gutter="0"/>
          <w:pgNumType w:fmt="lowerRoman"/>
          <w:cols w:space="720"/>
          <w:titlePg/>
          <w:docGrid w:linePitch="360"/>
        </w:sectPr>
      </w:pPr>
      <w:r>
        <w:t xml:space="preserve">«Esta secção (glossário de termos) apresenta os conceitos ordenados alfabeticamente, símbolos matemáticos e acrónimos </w:t>
      </w:r>
      <w:r>
        <w:rPr>
          <w:b/>
          <w:u w:val="single"/>
        </w:rPr>
        <w:t>utilizados</w:t>
      </w:r>
      <w:r>
        <w:t xml:space="preserve"> no corpo do relatório.»</w:t>
      </w:r>
    </w:p>
    <w:p w14:paraId="607B082F" w14:textId="77777777" w:rsidR="00325B95" w:rsidRDefault="00325B95">
      <w:pPr>
        <w:pStyle w:val="Cabealho1"/>
      </w:pPr>
      <w:bookmarkStart w:id="1" w:name="_Toc5805924"/>
      <w:r>
        <w:lastRenderedPageBreak/>
        <w:t>Introdução</w:t>
      </w:r>
      <w:bookmarkEnd w:id="1"/>
    </w:p>
    <w:p w14:paraId="0A3C9722" w14:textId="23EA9705" w:rsidR="00B825E3" w:rsidRPr="008B18BD" w:rsidRDefault="00B825E3" w:rsidP="00B825E3">
      <w:pPr>
        <w:pStyle w:val="nota"/>
        <w:shd w:val="clear" w:color="auto" w:fill="FFFF99"/>
        <w:rPr>
          <w:b/>
        </w:rPr>
      </w:pPr>
      <w:r w:rsidRPr="00467BBF">
        <w:rPr>
          <w:b/>
          <w:highlight w:val="yellow"/>
        </w:rPr>
        <w:t xml:space="preserve">Nota: </w:t>
      </w:r>
      <w:r w:rsidRPr="00467BBF">
        <w:rPr>
          <w:b/>
          <w:highlight w:val="yellow"/>
        </w:rPr>
        <w:tab/>
        <w:t>Este guia de elaboração de relatório é apenas um guia não substituindo o diálogo necessário entre estudante e orientador para a melhor definição da estrutura e conteúdo do relatório em cada caso concreto.</w:t>
      </w:r>
    </w:p>
    <w:p w14:paraId="7D43BE76" w14:textId="77777777" w:rsidR="00B825E3" w:rsidRDefault="00B825E3" w:rsidP="00C16976"/>
    <w:p w14:paraId="254A0785" w14:textId="6AEF66B3" w:rsidR="00C16976" w:rsidRDefault="00325B95" w:rsidP="00C16976">
      <w:r>
        <w:t>A introdução deve dar ao leitor a informação básica necessária por forma a facilitar o enquadramento dos objetivos</w:t>
      </w:r>
      <w:r w:rsidR="00051C86">
        <w:t>, da abordagem seguida e</w:t>
      </w:r>
      <w:r>
        <w:t xml:space="preserve"> dos resultados. A introdução</w:t>
      </w:r>
      <w:r>
        <w:rPr>
          <w:rFonts w:ascii="TimesNewRoman" w:hAnsi="TimesNewRoman" w:cs="TimesNewRoman"/>
        </w:rPr>
        <w:t xml:space="preserve"> </w:t>
      </w:r>
      <w:r>
        <w:t xml:space="preserve">começa com uma perspetiva geral do problema em estudo (na secção de enquadramento) em que, à medida que vai progredindo, deve ir fornecendo informação mais específica até se abordar a área em concreto tratada no relatório. Deve descrever, de forma sucinta, o problema em estudo e </w:t>
      </w:r>
      <w:r w:rsidR="00C87133">
        <w:t xml:space="preserve">os </w:t>
      </w:r>
      <w:r w:rsidR="004F38D7">
        <w:t xml:space="preserve">objetivos. Deve também </w:t>
      </w:r>
      <w:r>
        <w:t>enunciar os principais métodos utilizados no trabalho, bem como a identificação clara dos</w:t>
      </w:r>
      <w:r w:rsidR="004F38D7">
        <w:t xml:space="preserve"> contributos e</w:t>
      </w:r>
      <w:r>
        <w:t xml:space="preserve"> aspetos inovadores da solução. A introdução deve terminar com a apresentação sucinta das secções que fazem parte do resto do relatório.</w:t>
      </w:r>
      <w:r w:rsidR="00C16976" w:rsidRPr="00C16976">
        <w:t xml:space="preserve"> </w:t>
      </w:r>
    </w:p>
    <w:p w14:paraId="20C3AC8C" w14:textId="246DA449" w:rsidR="003E0731" w:rsidRDefault="003E0731" w:rsidP="003E0731">
      <w:r>
        <w:t>Nota: deve usar frases curtas; adotar o impessoal em vez do pessoal (e.g. adotou-se vs. adotei vs. adotamos); usar verbos conjugados no presente; evitar encadear verbos seguidos (e.g. “esta secção vai ser descrito” vs. “esta secção descreve”); usar voz passiva vs. ativa (ver Anexos).</w:t>
      </w:r>
    </w:p>
    <w:p w14:paraId="54FF2C17" w14:textId="77777777" w:rsidR="007003B9" w:rsidRDefault="007003B9">
      <w:pPr>
        <w:pStyle w:val="Cabealho2"/>
      </w:pPr>
      <w:bookmarkStart w:id="2" w:name="_Toc5805925"/>
      <w:r>
        <w:t>Enquadramento</w:t>
      </w:r>
      <w:r w:rsidR="00037F4A">
        <w:t>/Contexto</w:t>
      </w:r>
      <w:bookmarkEnd w:id="2"/>
    </w:p>
    <w:p w14:paraId="5C4B5288" w14:textId="77777777" w:rsidR="00C70CD6" w:rsidRDefault="007003B9" w:rsidP="007003B9">
      <w:r w:rsidRPr="00084746">
        <w:t xml:space="preserve">Enquadrar o </w:t>
      </w:r>
      <w:r w:rsidR="00BE37AB">
        <w:t>problema</w:t>
      </w:r>
      <w:r w:rsidRPr="00084746">
        <w:t xml:space="preserve"> no âmbito </w:t>
      </w:r>
      <w:r w:rsidR="00BE37AB">
        <w:t xml:space="preserve">do projeto </w:t>
      </w:r>
      <w:r w:rsidRPr="00084746">
        <w:t>da organização proponente e descrever a motivação do estudante em aceitar este desafio. No caso de se tratar de um projeto proposto pelo estudante (sem estágio), descrever a motivação pessoal.</w:t>
      </w:r>
      <w:r w:rsidR="00C70CD6" w:rsidRPr="00C70CD6">
        <w:t xml:space="preserve"> </w:t>
      </w:r>
    </w:p>
    <w:p w14:paraId="50AA25FD" w14:textId="77777777" w:rsidR="00B27DFB" w:rsidRDefault="00B27DFB" w:rsidP="006559E1">
      <w:pPr>
        <w:pStyle w:val="Cabealho2"/>
      </w:pPr>
      <w:bookmarkStart w:id="3" w:name="_Toc5805926"/>
      <w:r>
        <w:t>Descrição do Problema</w:t>
      </w:r>
      <w:bookmarkEnd w:id="3"/>
    </w:p>
    <w:p w14:paraId="2A803B0B" w14:textId="77777777" w:rsidR="003F678F" w:rsidRPr="004F38D7" w:rsidRDefault="003F678F" w:rsidP="003F678F">
      <w:r w:rsidRPr="004F38D7">
        <w:t>O problema</w:t>
      </w:r>
      <w:r w:rsidR="005F73F9" w:rsidRPr="004F38D7">
        <w:t xml:space="preserve"> </w:t>
      </w:r>
      <w:r w:rsidRPr="004F38D7">
        <w:t>deve ser descrito de forma clara</w:t>
      </w:r>
      <w:r w:rsidR="004F38D7">
        <w:t>, de forma a que o leitor compreenda facilmente.</w:t>
      </w:r>
    </w:p>
    <w:p w14:paraId="1465F090" w14:textId="77777777" w:rsidR="006559E1" w:rsidRPr="006559E1" w:rsidRDefault="006559E1" w:rsidP="00082DD4">
      <w:pPr>
        <w:pStyle w:val="Cabealho3"/>
      </w:pPr>
      <w:r>
        <w:t xml:space="preserve">Objetivos </w:t>
      </w:r>
    </w:p>
    <w:p w14:paraId="25CA7671" w14:textId="7C92AD79" w:rsidR="006559E1" w:rsidRPr="00B27DFB" w:rsidRDefault="003F678F" w:rsidP="006559E1">
      <w:r>
        <w:t xml:space="preserve">Os objetivos devem ser </w:t>
      </w:r>
      <w:r w:rsidR="00104C7C">
        <w:t>descritos de forma detalhada</w:t>
      </w:r>
      <w:r w:rsidR="00104C7C" w:rsidRPr="00104C7C">
        <w:t xml:space="preserve"> devendo refletir a compreensão do </w:t>
      </w:r>
      <w:r w:rsidR="00104C7C">
        <w:t>estudante</w:t>
      </w:r>
      <w:r w:rsidR="00104C7C" w:rsidRPr="00104C7C">
        <w:t xml:space="preserve"> sobre o trabalho que </w:t>
      </w:r>
      <w:r w:rsidR="003E0731">
        <w:t>foi</w:t>
      </w:r>
      <w:r w:rsidR="00104C7C" w:rsidRPr="00104C7C">
        <w:t xml:space="preserve"> desenvolv</w:t>
      </w:r>
      <w:r w:rsidR="003E0731">
        <w:t>ido</w:t>
      </w:r>
      <w:r w:rsidR="00104C7C" w:rsidRPr="00104C7C">
        <w:t>.</w:t>
      </w:r>
    </w:p>
    <w:p w14:paraId="632E9461" w14:textId="77777777" w:rsidR="006559E1" w:rsidRDefault="006559E1" w:rsidP="00082DD4">
      <w:pPr>
        <w:pStyle w:val="Cabealho3"/>
      </w:pPr>
      <w:r>
        <w:lastRenderedPageBreak/>
        <w:t>Abordagem</w:t>
      </w:r>
    </w:p>
    <w:p w14:paraId="0CFF4A72" w14:textId="3275119C" w:rsidR="006559E1" w:rsidRPr="004F38D7" w:rsidRDefault="005F73F9" w:rsidP="006559E1">
      <w:r w:rsidRPr="004F38D7">
        <w:t>A aproximação preconizada para a solução do problema ou do tratamento do tema focado, onde estejam claras as contribuições previstas.</w:t>
      </w:r>
      <w:r w:rsidR="00FE6954">
        <w:t xml:space="preserve"> O objetivo </w:t>
      </w:r>
      <w:r w:rsidR="00E4332E">
        <w:t>é identificar a abordagem adotada (usando referência bibliográfica) e como foi aplicada ao projeto.</w:t>
      </w:r>
      <w:r w:rsidR="00FE6954">
        <w:t xml:space="preserve"> </w:t>
      </w:r>
    </w:p>
    <w:p w14:paraId="38D7BEE5" w14:textId="77777777" w:rsidR="006559E1" w:rsidRDefault="006559E1" w:rsidP="00082DD4">
      <w:pPr>
        <w:pStyle w:val="Cabealho3"/>
      </w:pPr>
      <w:r>
        <w:t>Contributos</w:t>
      </w:r>
    </w:p>
    <w:p w14:paraId="0F6BC026" w14:textId="15537D95" w:rsidR="00E4332E" w:rsidRDefault="00084746" w:rsidP="00084746">
      <w:r>
        <w:t>Deve</w:t>
      </w:r>
      <w:r w:rsidR="000A27EF">
        <w:t>m ser</w:t>
      </w:r>
      <w:r>
        <w:t xml:space="preserve"> apresenta</w:t>
      </w:r>
      <w:r w:rsidR="000A27EF">
        <w:t>dos</w:t>
      </w:r>
      <w:r>
        <w:t xml:space="preserve"> os aspetos inovadores e de realce do trabalho, bem como a identificação dos benefícios trazidos para a </w:t>
      </w:r>
      <w:r w:rsidR="000A27EF">
        <w:t>organização</w:t>
      </w:r>
      <w:r w:rsidR="00E4332E">
        <w:t xml:space="preserve"> (para a sociedade, para o ambiente,…)</w:t>
      </w:r>
      <w:r>
        <w:t>.</w:t>
      </w:r>
      <w:r w:rsidR="0098537F" w:rsidRPr="0098537F">
        <w:t xml:space="preserve"> </w:t>
      </w:r>
      <w:r w:rsidR="0098537F">
        <w:t xml:space="preserve">Devem ser identificadas as </w:t>
      </w:r>
      <w:r w:rsidR="0098537F" w:rsidRPr="0098537F">
        <w:t>contribuições previstas</w:t>
      </w:r>
      <w:r w:rsidR="0098537F">
        <w:t xml:space="preserve"> (podendo usar </w:t>
      </w:r>
      <w:r w:rsidR="0098537F" w:rsidRPr="0098537F">
        <w:t>estilo de apresentação por itens</w:t>
      </w:r>
      <w:r w:rsidR="0098537F">
        <w:t xml:space="preserve">). </w:t>
      </w:r>
    </w:p>
    <w:p w14:paraId="6A695831" w14:textId="77777777" w:rsidR="006559E1" w:rsidRPr="00084746" w:rsidRDefault="006559E1" w:rsidP="00084746">
      <w:pPr>
        <w:pStyle w:val="Cabealho3"/>
      </w:pPr>
      <w:r w:rsidRPr="00084746">
        <w:t>Planeamento do trabalho</w:t>
      </w:r>
      <w:r w:rsidR="00084746">
        <w:t xml:space="preserve"> </w:t>
      </w:r>
    </w:p>
    <w:p w14:paraId="66692E5C" w14:textId="77777777" w:rsidR="006559E1" w:rsidRDefault="006559E1" w:rsidP="006559E1">
      <w:r w:rsidRPr="00084746">
        <w:t>Nesta subsecção deve ser apresentado o planeamento (cronograma, etc.) definido para a execução do projeto com indicação das tarefas, datas e principais fases (</w:t>
      </w:r>
      <w:r w:rsidRPr="00084746">
        <w:rPr>
          <w:i/>
        </w:rPr>
        <w:t>milestones</w:t>
      </w:r>
      <w:r w:rsidRPr="00084746">
        <w:rPr>
          <w:iCs/>
        </w:rPr>
        <w:t>)</w:t>
      </w:r>
      <w:r w:rsidRPr="00084746">
        <w:t>.</w:t>
      </w:r>
    </w:p>
    <w:p w14:paraId="6C24621A" w14:textId="77777777" w:rsidR="00084746" w:rsidRPr="0098537F" w:rsidRDefault="00830D48" w:rsidP="00E0315B">
      <w:pPr>
        <w:jc w:val="center"/>
        <w:rPr>
          <w:b/>
          <w:color w:val="FF0000"/>
        </w:rPr>
      </w:pPr>
      <w:r>
        <w:rPr>
          <w:b/>
          <w:color w:val="FF0000"/>
        </w:rPr>
        <w:t>(</w:t>
      </w:r>
      <w:r w:rsidR="00294A9D">
        <w:rPr>
          <w:b/>
          <w:color w:val="FF0000"/>
        </w:rPr>
        <w:t>p</w:t>
      </w:r>
      <w:r w:rsidR="00084746" w:rsidRPr="0098537F">
        <w:rPr>
          <w:b/>
          <w:color w:val="FF0000"/>
        </w:rPr>
        <w:t>oderá ir para anexo</w:t>
      </w:r>
      <w:r w:rsidR="00294A9D">
        <w:rPr>
          <w:b/>
          <w:color w:val="FF0000"/>
        </w:rPr>
        <w:t>)</w:t>
      </w:r>
    </w:p>
    <w:p w14:paraId="4AD461C0" w14:textId="77777777" w:rsidR="00325B95" w:rsidRDefault="007003B9" w:rsidP="006559E1">
      <w:pPr>
        <w:pStyle w:val="Cabealho2"/>
      </w:pPr>
      <w:bookmarkStart w:id="4" w:name="_Toc5805927"/>
      <w:r>
        <w:t>Estrutura</w:t>
      </w:r>
      <w:r w:rsidR="00325B95">
        <w:t xml:space="preserve"> do relatório</w:t>
      </w:r>
      <w:bookmarkEnd w:id="4"/>
    </w:p>
    <w:p w14:paraId="50B6E894" w14:textId="6B01B1C1" w:rsidR="00A12EFD" w:rsidRDefault="00325B95">
      <w:r>
        <w:t>Apresentação sucinta dos capítulos que fazem parte do relatório, descrevendo em poucos parágrafos o que cada um deles trata.</w:t>
      </w:r>
      <w:r w:rsidR="00A12EFD" w:rsidRPr="00A12EFD">
        <w:t xml:space="preserve"> </w:t>
      </w:r>
    </w:p>
    <w:p w14:paraId="140549D7" w14:textId="77777777" w:rsidR="00325B95" w:rsidRDefault="00A12EFD">
      <w:r w:rsidRPr="00A12EFD">
        <w:t xml:space="preserve">Para além da introdução, esta dissertação contém mais x capítulos. No capítulo 2, é descrito o estado da arte e são apresentados trabalhos relacionados. No capítulo </w:t>
      </w:r>
      <w:r>
        <w:t>3</w:t>
      </w:r>
      <w:r w:rsidRPr="00A12EFD">
        <w:t xml:space="preserve">, </w:t>
      </w:r>
      <w:r>
        <w:t>…</w:t>
      </w:r>
    </w:p>
    <w:p w14:paraId="0DD706DD" w14:textId="77777777" w:rsidR="00325B95" w:rsidRDefault="00325B95"/>
    <w:p w14:paraId="0D2F0F0D" w14:textId="0B1AEB6C" w:rsidR="00D3423D" w:rsidRPr="008420B4" w:rsidRDefault="00D3423D" w:rsidP="00E0315B">
      <w:pPr>
        <w:jc w:val="center"/>
        <w:rPr>
          <w:color w:val="FF0000"/>
        </w:rPr>
      </w:pPr>
      <w:r>
        <w:rPr>
          <w:b/>
          <w:color w:val="FF0000"/>
        </w:rPr>
        <w:t xml:space="preserve">(Este capítulo deverá ter no máximo </w:t>
      </w:r>
      <w:r w:rsidR="00AD092B">
        <w:rPr>
          <w:b/>
          <w:color w:val="FF0000"/>
        </w:rPr>
        <w:t>5</w:t>
      </w:r>
      <w:r w:rsidRPr="008420B4">
        <w:rPr>
          <w:b/>
          <w:color w:val="FF0000"/>
        </w:rPr>
        <w:t xml:space="preserve"> páginas</w:t>
      </w:r>
      <w:r>
        <w:rPr>
          <w:color w:val="FF0000"/>
        </w:rPr>
        <w:t>)</w:t>
      </w:r>
    </w:p>
    <w:p w14:paraId="3164F6BC" w14:textId="77777777" w:rsidR="002E1A36" w:rsidRDefault="002E1A36" w:rsidP="00E0315B">
      <w:pPr>
        <w:jc w:val="center"/>
        <w:sectPr w:rsidR="002E1A36" w:rsidSect="00E0315B">
          <w:footerReference w:type="first" r:id="rId40"/>
          <w:type w:val="oddPage"/>
          <w:pgSz w:w="11906" w:h="16838"/>
          <w:pgMar w:top="1440" w:right="1797" w:bottom="1440" w:left="1797" w:header="709" w:footer="709" w:gutter="0"/>
          <w:pgNumType w:start="1"/>
          <w:cols w:space="720"/>
          <w:titlePg/>
          <w:docGrid w:linePitch="360"/>
        </w:sectPr>
      </w:pPr>
    </w:p>
    <w:p w14:paraId="4345C204" w14:textId="77777777" w:rsidR="007003B9" w:rsidRDefault="00AA336A" w:rsidP="00280303">
      <w:pPr>
        <w:pStyle w:val="Cabealho1"/>
      </w:pPr>
      <w:bookmarkStart w:id="5" w:name="_Toc5805928"/>
      <w:r>
        <w:lastRenderedPageBreak/>
        <w:t>Estado da arte</w:t>
      </w:r>
      <w:bookmarkEnd w:id="5"/>
    </w:p>
    <w:p w14:paraId="6630E1D3" w14:textId="23D31BEC" w:rsidR="00AD011F" w:rsidRPr="00830D48" w:rsidRDefault="00830D48" w:rsidP="00C70CD6">
      <w:r w:rsidRPr="00830D48">
        <w:t>Ne</w:t>
      </w:r>
      <w:r w:rsidR="00C70CD6" w:rsidRPr="00830D48">
        <w:t xml:space="preserve">ste capítulo deve </w:t>
      </w:r>
      <w:r w:rsidRPr="00830D48">
        <w:t>constar um</w:t>
      </w:r>
      <w:r w:rsidR="00C70CD6" w:rsidRPr="00830D48">
        <w:t xml:space="preserve"> </w:t>
      </w:r>
      <w:r w:rsidRPr="00830D48">
        <w:t>resumo do</w:t>
      </w:r>
      <w:r w:rsidR="00C70CD6" w:rsidRPr="00830D48">
        <w:t xml:space="preserve"> trabalho relacionado </w:t>
      </w:r>
      <w:r w:rsidRPr="00830D48">
        <w:t xml:space="preserve">e tecnologias existentes, </w:t>
      </w:r>
      <w:r w:rsidR="00C70CD6" w:rsidRPr="00830D48">
        <w:t xml:space="preserve">com foco nos objetivos e contribuições </w:t>
      </w:r>
      <w:r w:rsidR="008443AF">
        <w:t xml:space="preserve">para </w:t>
      </w:r>
      <w:r w:rsidR="00C70CD6" w:rsidRPr="00830D48">
        <w:t xml:space="preserve">o </w:t>
      </w:r>
      <w:r w:rsidRPr="00830D48">
        <w:t>problema a resolver</w:t>
      </w:r>
      <w:r w:rsidR="00C70CD6" w:rsidRPr="00830D48">
        <w:t xml:space="preserve">. O capítulo deve demonstrar que o aluno procedeu </w:t>
      </w:r>
      <w:r w:rsidR="008443AF">
        <w:t xml:space="preserve">a </w:t>
      </w:r>
      <w:r w:rsidR="00C70CD6" w:rsidRPr="00830D48">
        <w:t xml:space="preserve">uma </w:t>
      </w:r>
      <w:r w:rsidR="00AD011F" w:rsidRPr="00830D48">
        <w:t>pesquisa</w:t>
      </w:r>
      <w:r w:rsidR="00C70CD6" w:rsidRPr="00830D48">
        <w:t xml:space="preserve"> bibliográfica para análise, tratamento e classificação preliminar. Esta síntese deve ser apresentada com as </w:t>
      </w:r>
      <w:r w:rsidR="00AD011F" w:rsidRPr="00830D48">
        <w:t>respetivas</w:t>
      </w:r>
      <w:r w:rsidR="00C70CD6" w:rsidRPr="00830D48">
        <w:t xml:space="preserve"> </w:t>
      </w:r>
      <w:r w:rsidR="00735EB6">
        <w:t>citações</w:t>
      </w:r>
      <w:r w:rsidR="00805525">
        <w:t xml:space="preserve"> e </w:t>
      </w:r>
      <w:r w:rsidR="0021442C">
        <w:t>referências</w:t>
      </w:r>
      <w:r w:rsidR="00C70CD6" w:rsidRPr="00830D48">
        <w:t xml:space="preserve"> (corretamente apresentadas n</w:t>
      </w:r>
      <w:r w:rsidR="00735EB6">
        <w:t xml:space="preserve">o capítulo de </w:t>
      </w:r>
      <w:r w:rsidR="00805525">
        <w:t>Referências</w:t>
      </w:r>
      <w:r w:rsidR="00C70CD6" w:rsidRPr="00830D48">
        <w:t xml:space="preserve">). </w:t>
      </w:r>
    </w:p>
    <w:p w14:paraId="52E1BE88" w14:textId="0C91FFD6" w:rsidR="001D02DD" w:rsidRDefault="00280303" w:rsidP="00C830B7">
      <w:pPr>
        <w:pStyle w:val="Cabealho2"/>
      </w:pPr>
      <w:bookmarkStart w:id="6" w:name="_Toc5805929"/>
      <w:r>
        <w:t>Trabalhos relacionados</w:t>
      </w:r>
      <w:bookmarkEnd w:id="6"/>
    </w:p>
    <w:p w14:paraId="1F1000EC" w14:textId="0F4E4BEA" w:rsidR="00C830B7" w:rsidRDefault="00C830B7" w:rsidP="00C830B7">
      <w:r w:rsidRPr="00C830B7">
        <w:t>Nesta secção é realizada uma revisão de soluções e abordagens desenvolvidas no âmbito da integração de sistemas e da automação de infraestrutura, com foco na utilização de plataformas cloud e ferramentas de infraestrutura como código. A análise destas abordagens permite identificar práticas e tendências atuais na área, servindo como base para uma avaliação crítica e fundamentada das opções técnicas adotadas no projeto. Os casos analisados serão, assim, utilizados para justificar a seleção das tecnologias e ferramentas que compõem a solução proposta.</w:t>
      </w:r>
    </w:p>
    <w:p w14:paraId="188F5776" w14:textId="77777777" w:rsidR="002D3781" w:rsidRDefault="002D3781" w:rsidP="00C830B7"/>
    <w:p w14:paraId="2C4C2F66" w14:textId="16E94C4C" w:rsidR="00910157" w:rsidRDefault="00000000" w:rsidP="00C830B7">
      <w:sdt>
        <w:sdtPr>
          <w:id w:val="865564728"/>
          <w:citation/>
        </w:sdtPr>
        <w:sdtContent>
          <w:r w:rsidR="00E724C2">
            <w:fldChar w:fldCharType="begin"/>
          </w:r>
          <w:r w:rsidR="002D3781">
            <w:instrText xml:space="preserve">CITATION CeC24 \l 2070 </w:instrText>
          </w:r>
          <w:r w:rsidR="00E724C2">
            <w:fldChar w:fldCharType="separate"/>
          </w:r>
          <w:r w:rsidR="002D3781">
            <w:rPr>
              <w:noProof/>
            </w:rPr>
            <w:t>(AWS, 2024)</w:t>
          </w:r>
          <w:r w:rsidR="00E724C2">
            <w:fldChar w:fldCharType="end"/>
          </w:r>
        </w:sdtContent>
      </w:sdt>
      <w:r w:rsidR="00FA42C3">
        <w:t xml:space="preserve"> C&amp;C, </w:t>
      </w:r>
      <w:r w:rsidR="00D2665E">
        <w:t xml:space="preserve">Casa &amp; Contrução, </w:t>
      </w:r>
      <w:r w:rsidR="00E55FAF">
        <w:t xml:space="preserve">é </w:t>
      </w:r>
      <w:r w:rsidR="00D2665E">
        <w:t xml:space="preserve">uma </w:t>
      </w:r>
      <w:r w:rsidR="00B44AFA">
        <w:t xml:space="preserve">das </w:t>
      </w:r>
      <w:r w:rsidR="00A34C2A">
        <w:t>m</w:t>
      </w:r>
      <w:r w:rsidR="00B44AFA">
        <w:t xml:space="preserve">aiores </w:t>
      </w:r>
      <w:r w:rsidR="00D2665E">
        <w:t>empresa</w:t>
      </w:r>
      <w:r w:rsidR="00B44AFA">
        <w:t>s</w:t>
      </w:r>
      <w:r w:rsidR="00F22BF0">
        <w:t xml:space="preserve"> varejistas</w:t>
      </w:r>
      <w:r w:rsidR="00D2665E">
        <w:t xml:space="preserve"> brasileira</w:t>
      </w:r>
      <w:r w:rsidR="00B44AFA">
        <w:t xml:space="preserve">s </w:t>
      </w:r>
      <w:r w:rsidR="00A34C2A">
        <w:t>no segmento de home center para pisos e revestimentos</w:t>
      </w:r>
      <w:r w:rsidR="00AE527B">
        <w:t>,</w:t>
      </w:r>
      <w:r w:rsidR="001E4A5C">
        <w:t xml:space="preserve"> que movimenta cerca de </w:t>
      </w:r>
      <w:r w:rsidR="00323720">
        <w:t>1.5 milhões</w:t>
      </w:r>
      <w:r w:rsidR="001D6E77">
        <w:t xml:space="preserve"> de Euros mensalmente, moveu a sua infraestrutura de e-comerce de local para </w:t>
      </w:r>
      <w:r w:rsidR="00D27F6A">
        <w:t>Cloud usando os serviços da AWS passando de 19 servidores físicos para 7 virtuais.</w:t>
      </w:r>
    </w:p>
    <w:p w14:paraId="172F1281" w14:textId="56E5350B" w:rsidR="00D27F6A" w:rsidRDefault="00323633" w:rsidP="00C830B7">
      <w:r>
        <w:t xml:space="preserve">Inicialmente a C&amp;C mantia </w:t>
      </w:r>
      <w:r w:rsidR="00343ABD">
        <w:t>toda a sua infrastrutura fisicamente</w:t>
      </w:r>
      <w:r w:rsidR="00AB69D5">
        <w:t xml:space="preserve"> </w:t>
      </w:r>
      <w:r w:rsidR="009513FB">
        <w:t xml:space="preserve">e de acordo com </w:t>
      </w:r>
      <w:r w:rsidR="00940E1B" w:rsidRPr="00940E1B">
        <w:t>o gerente de TI da C&amp;C, Rodrigo Abreu,</w:t>
      </w:r>
      <w:r w:rsidR="00AB69D5">
        <w:t xml:space="preserve"> </w:t>
      </w:r>
      <w:r w:rsidR="001E3CA1" w:rsidRPr="001E3CA1">
        <w:t>dificultava seu crescimento. “Nas épocas de vendas mais quentes do ano, era difícil fazer aquelas máquinas acompanharem o crescimento e a ocorrência de erros e lentidão levava clientes a desistirem das compras”</w:t>
      </w:r>
      <w:r w:rsidR="001E3CA1">
        <w:t xml:space="preserve">, </w:t>
      </w:r>
      <w:r w:rsidR="00DE7277">
        <w:t xml:space="preserve">para além disso, </w:t>
      </w:r>
      <w:r w:rsidR="007E4199">
        <w:t>o aumento da infraestrutura leva</w:t>
      </w:r>
      <w:r w:rsidR="00C57794">
        <w:t>va ainda a um maior tempo de resposta</w:t>
      </w:r>
      <w:r w:rsidR="00B84DEE">
        <w:t>.</w:t>
      </w:r>
    </w:p>
    <w:p w14:paraId="5679061E" w14:textId="77777777" w:rsidR="00D364DB" w:rsidRDefault="00B84DEE" w:rsidP="00C830B7">
      <w:r>
        <w:t>Por isso, em parceria com a T-Systems</w:t>
      </w:r>
      <w:r w:rsidR="001629B8">
        <w:t xml:space="preserve"> decidiram fazer a migração para a AWS Cloud</w:t>
      </w:r>
      <w:r w:rsidR="005551C2">
        <w:t xml:space="preserve">. </w:t>
      </w:r>
      <w:r w:rsidR="007C3993">
        <w:t xml:space="preserve">Esta migração demorou </w:t>
      </w:r>
      <w:r w:rsidR="00B03422">
        <w:t>3 meses de planeamento e 8 meses de implementação</w:t>
      </w:r>
      <w:r w:rsidR="001A46CF">
        <w:t xml:space="preserve">. </w:t>
      </w:r>
      <w:r w:rsidR="00D858C8">
        <w:t>Para a nova infraestrutura foram utilizad</w:t>
      </w:r>
      <w:r w:rsidR="00E369CD">
        <w:t xml:space="preserve">os </w:t>
      </w:r>
      <w:r w:rsidR="00A37772">
        <w:t xml:space="preserve">serviços da AWS como </w:t>
      </w:r>
      <w:r w:rsidR="002633AA">
        <w:t xml:space="preserve">Amazon </w:t>
      </w:r>
      <w:r w:rsidR="00A37772">
        <w:t>EC2</w:t>
      </w:r>
      <w:r w:rsidR="002633AA">
        <w:t xml:space="preserve"> e ELB para o desenvolvimento; </w:t>
      </w:r>
      <w:r w:rsidR="00733941">
        <w:t>Amazon RDS e Amazon EC2 para SQL</w:t>
      </w:r>
      <w:r w:rsidR="00636298">
        <w:t>, para as bases de dados</w:t>
      </w:r>
      <w:r w:rsidR="007F6972">
        <w:t xml:space="preserve">; e Amazon FSx para o file server </w:t>
      </w:r>
      <w:r w:rsidR="00187EE6">
        <w:t>e Amazon S3 para dados estáticos.</w:t>
      </w:r>
      <w:r w:rsidR="00F3297C">
        <w:t xml:space="preserve"> </w:t>
      </w:r>
    </w:p>
    <w:p w14:paraId="15D2675A" w14:textId="66C1566A" w:rsidR="00B84DEE" w:rsidRDefault="00F3297C" w:rsidP="00C830B7">
      <w:r>
        <w:lastRenderedPageBreak/>
        <w:t xml:space="preserve">Com esta mudança </w:t>
      </w:r>
      <w:r w:rsidR="00F83BAD">
        <w:t xml:space="preserve">a operação de e-commerce da C&amp;C </w:t>
      </w:r>
      <w:r w:rsidR="005B0FC6">
        <w:t xml:space="preserve">conta com uma arquitetura </w:t>
      </w:r>
      <w:r w:rsidR="005B0FC6" w:rsidRPr="005B0FC6">
        <w:t>escalável</w:t>
      </w:r>
      <w:r w:rsidR="005B0FC6">
        <w:t xml:space="preserve">, </w:t>
      </w:r>
      <w:r w:rsidR="005B0FC6" w:rsidRPr="005B0FC6">
        <w:t xml:space="preserve">rápida </w:t>
      </w:r>
      <w:r w:rsidR="005B0FC6">
        <w:t>e sem qualquer tipo de lentidão</w:t>
      </w:r>
      <w:r w:rsidR="005B0FC6" w:rsidRPr="005B0FC6">
        <w:t>.</w:t>
      </w:r>
      <w:r w:rsidR="00D364DB">
        <w:t xml:space="preserve"> Também permite que sempre que seja necessário aumentar ou diminuir os recursos</w:t>
      </w:r>
      <w:r w:rsidR="009D6CC0">
        <w:t>, estas alterações são feitas em poucas horas</w:t>
      </w:r>
      <w:r w:rsidR="000E0820">
        <w:t>, sendo que no sistema anterior poderia levar dias.</w:t>
      </w:r>
    </w:p>
    <w:p w14:paraId="7D9DFD51" w14:textId="77777777" w:rsidR="002D3781" w:rsidRDefault="002D3781" w:rsidP="00C830B7"/>
    <w:p w14:paraId="2938DDBD" w14:textId="65D0931E" w:rsidR="000E0820" w:rsidRDefault="00000000" w:rsidP="00C830B7">
      <w:sdt>
        <w:sdtPr>
          <w:id w:val="74409574"/>
          <w:citation/>
        </w:sdtPr>
        <w:sdtContent>
          <w:r w:rsidR="00E55FAF">
            <w:fldChar w:fldCharType="begin"/>
          </w:r>
          <w:r w:rsidR="00E55FAF">
            <w:instrText xml:space="preserve"> CITATION AWS25 \l 2070 </w:instrText>
          </w:r>
          <w:r w:rsidR="00E55FAF">
            <w:fldChar w:fldCharType="separate"/>
          </w:r>
          <w:r w:rsidR="00E55FAF">
            <w:rPr>
              <w:noProof/>
            </w:rPr>
            <w:t>(AWS, 2025)</w:t>
          </w:r>
          <w:r w:rsidR="00E55FAF">
            <w:fldChar w:fldCharType="end"/>
          </w:r>
        </w:sdtContent>
      </w:sdt>
      <w:r w:rsidR="00E55FAF">
        <w:t xml:space="preserve"> Greenn é uma</w:t>
      </w:r>
      <w:r w:rsidR="0057128B">
        <w:t xml:space="preserve"> plataforma de vendas online de produtos digitais</w:t>
      </w:r>
      <w:r w:rsidR="00D537FB">
        <w:t>,</w:t>
      </w:r>
      <w:r w:rsidR="00D537FB" w:rsidRPr="00ED5CA7">
        <w:t xml:space="preserve"> </w:t>
      </w:r>
      <w:r w:rsidR="00ED5CA7" w:rsidRPr="00ED5CA7">
        <w:t>c</w:t>
      </w:r>
      <w:r w:rsidR="00D537FB" w:rsidRPr="00ED5CA7">
        <w:t>riada com foco em empreendedores digitais, a plataforma oferece funcionalidades como gestão de assinaturas e antecipação de receitas</w:t>
      </w:r>
      <w:r w:rsidR="00ED5CA7">
        <w:t>.</w:t>
      </w:r>
      <w:r w:rsidR="00606FCC">
        <w:t xml:space="preserve"> </w:t>
      </w:r>
      <w:r w:rsidR="00446D5F">
        <w:t xml:space="preserve">Com o suporte da </w:t>
      </w:r>
      <w:r w:rsidR="00F47160">
        <w:t xml:space="preserve">Clouddog, </w:t>
      </w:r>
      <w:r w:rsidR="00F47160" w:rsidRPr="00F47160">
        <w:t> que remodelou a arquitetura de segurança da empresa com serviços AWS</w:t>
      </w:r>
      <w:r w:rsidR="00F47160">
        <w:t>, conseguiram obter</w:t>
      </w:r>
      <w:r w:rsidR="00C36699">
        <w:t xml:space="preserve"> a certificação PCI em menos de 6 meses</w:t>
      </w:r>
      <w:r w:rsidR="00293B55">
        <w:t>.</w:t>
      </w:r>
    </w:p>
    <w:p w14:paraId="223F5132" w14:textId="77777777" w:rsidR="00DC2490" w:rsidRDefault="00B14250" w:rsidP="00C830B7">
      <w:r w:rsidRPr="00B14250">
        <w:t>Um dos objetivos estratégicos da Greenn para este ano era tornar-se uma subadquirente, passando a atuar como intermediária entre adquirentes, lojas e clientes, processando pagamentos e transmitindo os dados gerados nestas transações.</w:t>
      </w:r>
      <w:r w:rsidR="000D0B88">
        <w:t xml:space="preserve"> Para isto</w:t>
      </w:r>
      <w:r w:rsidR="005D244B">
        <w:t xml:space="preserve"> é necessário que a empresa</w:t>
      </w:r>
      <w:r w:rsidR="00B36C2B">
        <w:t xml:space="preserve"> precisa que a sua arquitetura de segurança </w:t>
      </w:r>
      <w:r w:rsidR="00301701">
        <w:t>esteja em coonformidade com algumas normas, como o padrão PCI</w:t>
      </w:r>
      <w:r w:rsidR="001106F1">
        <w:t>.</w:t>
      </w:r>
    </w:p>
    <w:p w14:paraId="7E2BF604" w14:textId="3DD4D7AA" w:rsidR="00152EFF" w:rsidRDefault="00152EFF" w:rsidP="00C830B7">
      <w:r>
        <w:t xml:space="preserve"> </w:t>
      </w:r>
      <w:r w:rsidR="00DC2490">
        <w:t>Com o apoio da</w:t>
      </w:r>
      <w:r w:rsidR="00CF4BA2">
        <w:t xml:space="preserve"> Clouddog, </w:t>
      </w:r>
      <w:r w:rsidR="00CF4BA2" w:rsidRPr="00CF4BA2">
        <w:t>parceira AWS Advanced Tier Services</w:t>
      </w:r>
      <w:r w:rsidR="00CF4BA2">
        <w:t xml:space="preserve">, </w:t>
      </w:r>
      <w:r w:rsidR="00DC2490">
        <w:t xml:space="preserve">reveram </w:t>
      </w:r>
      <w:r w:rsidR="00432E9F">
        <w:t>a arquiterura de segurança da Green</w:t>
      </w:r>
      <w:r w:rsidR="00C923FA">
        <w:t xml:space="preserve">. </w:t>
      </w:r>
      <w:r w:rsidR="00C923FA" w:rsidRPr="00C923FA">
        <w:t xml:space="preserve">O DevOps da Greenn, Danilo Macedo, </w:t>
      </w:r>
      <w:r w:rsidR="00E45480">
        <w:t>diz</w:t>
      </w:r>
      <w:r w:rsidR="00C923FA" w:rsidRPr="00C923FA">
        <w:t xml:space="preserve"> que </w:t>
      </w:r>
      <w:r w:rsidR="00E45480">
        <w:t>grande</w:t>
      </w:r>
      <w:r w:rsidR="00C923FA" w:rsidRPr="00C923FA">
        <w:t xml:space="preserve"> parte do projeto incluiu a segregação de informação</w:t>
      </w:r>
      <w:r w:rsidR="00E45480">
        <w:t>, como p</w:t>
      </w:r>
      <w:r w:rsidR="00C923FA" w:rsidRPr="00C923FA">
        <w:t xml:space="preserve">or exemplo, </w:t>
      </w:r>
      <w:r w:rsidR="00E45480">
        <w:t>as bases de dados foram separadas em i</w:t>
      </w:r>
      <w:r w:rsidR="00C923FA" w:rsidRPr="00C923FA">
        <w:t>nstâncias privadas, só acessadas via VPN.</w:t>
      </w:r>
      <w:r w:rsidR="001D662D">
        <w:t xml:space="preserve"> </w:t>
      </w:r>
      <w:r w:rsidR="003D69DE">
        <w:t xml:space="preserve">Para </w:t>
      </w:r>
      <w:r w:rsidR="007704AD">
        <w:t xml:space="preserve">garantir esta segregação e maior segurança </w:t>
      </w:r>
      <w:r w:rsidR="00F26241">
        <w:t xml:space="preserve">em todo o ambiente, a arquitetura passaou a utilizar serviços da AWS como AWS Fargate, </w:t>
      </w:r>
      <w:r w:rsidR="00620002">
        <w:t>para computação serverless, e serviços de segurança como AWS WAF, Amazon GruardDuty</w:t>
      </w:r>
      <w:r w:rsidR="00C45E3D">
        <w:t xml:space="preserve"> e AWS CloudTrail.</w:t>
      </w:r>
    </w:p>
    <w:p w14:paraId="408A31A2" w14:textId="6C1B4760" w:rsidR="00C45E3D" w:rsidRDefault="002E0EAE" w:rsidP="00C830B7">
      <w:r>
        <w:t>O próximo passo da Green é levar outros workflows também para o mesmo ambiente Cloud</w:t>
      </w:r>
      <w:r w:rsidR="00934554">
        <w:t>.</w:t>
      </w:r>
    </w:p>
    <w:p w14:paraId="1ED9D18F" w14:textId="77777777" w:rsidR="00E0053F" w:rsidRDefault="00E0053F" w:rsidP="00C830B7"/>
    <w:p w14:paraId="77277EE9" w14:textId="41B471EE" w:rsidR="00166191" w:rsidRPr="00166191" w:rsidRDefault="00000000" w:rsidP="00166191">
      <w:sdt>
        <w:sdtPr>
          <w:id w:val="-2043892567"/>
          <w:citation/>
        </w:sdtPr>
        <w:sdtContent>
          <w:r w:rsidR="00CC0D38" w:rsidRPr="00BF0138">
            <w:fldChar w:fldCharType="begin"/>
          </w:r>
          <w:r w:rsidR="00CC0D38" w:rsidRPr="00BF0138">
            <w:instrText xml:space="preserve"> CITATION Bri18 \l 2070 </w:instrText>
          </w:r>
          <w:r w:rsidR="00CC0D38" w:rsidRPr="00BF0138">
            <w:fldChar w:fldCharType="separate"/>
          </w:r>
          <w:r w:rsidR="00CC0D38" w:rsidRPr="00BF0138">
            <w:t>(Burns, 2018)</w:t>
          </w:r>
          <w:r w:rsidR="00CC0D38" w:rsidRPr="00BF0138">
            <w:fldChar w:fldCharType="end"/>
          </w:r>
        </w:sdtContent>
      </w:sdt>
      <w:r w:rsidR="00BF0138">
        <w:t xml:space="preserve"> </w:t>
      </w:r>
      <w:r w:rsidR="0015264C">
        <w:t>G</w:t>
      </w:r>
      <w:r w:rsidR="00166191" w:rsidRPr="00166191">
        <w:t>MO Media</w:t>
      </w:r>
      <w:r w:rsidR="0015264C">
        <w:t xml:space="preserve"> é </w:t>
      </w:r>
      <w:r w:rsidR="00166191" w:rsidRPr="00166191">
        <w:t>empresa japonesa do grupo GMO Internet especializada em serviços digitais e conteúdos web</w:t>
      </w:r>
      <w:r w:rsidR="00200F91">
        <w:t>. Estes serviços</w:t>
      </w:r>
      <w:r w:rsidR="004A1C08">
        <w:t>, provisoriam</w:t>
      </w:r>
      <w:r w:rsidR="00294379">
        <w:t xml:space="preserve">ente com infraestrutura </w:t>
      </w:r>
      <w:r w:rsidR="00F77733">
        <w:t xml:space="preserve">física, </w:t>
      </w:r>
      <w:r w:rsidR="00C9750E">
        <w:t xml:space="preserve">necessitavam de </w:t>
      </w:r>
      <w:r w:rsidR="00EE27D6">
        <w:t xml:space="preserve">configurações repetitivas </w:t>
      </w:r>
      <w:r w:rsidR="008B75C2">
        <w:t>e</w:t>
      </w:r>
      <w:r w:rsidR="00870021">
        <w:t xml:space="preserve"> </w:t>
      </w:r>
      <w:r w:rsidR="008B75C2">
        <w:t>propensas a erro para integrar cada cliente e serviço.</w:t>
      </w:r>
      <w:r w:rsidR="00870021">
        <w:t xml:space="preserve"> A GMO Media já utilizava ferramentas para </w:t>
      </w:r>
      <w:r w:rsidR="00C73F9A">
        <w:t xml:space="preserve">a automatização das configurações, mas necessitavam de algo para </w:t>
      </w:r>
      <w:r w:rsidR="00A73743">
        <w:t>aprovisionar automaticamente a infraestrutura na Cloud.</w:t>
      </w:r>
    </w:p>
    <w:p w14:paraId="4E95FAF5" w14:textId="12654BD9" w:rsidR="00166191" w:rsidRPr="00166191" w:rsidRDefault="00166191" w:rsidP="00166191">
      <w:r w:rsidRPr="00166191">
        <w:t xml:space="preserve">Com a migração para a cloud, a empresa adotou o Terraform Enterprise para automatizar totalmente o provisionamento da infraestrutura. Esta mudança permitiu lançar cerca de 20 novos serviços de forma automática, com onboarding de clientes feito com um simples clique </w:t>
      </w:r>
      <w:r w:rsidRPr="00166191">
        <w:lastRenderedPageBreak/>
        <w:t>e sem intervenção humana, o que melhorou significativamente a satisfação e retenção de clientes.</w:t>
      </w:r>
    </w:p>
    <w:p w14:paraId="4C20DBC9" w14:textId="651228AA" w:rsidR="00166191" w:rsidRPr="00166191" w:rsidRDefault="00166191" w:rsidP="00166191">
      <w:r w:rsidRPr="00166191">
        <w:t>Através do Terraform Module Registry e da integração com sistemas de controlo de versão, os programadores passaram a incorporar diretamente os templates de infraestrutura no código das suas aplicações, permitindo deployments mais rápidos e colaborativos.</w:t>
      </w:r>
    </w:p>
    <w:p w14:paraId="47769032" w14:textId="4C46E23B" w:rsidR="00166191" w:rsidRPr="00166191" w:rsidRDefault="006A0692" w:rsidP="00166191">
      <w:r>
        <w:t>De acordo com</w:t>
      </w:r>
      <w:r w:rsidR="00166191" w:rsidRPr="00166191">
        <w:t xml:space="preserve"> Takashi Kawano, engenheiro sénior da equipa de desenvolvimento da GMO Media, a automação com Terraform eliminou erros humanos, reduziu os tempos de entrega e simplificou todo o processo de provisionamento.</w:t>
      </w:r>
    </w:p>
    <w:p w14:paraId="5A614BF9" w14:textId="2A86B4E4" w:rsidR="007975C8" w:rsidRPr="007975C8" w:rsidRDefault="00166191" w:rsidP="00166191">
      <w:r w:rsidRPr="00166191">
        <w:t>A GMO Media vê esta abordagem como uma vantagem competitiva clara e continua a apostar na automatização como base do seu fluxo DevOps.</w:t>
      </w:r>
    </w:p>
    <w:p w14:paraId="01789DB8" w14:textId="61AC6A6B" w:rsidR="00E0053F" w:rsidRDefault="00E0053F" w:rsidP="00C830B7"/>
    <w:p w14:paraId="5E4658D0" w14:textId="4B696B3D" w:rsidR="004364A9" w:rsidRDefault="00000000" w:rsidP="00DE1DB2">
      <w:pPr>
        <w:rPr>
          <w:noProof/>
        </w:rPr>
      </w:pPr>
      <w:sdt>
        <w:sdtPr>
          <w:rPr>
            <w:noProof/>
          </w:rPr>
          <w:id w:val="-2020770460"/>
          <w:citation/>
        </w:sdtPr>
        <w:sdtContent>
          <w:r w:rsidR="006A3542">
            <w:rPr>
              <w:noProof/>
            </w:rPr>
            <w:fldChar w:fldCharType="begin"/>
          </w:r>
          <w:r w:rsidR="006A3542">
            <w:rPr>
              <w:noProof/>
            </w:rPr>
            <w:instrText xml:space="preserve"> CITATION Mit25 \l 2070 </w:instrText>
          </w:r>
          <w:r w:rsidR="006A3542">
            <w:rPr>
              <w:noProof/>
            </w:rPr>
            <w:fldChar w:fldCharType="separate"/>
          </w:r>
          <w:r w:rsidR="006A3542">
            <w:rPr>
              <w:noProof/>
            </w:rPr>
            <w:t>(Pronschinske, 2025)</w:t>
          </w:r>
          <w:r w:rsidR="006A3542">
            <w:rPr>
              <w:noProof/>
            </w:rPr>
            <w:fldChar w:fldCharType="end"/>
          </w:r>
        </w:sdtContent>
      </w:sdt>
      <w:r w:rsidR="00395E3B">
        <w:rPr>
          <w:noProof/>
        </w:rPr>
        <w:t xml:space="preserve"> </w:t>
      </w:r>
      <w:r w:rsidR="00DE1DB2">
        <w:rPr>
          <w:noProof/>
        </w:rPr>
        <w:t>Fannie Mae</w:t>
      </w:r>
      <w:r w:rsidR="006A3542">
        <w:rPr>
          <w:noProof/>
        </w:rPr>
        <w:t xml:space="preserve"> é</w:t>
      </w:r>
      <w:r w:rsidR="00DE1DB2">
        <w:rPr>
          <w:noProof/>
        </w:rPr>
        <w:t xml:space="preserve"> uma das maiores instituições financeiras dos EUA, adotou o Terraform Enterprise em conjunto com o Sentinel, com o objetivo de implementar uma abordagem de Policy as Code. Esta estratégia visa reforçar a segurança, conformidade e governança na provisão de infraestruturas em cloud, num contexto altamente regulado.</w:t>
      </w:r>
    </w:p>
    <w:p w14:paraId="32CCBC06" w14:textId="4BE4AE74" w:rsidR="00DE1DB2" w:rsidRDefault="00DE1DB2" w:rsidP="00DE1DB2">
      <w:pPr>
        <w:rPr>
          <w:noProof/>
        </w:rPr>
      </w:pPr>
      <w:r>
        <w:rPr>
          <w:noProof/>
        </w:rPr>
        <w:t>Para isso, a equipa da Fannie Mae criou e ger</w:t>
      </w:r>
      <w:r w:rsidR="00221A7B">
        <w:rPr>
          <w:noProof/>
        </w:rPr>
        <w:t>e</w:t>
      </w:r>
      <w:r>
        <w:rPr>
          <w:noProof/>
        </w:rPr>
        <w:t xml:space="preserve"> </w:t>
      </w:r>
      <w:r w:rsidR="003A5C62">
        <w:rPr>
          <w:noProof/>
        </w:rPr>
        <w:t>700</w:t>
      </w:r>
      <w:r w:rsidR="00221A7B">
        <w:rPr>
          <w:noProof/>
        </w:rPr>
        <w:t>+</w:t>
      </w:r>
      <w:r w:rsidR="003A5C62">
        <w:rPr>
          <w:noProof/>
        </w:rPr>
        <w:t xml:space="preserve"> ambientes ativos de Terraform,</w:t>
      </w:r>
      <w:r w:rsidR="00221A7B">
        <w:rPr>
          <w:noProof/>
        </w:rPr>
        <w:t xml:space="preserve"> 80+ serviços de AWS e</w:t>
      </w:r>
      <w:r w:rsidR="003A5C62">
        <w:rPr>
          <w:noProof/>
        </w:rPr>
        <w:t xml:space="preserve"> </w:t>
      </w:r>
      <w:r>
        <w:rPr>
          <w:noProof/>
        </w:rPr>
        <w:t>400</w:t>
      </w:r>
      <w:r w:rsidR="00221A7B">
        <w:rPr>
          <w:noProof/>
        </w:rPr>
        <w:t>+</w:t>
      </w:r>
      <w:r>
        <w:rPr>
          <w:noProof/>
        </w:rPr>
        <w:t xml:space="preserve"> políticas </w:t>
      </w:r>
      <w:r w:rsidR="00ED3384">
        <w:rPr>
          <w:noProof/>
        </w:rPr>
        <w:t>Sentinel</w:t>
      </w:r>
      <w:r>
        <w:rPr>
          <w:noProof/>
        </w:rPr>
        <w:t>, alinhadas com normas como o NIST</w:t>
      </w:r>
      <w:r w:rsidR="000648D9">
        <w:rPr>
          <w:noProof/>
        </w:rPr>
        <w:t xml:space="preserve"> e RMF;</w:t>
      </w:r>
      <w:r>
        <w:rPr>
          <w:noProof/>
        </w:rPr>
        <w:t xml:space="preserve"> CIS</w:t>
      </w:r>
      <w:r w:rsidR="008954AE">
        <w:rPr>
          <w:noProof/>
        </w:rPr>
        <w:t>;  FIPS</w:t>
      </w:r>
      <w:r w:rsidR="0094351D">
        <w:rPr>
          <w:noProof/>
        </w:rPr>
        <w:t xml:space="preserve">; e </w:t>
      </w:r>
      <w:r>
        <w:rPr>
          <w:noProof/>
        </w:rPr>
        <w:t>boas práticas internas de arquitetura. As políticas foram implementadas no Terraform Enterprise, recorrendo ao Sentinel para aplicar regras diretamente nos workflows de provisionamento, garantindo que a infraestrutura respeita requisitos técnicos e regulatórios desde a origem.</w:t>
      </w:r>
    </w:p>
    <w:p w14:paraId="47122DBF" w14:textId="4C174B3C" w:rsidR="00DE1DB2" w:rsidRDefault="00DE1DB2" w:rsidP="00DE1DB2">
      <w:pPr>
        <w:rPr>
          <w:noProof/>
        </w:rPr>
      </w:pPr>
      <w:r>
        <w:rPr>
          <w:noProof/>
        </w:rPr>
        <w:t>Durante este processo, a organização definiu um ciclo de vida estruturado para o desenvolvimento de políticas: levantamento de requisitos com stakeholders, escrita do código, testes com mocks, revisões por pares, e rollout gradual.</w:t>
      </w:r>
    </w:p>
    <w:p w14:paraId="3221B4B9" w14:textId="1F71DA05" w:rsidR="005972A0" w:rsidRPr="00C830B7" w:rsidRDefault="00DE1DB2" w:rsidP="00DE1DB2">
      <w:r>
        <w:rPr>
          <w:noProof/>
        </w:rPr>
        <w:t>A utilização combinada de Terraform Enterprise e Sentinel trouxe ganhos em eficiência operacional, redução de erros humanos e aceleração de entregas, ao mesmo tempo que assegurou conformidade contínua com normas de segurança e políticas corporativas. Além disso, a Fannie Mae destaca a importância de reutilização de código nas políticas, de forma a manter consistência e escalar com qualidade.</w:t>
      </w:r>
    </w:p>
    <w:p w14:paraId="2EB719FC" w14:textId="77777777" w:rsidR="00C830B7" w:rsidRDefault="00C830B7" w:rsidP="00AA336A"/>
    <w:p w14:paraId="5FE48945" w14:textId="3C306DDD" w:rsidR="0039324F" w:rsidRDefault="00280303" w:rsidP="00065F23">
      <w:pPr>
        <w:pStyle w:val="Cabealho2"/>
      </w:pPr>
      <w:bookmarkStart w:id="7" w:name="_Toc5805930"/>
      <w:r>
        <w:lastRenderedPageBreak/>
        <w:t>Tecnologias existentes</w:t>
      </w:r>
      <w:bookmarkEnd w:id="7"/>
    </w:p>
    <w:p w14:paraId="05EC90D5" w14:textId="73D6B3EC" w:rsidR="00964E99" w:rsidRDefault="00D62E03" w:rsidP="00CA14FE">
      <w:pPr>
        <w:rPr>
          <w:noProof/>
        </w:rPr>
      </w:pPr>
      <w:r>
        <w:rPr>
          <w:noProof/>
        </w:rPr>
        <w:t>Ne</w:t>
      </w:r>
      <w:r w:rsidR="00CA14FE" w:rsidRPr="00CA14FE">
        <w:rPr>
          <w:noProof/>
        </w:rPr>
        <w:t xml:space="preserve">sta secção </w:t>
      </w:r>
      <w:r>
        <w:rPr>
          <w:noProof/>
        </w:rPr>
        <w:t xml:space="preserve">é feita a </w:t>
      </w:r>
      <w:r w:rsidR="00CA14FE" w:rsidRPr="00CA14FE">
        <w:rPr>
          <w:noProof/>
        </w:rPr>
        <w:t>an</w:t>
      </w:r>
      <w:r>
        <w:rPr>
          <w:noProof/>
        </w:rPr>
        <w:t>á</w:t>
      </w:r>
      <w:r w:rsidR="00CA14FE" w:rsidRPr="00CA14FE">
        <w:rPr>
          <w:noProof/>
        </w:rPr>
        <w:t>lisa e justifica</w:t>
      </w:r>
      <w:r>
        <w:rPr>
          <w:noProof/>
        </w:rPr>
        <w:t>ção</w:t>
      </w:r>
      <w:r w:rsidR="00CA14FE" w:rsidRPr="00CA14FE">
        <w:rPr>
          <w:noProof/>
        </w:rPr>
        <w:t xml:space="preserve"> </w:t>
      </w:r>
      <w:r w:rsidR="00853E17">
        <w:rPr>
          <w:noProof/>
        </w:rPr>
        <w:t>d</w:t>
      </w:r>
      <w:r w:rsidR="00CA14FE" w:rsidRPr="00CA14FE">
        <w:rPr>
          <w:noProof/>
        </w:rPr>
        <w:t>a escolha d</w:t>
      </w:r>
      <w:r w:rsidR="00853E17">
        <w:rPr>
          <w:noProof/>
        </w:rPr>
        <w:t xml:space="preserve">as </w:t>
      </w:r>
      <w:r w:rsidR="00CA14FE" w:rsidRPr="00CA14FE">
        <w:rPr>
          <w:noProof/>
        </w:rPr>
        <w:t>ferramentas</w:t>
      </w:r>
      <w:r w:rsidR="00853E17">
        <w:rPr>
          <w:noProof/>
        </w:rPr>
        <w:t xml:space="preserve"> usadas</w:t>
      </w:r>
      <w:r w:rsidR="00CA14FE" w:rsidRPr="00CA14FE">
        <w:rPr>
          <w:noProof/>
        </w:rPr>
        <w:t>, apresentando os principais componentes tecnológicos envolvidos, bem como o seu papel no projeto.</w:t>
      </w:r>
    </w:p>
    <w:p w14:paraId="288FC7DF" w14:textId="77777777" w:rsidR="00101A3D" w:rsidRPr="00CA14FE" w:rsidRDefault="00101A3D" w:rsidP="00CA14FE">
      <w:pPr>
        <w:rPr>
          <w:noProof/>
        </w:rPr>
      </w:pPr>
    </w:p>
    <w:p w14:paraId="416DE0F9" w14:textId="25B1A330" w:rsidR="00CA14FE" w:rsidRPr="00CA14FE" w:rsidRDefault="00CA14FE" w:rsidP="00CA14FE">
      <w:pPr>
        <w:rPr>
          <w:b/>
          <w:bCs/>
          <w:noProof/>
        </w:rPr>
      </w:pPr>
      <w:r w:rsidRPr="00CA14FE">
        <w:rPr>
          <w:b/>
          <w:bCs/>
          <w:noProof/>
        </w:rPr>
        <w:t>AWS</w:t>
      </w:r>
    </w:p>
    <w:p w14:paraId="2F5C91DD" w14:textId="510E5348" w:rsidR="00CA14FE" w:rsidRPr="00CA14FE" w:rsidRDefault="00CA14FE" w:rsidP="00CA14FE">
      <w:pPr>
        <w:rPr>
          <w:noProof/>
        </w:rPr>
      </w:pPr>
      <w:r w:rsidRPr="00CA14FE">
        <w:rPr>
          <w:noProof/>
        </w:rPr>
        <w:t xml:space="preserve">A AWS é uma das principais plataformas de serviços </w:t>
      </w:r>
      <w:r w:rsidR="00500515">
        <w:rPr>
          <w:noProof/>
        </w:rPr>
        <w:t>Cloud</w:t>
      </w:r>
      <w:r w:rsidRPr="00CA14FE">
        <w:rPr>
          <w:noProof/>
        </w:rPr>
        <w:t xml:space="preserve">, </w:t>
      </w:r>
      <w:r w:rsidR="00500515">
        <w:rPr>
          <w:noProof/>
        </w:rPr>
        <w:t>e oferece</w:t>
      </w:r>
      <w:r w:rsidRPr="00CA14FE">
        <w:rPr>
          <w:noProof/>
        </w:rPr>
        <w:t xml:space="preserve"> um vasto conjunto de ferramentas que facilitam a criação de soluções escaláveis, seguras e de alta disponibilidade. No contexto deste projeto, serão utilizados diversos serviços AWS para construir a camada de integração, entre os quais:</w:t>
      </w:r>
    </w:p>
    <w:p w14:paraId="0D54AA39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AWS Lambda: Execução de funções sem gestão de servidores, ideal para lógica de integração leve e reativa.</w:t>
      </w:r>
    </w:p>
    <w:p w14:paraId="04130582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Amazon API Gateway: Exposição de APIs REST e integração com outros serviços AWS.</w:t>
      </w:r>
    </w:p>
    <w:p w14:paraId="68C6F390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Amazon SQS: Fila de mensagens para comunicação assíncrona entre componentes.</w:t>
      </w:r>
    </w:p>
    <w:p w14:paraId="337AC304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Amazon EC2 / AWS EKS: Recursos de computação que podem ser utilizados em cenários onde o controlo mais granular é necessário.</w:t>
      </w:r>
    </w:p>
    <w:p w14:paraId="079832EB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Amazon S3: Armazenamento de objetos, utilizado para dados de configuração, artefactos ou logs.</w:t>
      </w:r>
    </w:p>
    <w:p w14:paraId="74E61944" w14:textId="77777777" w:rsidR="00CA14FE" w:rsidRPr="00CA14FE" w:rsidRDefault="00CA14FE" w:rsidP="00CA14FE">
      <w:pPr>
        <w:pStyle w:val="ListParagraph"/>
        <w:numPr>
          <w:ilvl w:val="0"/>
          <w:numId w:val="28"/>
        </w:numPr>
        <w:rPr>
          <w:noProof/>
        </w:rPr>
      </w:pPr>
      <w:r w:rsidRPr="00CA14FE">
        <w:rPr>
          <w:noProof/>
        </w:rPr>
        <w:t>AWS WAF e IAM: Serviços de segurança para controlo de acessos e proteção contra ameaças.</w:t>
      </w:r>
    </w:p>
    <w:p w14:paraId="3A6432E0" w14:textId="20228CC8" w:rsidR="00CA14FE" w:rsidRDefault="00CA14FE" w:rsidP="00CA14FE">
      <w:pPr>
        <w:rPr>
          <w:noProof/>
        </w:rPr>
      </w:pPr>
      <w:r w:rsidRPr="00CA14FE">
        <w:rPr>
          <w:noProof/>
        </w:rPr>
        <w:t xml:space="preserve">Estes serviços serão </w:t>
      </w:r>
      <w:r w:rsidR="00500515">
        <w:rPr>
          <w:noProof/>
        </w:rPr>
        <w:t>organizados</w:t>
      </w:r>
      <w:r w:rsidRPr="00CA14FE">
        <w:rPr>
          <w:noProof/>
        </w:rPr>
        <w:t xml:space="preserve"> de forma modular, de modo a garantir a reutilização e adaptabilidade a diferentes necessidades de integração.</w:t>
      </w:r>
    </w:p>
    <w:p w14:paraId="76AB39AD" w14:textId="77777777" w:rsidR="00866F19" w:rsidRPr="00CA14FE" w:rsidRDefault="00866F19" w:rsidP="00CA14FE">
      <w:pPr>
        <w:rPr>
          <w:noProof/>
        </w:rPr>
      </w:pPr>
    </w:p>
    <w:p w14:paraId="310087E1" w14:textId="49C050A6" w:rsidR="00CA14FE" w:rsidRPr="00CA14FE" w:rsidRDefault="00CA14FE" w:rsidP="00CA14FE">
      <w:pPr>
        <w:rPr>
          <w:b/>
          <w:bCs/>
          <w:noProof/>
        </w:rPr>
      </w:pPr>
      <w:r w:rsidRPr="00CA14FE">
        <w:rPr>
          <w:b/>
          <w:bCs/>
          <w:noProof/>
        </w:rPr>
        <w:t>Terraform</w:t>
      </w:r>
    </w:p>
    <w:p w14:paraId="7C6987AB" w14:textId="4155F8B4" w:rsidR="00CA14FE" w:rsidRPr="00CA14FE" w:rsidRDefault="00CA14FE" w:rsidP="00CA14FE">
      <w:pPr>
        <w:rPr>
          <w:noProof/>
        </w:rPr>
      </w:pPr>
      <w:r w:rsidRPr="00CA14FE">
        <w:rPr>
          <w:noProof/>
        </w:rPr>
        <w:t xml:space="preserve">O Terraform é uma ferramenta de infraestrutura como código desenvolvida pela HashiCorp, que permite criar, atualizar e gerir infraestrutura através de ficheiros de configuração. A escolha </w:t>
      </w:r>
      <w:r w:rsidR="00CE4AB9">
        <w:rPr>
          <w:noProof/>
        </w:rPr>
        <w:t>desta ferramenta dá-se à sua</w:t>
      </w:r>
      <w:r w:rsidRPr="00CA14FE">
        <w:rPr>
          <w:noProof/>
        </w:rPr>
        <w:t xml:space="preserve"> robustez</w:t>
      </w:r>
      <w:r w:rsidR="00CE4AB9">
        <w:rPr>
          <w:noProof/>
        </w:rPr>
        <w:t xml:space="preserve">e, </w:t>
      </w:r>
      <w:r w:rsidRPr="00CA14FE">
        <w:rPr>
          <w:noProof/>
        </w:rPr>
        <w:t>pela forte comunidade de utilizadores e pela flexibilidade que oferece.</w:t>
      </w:r>
    </w:p>
    <w:p w14:paraId="7786AF84" w14:textId="4E8B3C3E" w:rsidR="00CA14FE" w:rsidRDefault="00CA14FE" w:rsidP="00CA14FE">
      <w:pPr>
        <w:rPr>
          <w:noProof/>
        </w:rPr>
      </w:pPr>
      <w:r w:rsidRPr="00CA14FE">
        <w:rPr>
          <w:noProof/>
        </w:rPr>
        <w:t xml:space="preserve">A infraestrutura será organizada em módulos Terraform reutilizáveis, que representam componentes distintos da solução (como redes, funções, APIs ou regras de segurança). Estes módulos serão desenvolvidos </w:t>
      </w:r>
      <w:r w:rsidR="000A700B">
        <w:rPr>
          <w:noProof/>
        </w:rPr>
        <w:t xml:space="preserve">de forma a </w:t>
      </w:r>
      <w:r w:rsidRPr="00CA14FE">
        <w:rPr>
          <w:noProof/>
        </w:rPr>
        <w:t>facili</w:t>
      </w:r>
      <w:r w:rsidR="00FA1906">
        <w:rPr>
          <w:noProof/>
        </w:rPr>
        <w:t>tar</w:t>
      </w:r>
      <w:r w:rsidRPr="00CA14FE">
        <w:rPr>
          <w:noProof/>
        </w:rPr>
        <w:t xml:space="preserve"> a sua integração e reutilização</w:t>
      </w:r>
      <w:r w:rsidR="00FA1906">
        <w:rPr>
          <w:noProof/>
        </w:rPr>
        <w:t>.</w:t>
      </w:r>
    </w:p>
    <w:p w14:paraId="174D63AB" w14:textId="77777777" w:rsidR="00866F19" w:rsidRPr="00CA14FE" w:rsidRDefault="00866F19" w:rsidP="00CA14FE">
      <w:pPr>
        <w:rPr>
          <w:noProof/>
        </w:rPr>
      </w:pPr>
    </w:p>
    <w:p w14:paraId="050859A9" w14:textId="77777777" w:rsidR="00CA14FE" w:rsidRPr="00CA14FE" w:rsidRDefault="00CA14FE" w:rsidP="00CA14FE">
      <w:pPr>
        <w:rPr>
          <w:b/>
          <w:bCs/>
          <w:noProof/>
        </w:rPr>
      </w:pPr>
      <w:r w:rsidRPr="00CA14FE">
        <w:rPr>
          <w:b/>
          <w:bCs/>
          <w:noProof/>
        </w:rPr>
        <w:lastRenderedPageBreak/>
        <w:t>Segurança</w:t>
      </w:r>
    </w:p>
    <w:p w14:paraId="2C6461DE" w14:textId="77777777" w:rsidR="00CA14FE" w:rsidRPr="00CA14FE" w:rsidRDefault="00CA14FE" w:rsidP="00CA14FE">
      <w:pPr>
        <w:rPr>
          <w:noProof/>
        </w:rPr>
      </w:pPr>
      <w:r w:rsidRPr="00CA14FE">
        <w:rPr>
          <w:noProof/>
        </w:rPr>
        <w:t>A segurança será assegurada através de mecanismos de autenticação e autorização, com foco em boas práticas de gestão de identidades. Entre os métodos utilizados destacam-se:</w:t>
      </w:r>
    </w:p>
    <w:p w14:paraId="220B4157" w14:textId="35C7E63C" w:rsidR="00CA14FE" w:rsidRPr="00CA14FE" w:rsidRDefault="00CA14FE" w:rsidP="00CA14FE">
      <w:pPr>
        <w:pStyle w:val="ListParagraph"/>
        <w:numPr>
          <w:ilvl w:val="0"/>
          <w:numId w:val="29"/>
        </w:numPr>
        <w:rPr>
          <w:noProof/>
        </w:rPr>
      </w:pPr>
      <w:r w:rsidRPr="00CA14FE">
        <w:rPr>
          <w:noProof/>
        </w:rPr>
        <w:t>IAM (Identity and Access Management): Definição de políticas e permissões com base em</w:t>
      </w:r>
      <w:r w:rsidR="008E7BF1">
        <w:rPr>
          <w:noProof/>
        </w:rPr>
        <w:t xml:space="preserve"> </w:t>
      </w:r>
      <w:r w:rsidR="00866F19" w:rsidRPr="008E7BF1">
        <w:rPr>
          <w:i/>
          <w:iCs/>
          <w:noProof/>
        </w:rPr>
        <w:t>roles</w:t>
      </w:r>
      <w:r w:rsidRPr="00CA14FE">
        <w:rPr>
          <w:noProof/>
        </w:rPr>
        <w:t>.</w:t>
      </w:r>
    </w:p>
    <w:p w14:paraId="24D66938" w14:textId="77777777" w:rsidR="00CA14FE" w:rsidRPr="00CA14FE" w:rsidRDefault="00CA14FE" w:rsidP="00CA14FE">
      <w:pPr>
        <w:pStyle w:val="ListParagraph"/>
        <w:numPr>
          <w:ilvl w:val="0"/>
          <w:numId w:val="29"/>
        </w:numPr>
        <w:rPr>
          <w:noProof/>
        </w:rPr>
      </w:pPr>
      <w:r w:rsidRPr="00CA14FE">
        <w:rPr>
          <w:noProof/>
        </w:rPr>
        <w:t>Tokens JWT: Em casos onde for necessário autenticação entre sistemas ou APIs externas.</w:t>
      </w:r>
    </w:p>
    <w:p w14:paraId="554B775E" w14:textId="6ED06487" w:rsidR="00866F19" w:rsidRDefault="00CA14FE" w:rsidP="00CA14FE">
      <w:pPr>
        <w:pStyle w:val="ListParagraph"/>
        <w:numPr>
          <w:ilvl w:val="0"/>
          <w:numId w:val="29"/>
        </w:numPr>
        <w:rPr>
          <w:noProof/>
        </w:rPr>
      </w:pPr>
      <w:r w:rsidRPr="00CA14FE">
        <w:rPr>
          <w:noProof/>
        </w:rPr>
        <w:t>Segregação de ambientes e recursos: Separação lógica de componentes para reduzir o impacto de potenciais falhas ou acessos indevidos.</w:t>
      </w:r>
    </w:p>
    <w:p w14:paraId="5C96B30C" w14:textId="77777777" w:rsidR="00866F19" w:rsidRPr="00500515" w:rsidRDefault="00866F19" w:rsidP="00866F19">
      <w:pPr>
        <w:rPr>
          <w:noProof/>
        </w:rPr>
      </w:pPr>
    </w:p>
    <w:p w14:paraId="24DD5647" w14:textId="1CB7D748" w:rsidR="00CA14FE" w:rsidRPr="00CA14FE" w:rsidRDefault="00CA14FE" w:rsidP="00CA14FE">
      <w:pPr>
        <w:rPr>
          <w:b/>
          <w:bCs/>
          <w:noProof/>
        </w:rPr>
      </w:pPr>
      <w:r w:rsidRPr="00CA14FE">
        <w:rPr>
          <w:b/>
          <w:bCs/>
          <w:noProof/>
        </w:rPr>
        <w:t>Monitorização e Registo</w:t>
      </w:r>
    </w:p>
    <w:p w14:paraId="5A43AEF8" w14:textId="77777777" w:rsidR="00CA14FE" w:rsidRPr="00CA14FE" w:rsidRDefault="00CA14FE" w:rsidP="00CA14FE">
      <w:pPr>
        <w:rPr>
          <w:noProof/>
        </w:rPr>
      </w:pPr>
      <w:r w:rsidRPr="00CA14FE">
        <w:rPr>
          <w:noProof/>
        </w:rPr>
        <w:t>Para garantir a visibilidade e auditoria da solução, serão integrados serviços nativos da AWS como:</w:t>
      </w:r>
    </w:p>
    <w:p w14:paraId="719C3D60" w14:textId="77777777" w:rsidR="00CA14FE" w:rsidRPr="00CA14FE" w:rsidRDefault="00CA14FE" w:rsidP="00CA14FE">
      <w:pPr>
        <w:pStyle w:val="ListParagraph"/>
        <w:numPr>
          <w:ilvl w:val="0"/>
          <w:numId w:val="30"/>
        </w:numPr>
        <w:rPr>
          <w:noProof/>
        </w:rPr>
      </w:pPr>
      <w:r w:rsidRPr="00CA14FE">
        <w:rPr>
          <w:noProof/>
        </w:rPr>
        <w:t>AWS CloudWatch: Monitorização de métricas, logs e alarmes.</w:t>
      </w:r>
    </w:p>
    <w:p w14:paraId="11EB918D" w14:textId="77777777" w:rsidR="00CA14FE" w:rsidRPr="00CA14FE" w:rsidRDefault="00CA14FE" w:rsidP="00CA14FE">
      <w:pPr>
        <w:pStyle w:val="ListParagraph"/>
        <w:numPr>
          <w:ilvl w:val="0"/>
          <w:numId w:val="30"/>
        </w:numPr>
        <w:rPr>
          <w:noProof/>
        </w:rPr>
      </w:pPr>
      <w:r w:rsidRPr="00CA14FE">
        <w:rPr>
          <w:noProof/>
        </w:rPr>
        <w:t>AWS CloudTrail: Registo de todas as ações realizadas sobre a infraestrutura.</w:t>
      </w:r>
    </w:p>
    <w:p w14:paraId="153B8380" w14:textId="77777777" w:rsidR="00CA14FE" w:rsidRDefault="00CA14FE" w:rsidP="00CA14FE">
      <w:pPr>
        <w:rPr>
          <w:noProof/>
        </w:rPr>
      </w:pPr>
      <w:r w:rsidRPr="00CA14FE">
        <w:rPr>
          <w:noProof/>
        </w:rPr>
        <w:t>Estes serviços permitirão uma gestão proativa da infraestrutura, facilitando a deteção de anomalias e a resolução de incidentes.</w:t>
      </w:r>
    </w:p>
    <w:p w14:paraId="5035FFE2" w14:textId="77777777" w:rsidR="00020AA6" w:rsidRPr="00CA14FE" w:rsidRDefault="00020AA6" w:rsidP="00CA14FE">
      <w:pPr>
        <w:rPr>
          <w:noProof/>
        </w:rPr>
      </w:pPr>
    </w:p>
    <w:p w14:paraId="5E0C67B0" w14:textId="229A839D" w:rsidR="00CA14FE" w:rsidRPr="00CA14FE" w:rsidRDefault="00CA14FE" w:rsidP="00CA14FE">
      <w:pPr>
        <w:rPr>
          <w:noProof/>
        </w:rPr>
      </w:pPr>
      <w:r w:rsidRPr="00CA14FE">
        <w:rPr>
          <w:noProof/>
        </w:rPr>
        <w:t>A escolha da AWS e do Terraform baseia-se n</w:t>
      </w:r>
      <w:r w:rsidR="00020AA6">
        <w:rPr>
          <w:noProof/>
        </w:rPr>
        <w:t>a</w:t>
      </w:r>
      <w:r w:rsidRPr="00CA14FE">
        <w:rPr>
          <w:noProof/>
        </w:rPr>
        <w:t xml:space="preserve"> flexibilidade e integração entre estas ferramentas, permitindo construir uma solução modular, segura e escalável, alinhada com práticas modernas de DevOps. Esta abordagem facilitará não só o desenvolvimento, mas também a manutenção e expansão futura d</w:t>
      </w:r>
      <w:r w:rsidR="00B95D9A">
        <w:rPr>
          <w:noProof/>
        </w:rPr>
        <w:t>o projeto</w:t>
      </w:r>
      <w:r w:rsidRPr="00CA14FE">
        <w:rPr>
          <w:noProof/>
        </w:rPr>
        <w:t>.</w:t>
      </w:r>
    </w:p>
    <w:p w14:paraId="53B4EFE0" w14:textId="77777777" w:rsidR="00D3423D" w:rsidRDefault="00D3423D" w:rsidP="00D3423D">
      <w:pPr>
        <w:rPr>
          <w:b/>
          <w:color w:val="FF0000"/>
        </w:rPr>
      </w:pPr>
    </w:p>
    <w:p w14:paraId="5CB621B7" w14:textId="2A5DDA18" w:rsidR="00D3423D" w:rsidRDefault="00D3423D" w:rsidP="00E0315B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(Este capítulo deverá ter no máximo </w:t>
      </w:r>
      <w:r w:rsidR="00AD092B">
        <w:rPr>
          <w:b/>
          <w:color w:val="FF0000"/>
        </w:rPr>
        <w:t>1</w:t>
      </w:r>
      <w:r w:rsidRPr="00B21711">
        <w:rPr>
          <w:b/>
          <w:color w:val="FF0000"/>
        </w:rPr>
        <w:t>0 páginas</w:t>
      </w:r>
      <w:r>
        <w:rPr>
          <w:b/>
          <w:color w:val="FF0000"/>
        </w:rPr>
        <w:t>)</w:t>
      </w:r>
    </w:p>
    <w:p w14:paraId="7E1091CB" w14:textId="77777777" w:rsidR="00D3423D" w:rsidRDefault="00D3423D" w:rsidP="00065F23"/>
    <w:p w14:paraId="075BFC8D" w14:textId="77777777" w:rsidR="002E1A36" w:rsidRDefault="002E1A36" w:rsidP="00D3423D">
      <w:pPr>
        <w:sectPr w:rsidR="002E1A36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14:paraId="214F7053" w14:textId="77777777" w:rsidR="00325B95" w:rsidRPr="00B364D8" w:rsidRDefault="00D409FF">
      <w:pPr>
        <w:pStyle w:val="Cabealho1"/>
      </w:pPr>
      <w:bookmarkStart w:id="8" w:name="_Toc5805931"/>
      <w:r w:rsidRPr="00B364D8">
        <w:lastRenderedPageBreak/>
        <w:t>Análise</w:t>
      </w:r>
      <w:r w:rsidR="00215DBD" w:rsidRPr="00B364D8">
        <w:t xml:space="preserve"> e </w:t>
      </w:r>
      <w:r w:rsidR="00C07000" w:rsidRPr="00B364D8">
        <w:t>desenho</w:t>
      </w:r>
      <w:r w:rsidR="009E43A4" w:rsidRPr="00B364D8">
        <w:t xml:space="preserve"> da solução</w:t>
      </w:r>
      <w:bookmarkEnd w:id="8"/>
    </w:p>
    <w:p w14:paraId="7F94F185" w14:textId="33F2817C" w:rsidR="00325B95" w:rsidRDefault="00294A9D">
      <w:r>
        <w:t>O estudante deve</w:t>
      </w:r>
      <w:r w:rsidR="00325B95">
        <w:t xml:space="preserve"> questionar</w:t>
      </w:r>
      <w:r>
        <w:t xml:space="preserve"> se</w:t>
      </w:r>
      <w:r w:rsidR="00325B95">
        <w:t xml:space="preserve"> o relatório descreve </w:t>
      </w:r>
      <w:r w:rsidR="00B5025A">
        <w:t xml:space="preserve">o trabalho </w:t>
      </w:r>
      <w:r w:rsidR="00325B95">
        <w:t xml:space="preserve">de forma suficientemente detalhada para que possa ser compreendido e reproduzido, se necessário, no futuro por outras pessoas da organização. Todas as boas práticas abordadas no curso deverão ser </w:t>
      </w:r>
      <w:r w:rsidR="00E42E7A">
        <w:t>utilizadas</w:t>
      </w:r>
      <w:r w:rsidR="00325B95">
        <w:t xml:space="preserve"> neste capítulo e no relatório em geral.</w:t>
      </w:r>
      <w:r w:rsidR="00B5025A">
        <w:t xml:space="preserve"> </w:t>
      </w:r>
      <w:r w:rsidR="00325B95">
        <w:t xml:space="preserve">Note-se que este capítulo não deve conter exclusivamente a explicação da forma como métodos, técnicas, algoritmos, tecnologias, etc. foram usados, mas também o processo de compreensão do problema, a análise nos seus vários níveis, a identificação e especificação de requisitos, a modelação, a descrição dos componentes da solução, etc. Recomenda-se que a descrição técnica siga uma abordagem que parta do “geral” (descrição inicial do problema) para o “particular” (descrição técnica completa e coerente da </w:t>
      </w:r>
      <w:r w:rsidR="00325B95" w:rsidRPr="00294A9D">
        <w:t xml:space="preserve">solução), </w:t>
      </w:r>
      <w:r w:rsidR="00325B95" w:rsidRPr="00294A9D">
        <w:rPr>
          <w:bCs/>
        </w:rPr>
        <w:t>sem saltar etapas</w:t>
      </w:r>
      <w:r w:rsidR="00325B95" w:rsidRPr="00294A9D">
        <w:t>.</w:t>
      </w:r>
    </w:p>
    <w:p w14:paraId="10028590" w14:textId="7D2DAC32" w:rsidR="005D713E" w:rsidRDefault="00065F23" w:rsidP="00065F23">
      <w:r>
        <w:t xml:space="preserve">Nota: Pode justificar-se este </w:t>
      </w:r>
      <w:r w:rsidR="00B825E3">
        <w:t>capítulo</w:t>
      </w:r>
      <w:r>
        <w:t xml:space="preserve"> ser divido em dois (Análise do Problema </w:t>
      </w:r>
      <w:r w:rsidR="00E42E7A">
        <w:t>e Desenho</w:t>
      </w:r>
      <w:r>
        <w:t xml:space="preserve"> da Solução).</w:t>
      </w:r>
    </w:p>
    <w:p w14:paraId="4BCA9DBC" w14:textId="1DEBD01D" w:rsidR="00325B95" w:rsidRPr="00E42E7A" w:rsidRDefault="00E42E7A" w:rsidP="007C0CB1">
      <w:pPr>
        <w:rPr>
          <w:b/>
          <w:color w:val="FF0000"/>
        </w:rPr>
      </w:pPr>
      <w:r w:rsidRPr="00E42E7A">
        <w:rPr>
          <w:b/>
          <w:sz w:val="24"/>
        </w:rPr>
        <w:t xml:space="preserve">Atenção: </w:t>
      </w:r>
      <w:r w:rsidR="007C0CB1" w:rsidRPr="00E42E7A">
        <w:rPr>
          <w:b/>
          <w:sz w:val="24"/>
        </w:rPr>
        <w:t>A</w:t>
      </w:r>
      <w:r w:rsidR="00325B95" w:rsidRPr="00E42E7A">
        <w:rPr>
          <w:b/>
          <w:sz w:val="24"/>
        </w:rPr>
        <w:t xml:space="preserve"> </w:t>
      </w:r>
      <w:r w:rsidR="007C0CB1" w:rsidRPr="00E42E7A">
        <w:rPr>
          <w:b/>
          <w:sz w:val="24"/>
        </w:rPr>
        <w:t>proposta de estrutura das subsecções seguintes adequa-se a</w:t>
      </w:r>
      <w:r w:rsidR="00325B95" w:rsidRPr="00E42E7A">
        <w:rPr>
          <w:b/>
          <w:sz w:val="24"/>
        </w:rPr>
        <w:t xml:space="preserve"> </w:t>
      </w:r>
      <w:r w:rsidR="007C0CB1" w:rsidRPr="00E42E7A">
        <w:rPr>
          <w:b/>
          <w:sz w:val="24"/>
        </w:rPr>
        <w:t>p</w:t>
      </w:r>
      <w:r w:rsidR="00325B95" w:rsidRPr="00E42E7A">
        <w:rPr>
          <w:b/>
          <w:sz w:val="24"/>
        </w:rPr>
        <w:t>rojetos/estágios de desenvolvimento de produto ou sistema</w:t>
      </w:r>
      <w:r w:rsidR="00687BA0" w:rsidRPr="00E42E7A">
        <w:rPr>
          <w:b/>
          <w:sz w:val="24"/>
        </w:rPr>
        <w:t xml:space="preserve">. </w:t>
      </w:r>
      <w:r w:rsidR="006A1299" w:rsidRPr="00E42E7A">
        <w:rPr>
          <w:b/>
          <w:sz w:val="24"/>
        </w:rPr>
        <w:t xml:space="preserve">O estudante deve, conjuntamente com o orientador, definir a estrutura </w:t>
      </w:r>
      <w:r w:rsidR="00F10064" w:rsidRPr="00E42E7A">
        <w:rPr>
          <w:b/>
          <w:sz w:val="24"/>
        </w:rPr>
        <w:t xml:space="preserve">de secções </w:t>
      </w:r>
      <w:r w:rsidR="006A1299" w:rsidRPr="00E42E7A">
        <w:rPr>
          <w:b/>
          <w:sz w:val="24"/>
        </w:rPr>
        <w:t>mais adequada ao seu projeto.</w:t>
      </w:r>
    </w:p>
    <w:p w14:paraId="4990F242" w14:textId="77777777" w:rsidR="00233852" w:rsidRDefault="00233852" w:rsidP="00233852">
      <w:pPr>
        <w:pStyle w:val="Cabealho2"/>
      </w:pPr>
      <w:bookmarkStart w:id="9" w:name="_Toc5805932"/>
      <w:r>
        <w:t>Domínio do problema</w:t>
      </w:r>
      <w:bookmarkEnd w:id="9"/>
    </w:p>
    <w:p w14:paraId="58AAB4ED" w14:textId="77777777" w:rsidR="00FC5E9F" w:rsidRDefault="00355BA4" w:rsidP="005B645A">
      <w:r>
        <w:t>Devem ser e</w:t>
      </w:r>
      <w:r w:rsidR="002A66E1">
        <w:t>specifica</w:t>
      </w:r>
      <w:r>
        <w:t>dos</w:t>
      </w:r>
      <w:r w:rsidR="002A66E1">
        <w:t xml:space="preserve"> os conceitos de domínio do problema através de artefactos adequados (</w:t>
      </w:r>
      <w:r w:rsidR="00B364D8">
        <w:t xml:space="preserve">e.g. glossário, </w:t>
      </w:r>
      <w:r w:rsidR="002A66E1">
        <w:t>modelo</w:t>
      </w:r>
      <w:r>
        <w:t xml:space="preserve"> </w:t>
      </w:r>
      <w:r w:rsidR="002A66E1">
        <w:t>de domínio)</w:t>
      </w:r>
      <w:r w:rsidR="00C07000">
        <w:t>.</w:t>
      </w:r>
      <w:r w:rsidR="009E43A4" w:rsidRPr="009E43A4">
        <w:t xml:space="preserve"> </w:t>
      </w:r>
    </w:p>
    <w:p w14:paraId="27EBD7F8" w14:textId="77777777" w:rsidR="00233852" w:rsidRDefault="00233852" w:rsidP="00233852">
      <w:pPr>
        <w:pStyle w:val="Cabealho2"/>
      </w:pPr>
      <w:bookmarkStart w:id="10" w:name="_Toc5805933"/>
      <w:r w:rsidRPr="00233852">
        <w:t>Requisitos funciona</w:t>
      </w:r>
      <w:r>
        <w:t>i</w:t>
      </w:r>
      <w:r w:rsidRPr="00233852">
        <w:t>s</w:t>
      </w:r>
      <w:r>
        <w:t xml:space="preserve"> e não funcionais</w:t>
      </w:r>
      <w:bookmarkEnd w:id="10"/>
    </w:p>
    <w:p w14:paraId="1DC8FFD7" w14:textId="7C89371C" w:rsidR="00554805" w:rsidRDefault="00C07000" w:rsidP="00554805">
      <w:r>
        <w:t xml:space="preserve">Especificar os </w:t>
      </w:r>
      <w:r w:rsidR="00E53500">
        <w:t xml:space="preserve">principais </w:t>
      </w:r>
      <w:r>
        <w:t>requisitos</w:t>
      </w:r>
      <w:r w:rsidR="007B754B">
        <w:t xml:space="preserve"> funcionais e não funcionais </w:t>
      </w:r>
      <w:r>
        <w:t>d</w:t>
      </w:r>
      <w:r w:rsidR="00E53500">
        <w:t>o</w:t>
      </w:r>
      <w:r>
        <w:t xml:space="preserve"> </w:t>
      </w:r>
      <w:r w:rsidR="00E53500">
        <w:t>sistema</w:t>
      </w:r>
      <w:r>
        <w:t>.</w:t>
      </w:r>
      <w:r w:rsidR="007B754B" w:rsidRPr="007B754B">
        <w:t xml:space="preserve"> </w:t>
      </w:r>
      <w:r w:rsidR="00355BA4">
        <w:t>O levantamento de requisitos pode</w:t>
      </w:r>
      <w:r w:rsidR="007B754B">
        <w:t xml:space="preserve"> ser obtido </w:t>
      </w:r>
      <w:r w:rsidR="007B754B" w:rsidRPr="007B754B">
        <w:t xml:space="preserve">dialogando com o cliente, </w:t>
      </w:r>
      <w:r w:rsidR="007B754B">
        <w:t xml:space="preserve">de forma a </w:t>
      </w:r>
      <w:r w:rsidR="007B754B" w:rsidRPr="007B754B">
        <w:t>identificar as funcionalidades de alto nível pretendidas no sistema para cada perfil de utilizador, recorrendo a diagramas de casos de utilização e/ou diagramas de domínio.</w:t>
      </w:r>
      <w:r w:rsidR="00554805">
        <w:t xml:space="preserve"> </w:t>
      </w:r>
      <w:r w:rsidR="00616F7E">
        <w:t>De um modo geral, pretende-se a documentação final dos requisitos (e não a sua evolução no tempo).</w:t>
      </w:r>
    </w:p>
    <w:p w14:paraId="430B9E2B" w14:textId="77777777" w:rsidR="00233852" w:rsidRDefault="00C07000">
      <w:pPr>
        <w:pStyle w:val="Cabealho2"/>
      </w:pPr>
      <w:bookmarkStart w:id="11" w:name="_Toc5805934"/>
      <w:r>
        <w:t>Desenho</w:t>
      </w:r>
      <w:bookmarkEnd w:id="11"/>
    </w:p>
    <w:p w14:paraId="4DCA7C7F" w14:textId="399078C3" w:rsidR="00616F7E" w:rsidRDefault="00616F7E" w:rsidP="002271F3">
      <w:r w:rsidRPr="00554805">
        <w:t xml:space="preserve">Dependendo do volume, </w:t>
      </w:r>
      <w:r>
        <w:t>o desenho</w:t>
      </w:r>
      <w:r w:rsidRPr="00554805">
        <w:t xml:space="preserve"> d</w:t>
      </w:r>
      <w:r>
        <w:t>a solução</w:t>
      </w:r>
      <w:r w:rsidRPr="00554805">
        <w:t xml:space="preserve"> pode ser </w:t>
      </w:r>
      <w:r w:rsidR="00FA7B35" w:rsidRPr="00554805">
        <w:t>inclu</w:t>
      </w:r>
      <w:r w:rsidR="00FA7B35">
        <w:t>í</w:t>
      </w:r>
      <w:r w:rsidR="00FA7B35" w:rsidRPr="00554805">
        <w:t>da</w:t>
      </w:r>
      <w:r w:rsidRPr="00554805">
        <w:t xml:space="preserve"> neste capítulo </w:t>
      </w:r>
      <w:r>
        <w:t xml:space="preserve">(uma secção) </w:t>
      </w:r>
      <w:r w:rsidRPr="00554805">
        <w:t>ou pode constituir um capítulo separado</w:t>
      </w:r>
      <w:r>
        <w:t>.</w:t>
      </w:r>
    </w:p>
    <w:p w14:paraId="2FBFA0E7" w14:textId="5C4EDAD8" w:rsidR="002271F3" w:rsidRDefault="00554805" w:rsidP="002271F3">
      <w:r>
        <w:lastRenderedPageBreak/>
        <w:t xml:space="preserve">O estudante deve </w:t>
      </w:r>
      <w:r w:rsidR="002271F3">
        <w:t xml:space="preserve">especificar a arquitetura global da solução (diagramas de componentes e outros se necessário, como por exemplo, diagramas de </w:t>
      </w:r>
      <w:r w:rsidR="00E42E7A">
        <w:t>implantação</w:t>
      </w:r>
      <w:r w:rsidR="002271F3">
        <w:t xml:space="preserve"> caso existam instalações) e deve apresentar uma justificação para a arquitetura que faça referência aos requisitos.</w:t>
      </w:r>
      <w:r w:rsidR="00616F7E">
        <w:t xml:space="preserve"> Se foram estudadas alternativas arquiteturais</w:t>
      </w:r>
      <w:r w:rsidR="00E42E7A">
        <w:t>, estas</w:t>
      </w:r>
      <w:r w:rsidR="00616F7E">
        <w:t xml:space="preserve"> devem ser apresentadas.</w:t>
      </w:r>
    </w:p>
    <w:p w14:paraId="5B9B96AF" w14:textId="5E8B30F2" w:rsidR="002271F3" w:rsidRDefault="002271F3" w:rsidP="002271F3">
      <w:r>
        <w:t>Apresentar uma especificação global do sistema com base em um ou mais diagramas de</w:t>
      </w:r>
      <w:r w:rsidR="00126D0A">
        <w:t xml:space="preserve"> </w:t>
      </w:r>
      <w:r>
        <w:t>Classes e apresentar especificações adicionais em casos que o justifiquem (e</w:t>
      </w:r>
      <w:r w:rsidR="00E42E7A">
        <w:t>.g.</w:t>
      </w:r>
      <w:r>
        <w:t xml:space="preserve"> diagramas de estados para classes com comportamento relativamente complexo).</w:t>
      </w:r>
    </w:p>
    <w:p w14:paraId="7AF0A617" w14:textId="77777777" w:rsidR="002271F3" w:rsidRDefault="002271F3" w:rsidP="002271F3">
      <w:r>
        <w:t>Especificar o modelo de dados, caso a solução contemple esse aspeto, e justificar o modelo</w:t>
      </w:r>
      <w:r w:rsidR="00126D0A">
        <w:t xml:space="preserve"> </w:t>
      </w:r>
      <w:r>
        <w:t>de dados com base nos artefactos anteriores (particularmente o diagrama de classes).</w:t>
      </w:r>
    </w:p>
    <w:p w14:paraId="6C122512" w14:textId="025CA38B" w:rsidR="00666C4A" w:rsidRDefault="008D7538" w:rsidP="00C07000">
      <w:r>
        <w:t>A aplicação de padrões e boas práticas é recomendada.</w:t>
      </w:r>
    </w:p>
    <w:p w14:paraId="5DB4ACC4" w14:textId="77777777" w:rsidR="002E1A36" w:rsidRDefault="002E1A36">
      <w:pPr>
        <w:suppressAutoHyphens w:val="0"/>
        <w:spacing w:before="0" w:line="240" w:lineRule="auto"/>
        <w:jc w:val="left"/>
        <w:rPr>
          <w:b/>
          <w:bCs/>
        </w:rPr>
        <w:sectPr w:rsidR="002E1A36" w:rsidSect="002E1A36">
          <w:type w:val="oddPage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14:paraId="1D7491CF" w14:textId="72BD3F02" w:rsidR="00B27DFB" w:rsidRDefault="00687E61" w:rsidP="00687E61">
      <w:pPr>
        <w:pStyle w:val="Cabealho1"/>
      </w:pPr>
      <w:bookmarkStart w:id="12" w:name="_Toc5805935"/>
      <w:r>
        <w:lastRenderedPageBreak/>
        <w:t>Implementação</w:t>
      </w:r>
      <w:r w:rsidR="003433FD">
        <w:t xml:space="preserve"> da </w:t>
      </w:r>
      <w:r w:rsidR="00B27DFB">
        <w:t>Solução</w:t>
      </w:r>
      <w:bookmarkEnd w:id="12"/>
      <w:r w:rsidR="00B27DFB">
        <w:t xml:space="preserve"> </w:t>
      </w:r>
    </w:p>
    <w:p w14:paraId="1C0A787C" w14:textId="77777777" w:rsidR="008A78C8" w:rsidRPr="00554805" w:rsidRDefault="008A78C8" w:rsidP="008A78C8">
      <w:r w:rsidRPr="00554805">
        <w:t xml:space="preserve">Este capítulo </w:t>
      </w:r>
      <w:r w:rsidR="007C0CB1" w:rsidRPr="00554805">
        <w:t>deve</w:t>
      </w:r>
      <w:r w:rsidRPr="00554805">
        <w:t xml:space="preserve"> ser dedicado à apresentação de detalhes relacionados com o enquadramento e implementação das soluções preconizadas no capítulo anterior. </w:t>
      </w:r>
      <w:r w:rsidR="007C0CB1" w:rsidRPr="00554805">
        <w:t>Note-se, no entanto,</w:t>
      </w:r>
      <w:r w:rsidRPr="00554805">
        <w:t xml:space="preserve"> que detalhes desnecessários à compreensão do trabalho devem ser remetidos para anexos.</w:t>
      </w:r>
      <w:r w:rsidR="00554805" w:rsidRPr="00554805">
        <w:t xml:space="preserve"> </w:t>
      </w:r>
      <w:r w:rsidRPr="00554805">
        <w:t>Dependendo do volume, a avaliação do trabalho pode ser incluída neste capítulo ou pode constituir um capítulo separado.</w:t>
      </w:r>
    </w:p>
    <w:p w14:paraId="58BCEF0F" w14:textId="77777777" w:rsidR="00DF40FE" w:rsidRPr="00DF40FE" w:rsidRDefault="00233852" w:rsidP="00DF40FE">
      <w:pPr>
        <w:pStyle w:val="Cabealho2"/>
      </w:pPr>
      <w:bookmarkStart w:id="13" w:name="_Toc5805936"/>
      <w:r>
        <w:t xml:space="preserve">Descrição </w:t>
      </w:r>
      <w:r w:rsidR="006559E1">
        <w:t>da implementação</w:t>
      </w:r>
      <w:bookmarkEnd w:id="13"/>
    </w:p>
    <w:p w14:paraId="632BED43" w14:textId="77777777" w:rsidR="00554805" w:rsidRDefault="00CB5814" w:rsidP="00554805">
      <w:r>
        <w:t xml:space="preserve">Descrever a </w:t>
      </w:r>
      <w:r w:rsidR="00D64FBB">
        <w:t xml:space="preserve">implementação da </w:t>
      </w:r>
      <w:r>
        <w:t xml:space="preserve">solução </w:t>
      </w:r>
      <w:r w:rsidR="00D64FBB">
        <w:t>proposta no capítulo anterior</w:t>
      </w:r>
      <w:r>
        <w:t>, podendo ser dadas explicações e evidências de soluções intercalares.</w:t>
      </w:r>
      <w:r w:rsidR="00D64FBB" w:rsidRPr="00D64FBB">
        <w:t xml:space="preserve"> </w:t>
      </w:r>
      <w:r w:rsidR="00D64FBB">
        <w:t>Devem também ser descritas as t</w:t>
      </w:r>
      <w:r w:rsidR="00D64FBB" w:rsidRPr="00D64FBB">
        <w:t xml:space="preserve">ecnologias e metodologias utilizadas (software, sistemas de operação, linguagens, dispositivos ou outras ferramentas) e perspetiva crítica sobre as mesmas. </w:t>
      </w:r>
    </w:p>
    <w:p w14:paraId="273A02E0" w14:textId="47801DE8" w:rsidR="00D64FBB" w:rsidRDefault="00554805" w:rsidP="00554805">
      <w:r>
        <w:t xml:space="preserve">Esta secção descreve a implementação da solução proposta </w:t>
      </w:r>
      <w:r w:rsidR="00222925">
        <w:t>no capítulo</w:t>
      </w:r>
      <w:r>
        <w:t xml:space="preserve"> anterior. Alguns dos diagramas referidos na secção anterior podem aparecer nesta secção</w:t>
      </w:r>
      <w:r w:rsidR="00222925">
        <w:t>.</w:t>
      </w:r>
      <w:r w:rsidR="00F25A89">
        <w:t xml:space="preserve"> </w:t>
      </w:r>
      <w:r w:rsidR="00222925">
        <w:t xml:space="preserve">Por exemplo, </w:t>
      </w:r>
      <w:r>
        <w:t>diagramas de classes ou diagramas de módulos</w:t>
      </w:r>
      <w:r w:rsidR="00222925">
        <w:t xml:space="preserve">, sendo </w:t>
      </w:r>
      <w:r>
        <w:t xml:space="preserve">detalhadas as operações de cada classe ou as funções de cada módulo (diagramas de atividades). </w:t>
      </w:r>
      <w:r w:rsidR="00222925">
        <w:t xml:space="preserve">Devem </w:t>
      </w:r>
      <w:r>
        <w:t xml:space="preserve">também </w:t>
      </w:r>
      <w:r w:rsidR="00222925">
        <w:t xml:space="preserve">ser </w:t>
      </w:r>
      <w:r>
        <w:t>descritas as especificidades de implementação de acordo com o ambiente de desenvolvimento, plataforma e linguagem escolhida para o desenvolvimento</w:t>
      </w:r>
      <w:r w:rsidR="008D7538">
        <w:t xml:space="preserve"> e deve ser claro </w:t>
      </w:r>
      <w:r w:rsidR="008D7538" w:rsidRPr="008D7538">
        <w:t>que o desenho apresentado anteriormente foi, de facto, adotado na implementação</w:t>
      </w:r>
    </w:p>
    <w:p w14:paraId="778D158D" w14:textId="77777777" w:rsidR="00DD5C15" w:rsidRDefault="00DD5C15">
      <w:pPr>
        <w:pStyle w:val="Cabealho2"/>
      </w:pPr>
      <w:bookmarkStart w:id="14" w:name="_Toc5805937"/>
      <w:r>
        <w:t>Testes</w:t>
      </w:r>
      <w:bookmarkEnd w:id="14"/>
    </w:p>
    <w:p w14:paraId="7A80BBAE" w14:textId="77777777" w:rsidR="00910A59" w:rsidRPr="00910A59" w:rsidRDefault="00910A59" w:rsidP="00910A59">
      <w:r w:rsidRPr="00910A59">
        <w:t xml:space="preserve">A descrição dos testes efetuados </w:t>
      </w:r>
      <w:r w:rsidR="00B87978">
        <w:t xml:space="preserve">(e.g. unitários, funcionais, de integração, de sistema) </w:t>
      </w:r>
      <w:r w:rsidRPr="00910A59">
        <w:t xml:space="preserve">pode ser feita nesta secção ou, caso </w:t>
      </w:r>
      <w:r>
        <w:t xml:space="preserve">não </w:t>
      </w:r>
      <w:r w:rsidRPr="00910A59">
        <w:t>se justifique, na secção</w:t>
      </w:r>
      <w:r>
        <w:t xml:space="preserve"> anterior</w:t>
      </w:r>
      <w:r w:rsidRPr="00910A59">
        <w:t>.</w:t>
      </w:r>
    </w:p>
    <w:p w14:paraId="37ACECFC" w14:textId="77777777" w:rsidR="006559E1" w:rsidRDefault="0045208A">
      <w:pPr>
        <w:pStyle w:val="Cabealho2"/>
      </w:pPr>
      <w:bookmarkStart w:id="15" w:name="_Toc5805938"/>
      <w:r>
        <w:t>Avaliação da solução</w:t>
      </w:r>
      <w:bookmarkEnd w:id="15"/>
    </w:p>
    <w:p w14:paraId="000C533F" w14:textId="353DD962" w:rsidR="009649B3" w:rsidRDefault="00222925" w:rsidP="00554805">
      <w:r>
        <w:t xml:space="preserve">Nesta secção </w:t>
      </w:r>
      <w:r w:rsidR="00A94DFD">
        <w:t>deve ser descrita a abordagem seguida para avaliar a solução</w:t>
      </w:r>
      <w:r w:rsidR="008D7538">
        <w:t>,</w:t>
      </w:r>
      <w:r w:rsidR="008D7538" w:rsidRPr="008D7538">
        <w:t xml:space="preserve"> </w:t>
      </w:r>
      <w:r w:rsidR="008D7538">
        <w:t>o</w:t>
      </w:r>
      <w:r w:rsidR="008D7538" w:rsidRPr="008D7538">
        <w:t>u parte da solução, nomeadamente um ou mais requisitos de qualidade (e.g. desempenho, usabilidade)</w:t>
      </w:r>
      <w:r w:rsidR="009649B3">
        <w:t>. S</w:t>
      </w:r>
      <w:r>
        <w:t>ão</w:t>
      </w:r>
      <w:r w:rsidR="00554805">
        <w:t xml:space="preserve"> </w:t>
      </w:r>
      <w:r w:rsidR="008D7538">
        <w:t>descritas</w:t>
      </w:r>
      <w:r w:rsidR="00554805">
        <w:t xml:space="preserve"> </w:t>
      </w:r>
      <w:r w:rsidR="008D7538">
        <w:t xml:space="preserve">experiências </w:t>
      </w:r>
      <w:r w:rsidR="00554805">
        <w:t>efetuad</w:t>
      </w:r>
      <w:r w:rsidR="008D7538">
        <w:t>a</w:t>
      </w:r>
      <w:r w:rsidR="00554805">
        <w:t xml:space="preserve">s e apresentados os dados/modelos utilizados, bem como os resultados obtidos. </w:t>
      </w:r>
      <w:r w:rsidR="009649B3">
        <w:t xml:space="preserve">Devem ser descritos e avaliados os resultados obtidos. Deve ser feita uma discussão sobre a adequação dos resultados obtidos relativamente aos planeados anteriormente. </w:t>
      </w:r>
    </w:p>
    <w:p w14:paraId="38195580" w14:textId="77777777" w:rsidR="002E1A36" w:rsidRDefault="00554805" w:rsidP="00554805">
      <w:pPr>
        <w:sectPr w:rsidR="002E1A36" w:rsidSect="002E1A36">
          <w:type w:val="oddPage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  <w:r>
        <w:lastRenderedPageBreak/>
        <w:t>Esta secção poderá não existir em alguns relatórios de projeto/estágio, mas nesse caso deverá ser dada uma justificação para tal.</w:t>
      </w:r>
    </w:p>
    <w:p w14:paraId="3E67AF9F" w14:textId="77777777" w:rsidR="00325B95" w:rsidRPr="00FA7B35" w:rsidRDefault="00325B95" w:rsidP="00FA7B35">
      <w:pPr>
        <w:pStyle w:val="Cabealho1"/>
      </w:pPr>
      <w:bookmarkStart w:id="16" w:name="_Toc5805939"/>
      <w:r w:rsidRPr="00FA7B35">
        <w:lastRenderedPageBreak/>
        <w:t>Conclusões</w:t>
      </w:r>
      <w:bookmarkEnd w:id="16"/>
    </w:p>
    <w:p w14:paraId="2AC92999" w14:textId="77777777" w:rsidR="00325B95" w:rsidRDefault="00325B95" w:rsidP="00CD1D3F">
      <w:r w:rsidRPr="003B2444">
        <w:t xml:space="preserve">O capítulo de conclusões é um dos mais importantes do relatório, devendo ser apresentado </w:t>
      </w:r>
      <w:r w:rsidR="003B2444" w:rsidRPr="003B2444">
        <w:t>um resumo dos</w:t>
      </w:r>
      <w:r w:rsidRPr="003B2444">
        <w:t xml:space="preserve"> resultados do trabalho efetivamente desenvolvido.</w:t>
      </w:r>
      <w:r w:rsidR="003B2444">
        <w:t xml:space="preserve"> </w:t>
      </w:r>
      <w:r>
        <w:rPr>
          <w:b/>
          <w:bCs/>
          <w:i/>
        </w:rPr>
        <w:t>As conclusões devem basear-se nos resultados realmente obtidos</w:t>
      </w:r>
      <w:r>
        <w:t>. Devem enquadrar</w:t>
      </w:r>
      <w:r>
        <w:noBreakHyphen/>
        <w:t>se os resultados obtidos com os objetivos enunciados e procurar extrair conclusões mais gerais, eventualmente sugeridas pelos resultados.</w:t>
      </w:r>
      <w:bookmarkStart w:id="17" w:name="Recomenda%C3%A7%C3%B5es"/>
      <w:bookmarkEnd w:id="17"/>
      <w:r>
        <w:t xml:space="preserve"> Podem acompanhar as conclusões incluindo recomendações apropriadas resultantes do trabalho, nomeadamente sugerindo e justificando eventuais extensões e modificações futuras.</w:t>
      </w:r>
    </w:p>
    <w:p w14:paraId="024DAD53" w14:textId="60B95A69" w:rsidR="00325B95" w:rsidRDefault="00325B95">
      <w:pPr>
        <w:pStyle w:val="Cabealho2"/>
      </w:pPr>
      <w:bookmarkStart w:id="18" w:name="_Toc5805940"/>
      <w:r>
        <w:t xml:space="preserve">Objetivos </w:t>
      </w:r>
      <w:r w:rsidR="002E2CBB">
        <w:t>concretizados</w:t>
      </w:r>
      <w:bookmarkEnd w:id="18"/>
    </w:p>
    <w:p w14:paraId="78FEFB5A" w14:textId="77777777" w:rsidR="00325B95" w:rsidRDefault="00325B95">
      <w:r>
        <w:t>Nesta secção devem ser repetidos os objetivos apresentados no capítulo de introdução e para cada um deles deve ser descrito o seu grau de realização. Recomenda-se o uso de uma lista ou tabela, dado que facilita a leitura e compreensão.</w:t>
      </w:r>
    </w:p>
    <w:p w14:paraId="68FDA05C" w14:textId="77777777" w:rsidR="00325B95" w:rsidRDefault="00325B95">
      <w:pPr>
        <w:pStyle w:val="Cabealho2"/>
      </w:pPr>
      <w:bookmarkStart w:id="19" w:name="_Toc5805941"/>
      <w:r>
        <w:t>Limitações e trabalho futuro</w:t>
      </w:r>
      <w:bookmarkEnd w:id="19"/>
    </w:p>
    <w:p w14:paraId="64FDD325" w14:textId="77777777" w:rsidR="00325B95" w:rsidRDefault="00325B95">
      <w:r>
        <w:t>Nesta secção devem ser identificad</w:t>
      </w:r>
      <w:r w:rsidR="00922701">
        <w:t>a</w:t>
      </w:r>
      <w:r>
        <w:t xml:space="preserve">s </w:t>
      </w:r>
      <w:r w:rsidR="00922701">
        <w:t>as</w:t>
      </w:r>
      <w:r>
        <w:t xml:space="preserve"> limit</w:t>
      </w:r>
      <w:r w:rsidR="00922701">
        <w:t>ações</w:t>
      </w:r>
      <w:r>
        <w:t xml:space="preserve"> do trabalho realizado</w:t>
      </w:r>
      <w:r w:rsidR="003B2444">
        <w:t>,</w:t>
      </w:r>
      <w:r>
        <w:t xml:space="preserve"> fazendo uma análise autocrítica do trabalho realizado, bem como extrapolar eventuais direções de desenvolvimento futuro.</w:t>
      </w:r>
    </w:p>
    <w:p w14:paraId="789A1797" w14:textId="77777777" w:rsidR="00325B95" w:rsidRDefault="00325B95">
      <w:pPr>
        <w:pStyle w:val="Cabealho2"/>
      </w:pPr>
      <w:bookmarkStart w:id="20" w:name="_Toc5805942"/>
      <w:r>
        <w:t>Apreciação final</w:t>
      </w:r>
      <w:bookmarkEnd w:id="20"/>
    </w:p>
    <w:p w14:paraId="4A88044D" w14:textId="1AA78E7A" w:rsidR="00325B95" w:rsidRDefault="00325B95">
      <w:r>
        <w:t>Esta secção deve fornecer uma opinião pessoal sobre o trabalho desenvolvido.</w:t>
      </w:r>
    </w:p>
    <w:p w14:paraId="5F19CEF8" w14:textId="77777777" w:rsidR="00325B95" w:rsidRDefault="00325B95"/>
    <w:p w14:paraId="7C25E77E" w14:textId="77777777" w:rsidR="00325B95" w:rsidRDefault="00325B95"/>
    <w:p w14:paraId="552EC016" w14:textId="77777777" w:rsidR="00325B95" w:rsidRDefault="00325B95">
      <w:pPr>
        <w:sectPr w:rsidR="00325B95" w:rsidSect="002E1A36">
          <w:type w:val="oddPage"/>
          <w:pgSz w:w="11906" w:h="16838"/>
          <w:pgMar w:top="1440" w:right="1797" w:bottom="1440" w:left="1797" w:header="709" w:footer="709" w:gutter="0"/>
          <w:cols w:space="720"/>
          <w:titlePg/>
          <w:docGrid w:linePitch="360"/>
        </w:sectPr>
      </w:pPr>
    </w:p>
    <w:p w14:paraId="7D8BFACF" w14:textId="61AE203F" w:rsidR="00325B95" w:rsidRDefault="00735EB6" w:rsidP="00051C86">
      <w:pPr>
        <w:pStyle w:val="Cabealho1"/>
        <w:numPr>
          <w:ilvl w:val="0"/>
          <w:numId w:val="0"/>
        </w:numPr>
      </w:pPr>
      <w:bookmarkStart w:id="21" w:name="_Toc5805943"/>
      <w:r>
        <w:lastRenderedPageBreak/>
        <w:t>Referências</w:t>
      </w:r>
      <w:bookmarkEnd w:id="21"/>
    </w:p>
    <w:p w14:paraId="7E21C9D6" w14:textId="5ADB1CF0" w:rsidR="00325B95" w:rsidRPr="00DD5DEE" w:rsidRDefault="00325B95">
      <w:pPr>
        <w:pStyle w:val="referencia"/>
      </w:pPr>
      <w:r w:rsidRPr="00DD5DEE">
        <w:t>LEIC-FEUP</w:t>
      </w:r>
      <w:r w:rsidR="00735EB6">
        <w:t xml:space="preserve"> (nd). </w:t>
      </w:r>
      <w:r w:rsidRPr="00DD5DEE">
        <w:t>Guia de Elaboração de Relatórios LEIC. Texto académico.</w:t>
      </w:r>
    </w:p>
    <w:p w14:paraId="714913A5" w14:textId="6F16AB4C" w:rsidR="00325B95" w:rsidRPr="00DD5DEE" w:rsidRDefault="00325B95">
      <w:pPr>
        <w:pStyle w:val="referencia"/>
      </w:pPr>
      <w:r w:rsidRPr="00DD5DEE">
        <w:t>DEI-ISEP (2002)</w:t>
      </w:r>
      <w:r w:rsidR="00735EB6">
        <w:t xml:space="preserve">. </w:t>
      </w:r>
      <w:r w:rsidRPr="00DD5DEE">
        <w:t>Normas de elaboração de relatório de estágio. Normas de avaliação.</w:t>
      </w:r>
    </w:p>
    <w:p w14:paraId="1B83995B" w14:textId="50933930" w:rsidR="00325B95" w:rsidRDefault="00325B95">
      <w:pPr>
        <w:pStyle w:val="referencia"/>
      </w:pPr>
      <w:r w:rsidRPr="00DD5DEE">
        <w:t>Sousa, P</w:t>
      </w:r>
      <w:r w:rsidR="00735EB6">
        <w:t>.</w:t>
      </w:r>
      <w:r w:rsidRPr="00DD5DEE">
        <w:t xml:space="preserve"> (2002)</w:t>
      </w:r>
      <w:r w:rsidR="00735EB6">
        <w:t>.</w:t>
      </w:r>
      <w:r w:rsidRPr="00DD5DEE">
        <w:t xml:space="preserve"> Pequeno Guia de Elaboração de Relatórios, Unidade de Ensino. Instituto Superior de Engenharia do Porto.</w:t>
      </w:r>
    </w:p>
    <w:p w14:paraId="3B05BCE8" w14:textId="62AA3738" w:rsidR="00237693" w:rsidRPr="00DD5DEE" w:rsidRDefault="00237693">
      <w:pPr>
        <w:pStyle w:val="referencia"/>
      </w:pPr>
      <w:r>
        <w:t xml:space="preserve">Soares, D. (2010). </w:t>
      </w:r>
      <w:r w:rsidRPr="00237693">
        <w:rPr>
          <w:i/>
        </w:rPr>
        <w:t>Interoperabilidade</w:t>
      </w:r>
      <w:r>
        <w:rPr>
          <w:i/>
        </w:rPr>
        <w:t xml:space="preserve"> entre Sistemas de Informação na Administração Pública</w:t>
      </w:r>
      <w:r>
        <w:t>. Tese de Doutoramento. Universidade do Minho, Braga.</w:t>
      </w:r>
    </w:p>
    <w:p w14:paraId="229EE7A4" w14:textId="77777777" w:rsidR="00325B95" w:rsidRPr="00DD5DEE" w:rsidRDefault="00325B95"/>
    <w:p w14:paraId="45293F2B" w14:textId="29FA55BE" w:rsidR="00325B95" w:rsidRDefault="00325B95">
      <w:pPr>
        <w:pStyle w:val="nota"/>
      </w:pPr>
      <w:r w:rsidRPr="00DD5DEE">
        <w:rPr>
          <w:b/>
        </w:rPr>
        <w:t>Nota:</w:t>
      </w:r>
      <w:r w:rsidR="0067064C" w:rsidRPr="00DD5DEE">
        <w:tab/>
        <w:t>V</w:t>
      </w:r>
      <w:r w:rsidRPr="00DD5DEE">
        <w:t xml:space="preserve">er no </w:t>
      </w:r>
      <w:r w:rsidRPr="00DD5DEE">
        <w:fldChar w:fldCharType="begin"/>
      </w:r>
      <w:r w:rsidRPr="00DD5DEE">
        <w:instrText xml:space="preserve"> REF _Ref94435693 \r \h </w:instrText>
      </w:r>
      <w:r w:rsidR="00BC12D4" w:rsidRPr="00DD5DEE">
        <w:instrText xml:space="preserve"> \* MERGEFORMAT </w:instrText>
      </w:r>
      <w:r w:rsidRPr="00DD5DEE">
        <w:fldChar w:fldCharType="separate"/>
      </w:r>
      <w:r w:rsidR="00760B41">
        <w:t>Anexo B</w:t>
      </w:r>
      <w:r w:rsidRPr="00DD5DEE">
        <w:fldChar w:fldCharType="end"/>
      </w:r>
      <w:r w:rsidRPr="00DD5DEE">
        <w:t xml:space="preserve"> (</w:t>
      </w:r>
      <w:r w:rsidR="00E0315B">
        <w:t xml:space="preserve">secção </w:t>
      </w:r>
      <w:r w:rsidR="00E0315B">
        <w:fldChar w:fldCharType="begin"/>
      </w:r>
      <w:r w:rsidR="00E0315B">
        <w:instrText xml:space="preserve"> REF _Ref5804205 \r \h </w:instrText>
      </w:r>
      <w:r w:rsidR="00E0315B">
        <w:fldChar w:fldCharType="separate"/>
      </w:r>
      <w:r w:rsidR="00760B41">
        <w:t>B.4</w:t>
      </w:r>
      <w:r w:rsidR="00E0315B">
        <w:fldChar w:fldCharType="end"/>
      </w:r>
      <w:r w:rsidRPr="00DD5DEE">
        <w:t xml:space="preserve">) indicações sobre como elaborar a lista de </w:t>
      </w:r>
      <w:r w:rsidR="00735EB6">
        <w:t>Referências</w:t>
      </w:r>
      <w:r w:rsidRPr="00DD5DEE">
        <w:t>.</w:t>
      </w:r>
    </w:p>
    <w:p w14:paraId="5A691E20" w14:textId="77777777" w:rsidR="00325B95" w:rsidRDefault="00325B95"/>
    <w:p w14:paraId="0DB592BC" w14:textId="77777777" w:rsidR="00325B95" w:rsidRDefault="00325B95">
      <w:pPr>
        <w:sectPr w:rsidR="00325B95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oddPage"/>
          <w:pgSz w:w="11906" w:h="16838"/>
          <w:pgMar w:top="1440" w:right="1797" w:bottom="1440" w:left="1797" w:header="709" w:footer="709" w:gutter="0"/>
          <w:cols w:space="720"/>
          <w:docGrid w:linePitch="360"/>
        </w:sectPr>
      </w:pPr>
    </w:p>
    <w:p w14:paraId="09CAF95D" w14:textId="77777777" w:rsidR="00325B95" w:rsidRDefault="00325B95">
      <w:pPr>
        <w:pStyle w:val="anexoheading1"/>
        <w:jc w:val="left"/>
      </w:pPr>
      <w:bookmarkStart w:id="22" w:name="_Toc5805944"/>
      <w:r>
        <w:lastRenderedPageBreak/>
        <w:t>Conteúdo em anexos</w:t>
      </w:r>
      <w:bookmarkEnd w:id="22"/>
    </w:p>
    <w:p w14:paraId="4ACD07B4" w14:textId="77777777" w:rsidR="00325B95" w:rsidRDefault="00325B95">
      <w:r>
        <w:t>Esta parte do relatório deve conter informação adicional organizada por capítulos que, embora seja interessante, não faz parte do material estritamente necessário ao relatório. Documentos importantes produzidos ou utilizados durante o estágio que, pela sua dimensão, não sejam colocáveis no corpo principal do relatório podem ser incluídos em anexos.</w:t>
      </w:r>
    </w:p>
    <w:p w14:paraId="31F9A6A5" w14:textId="77777777" w:rsidR="0067064C" w:rsidRDefault="0067064C">
      <w:pPr>
        <w:sectPr w:rsidR="0067064C" w:rsidSect="0067064C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type w:val="oddPage"/>
          <w:pgSz w:w="11906" w:h="16838"/>
          <w:pgMar w:top="2172" w:right="1797" w:bottom="1797" w:left="1797" w:header="1440" w:footer="1440" w:gutter="0"/>
          <w:cols w:space="720"/>
          <w:docGrid w:linePitch="360"/>
        </w:sectPr>
      </w:pPr>
    </w:p>
    <w:p w14:paraId="517AD019" w14:textId="77777777" w:rsidR="00325B95" w:rsidRDefault="00325B95">
      <w:pPr>
        <w:pStyle w:val="anexoheading1"/>
        <w:jc w:val="left"/>
      </w:pPr>
      <w:bookmarkStart w:id="23" w:name="_Ref94435693"/>
      <w:bookmarkStart w:id="24" w:name="_Toc5805945"/>
      <w:r>
        <w:lastRenderedPageBreak/>
        <w:t>Regras de Conteúdo e Estrutura</w:t>
      </w:r>
      <w:bookmarkEnd w:id="23"/>
      <w:bookmarkEnd w:id="24"/>
    </w:p>
    <w:p w14:paraId="6F8E25D9" w14:textId="77777777" w:rsidR="00325B95" w:rsidRDefault="00325B95">
      <w:r>
        <w:t xml:space="preserve">Dependendo de cada projeto, a proposta de estrutura apresentada neste documento pode ser alterada, acrescentando novos capítulos, subdividindo capítulos ou juntando capítulos. </w:t>
      </w:r>
      <w:r w:rsidRPr="003F678F">
        <w:rPr>
          <w:b/>
          <w:i/>
        </w:rPr>
        <w:t>O aluno deve discutir com o orientador qual a melhor abordagem para o seu caso, seguindo as linhas orientadoras apresentadas</w:t>
      </w:r>
      <w:r w:rsidRPr="003F678F">
        <w:rPr>
          <w:b/>
        </w:rPr>
        <w:t>.</w:t>
      </w:r>
    </w:p>
    <w:p w14:paraId="3B4EDCB6" w14:textId="77777777" w:rsidR="00325B95" w:rsidRDefault="00325B95">
      <w:r>
        <w:t>A dimensão dos capítulos deve ser equilibrada de forma a não haver muita diferença no número de páginas entre capítulos. Consideram-se exceção os capítulos de introdução e de conclusão. Cada um destes capítulos deve ter uma dimensão à volta de 10% do total de páginas do relatório.</w:t>
      </w:r>
    </w:p>
    <w:p w14:paraId="5B75F4BA" w14:textId="7D20659A" w:rsidR="00325B95" w:rsidRDefault="00325B95">
      <w:r>
        <w:t xml:space="preserve">A estrutura dos capítulos deve ser tal que contenha secções e subsecções de forma </w:t>
      </w:r>
      <w:r w:rsidR="00C7367D">
        <w:t>ponderada</w:t>
      </w:r>
      <w:r>
        <w:t>, cada uma contendo partes relativamente separadas do trabalho. A primeira secção deve começar no princípio do capítulo. Não deverão existir secções ou subsecções com menos de uma página e não deverá haver apenas uma secção (subsecção) dentro de um capítulo (secção). Devem ser evitadas subsecções com demasiados níveis, devendo-se usar, como regra geral, até ao 3º nível.</w:t>
      </w:r>
    </w:p>
    <w:p w14:paraId="573A6FC4" w14:textId="77777777" w:rsidR="00325B95" w:rsidRDefault="00325B95">
      <w:r>
        <w:t>As primeiras páginas, até à notação inclusive, identificam-se com numeração romana em letras minúsculas. A numeração de capítulo/secção é efetuada em sequência. Cada novo capítulo deve iniciar-se no topo de uma página. A numeração de páginas dos anexos é feita continuando a numeração do texto principal. Para separar os capítulos devem inserir quebras de página do documento.</w:t>
      </w:r>
    </w:p>
    <w:p w14:paraId="77DE9721" w14:textId="77777777" w:rsidR="00325B95" w:rsidRDefault="00325B95">
      <w:pPr>
        <w:pStyle w:val="Anexoheading2"/>
        <w:numPr>
          <w:ilvl w:val="1"/>
          <w:numId w:val="6"/>
        </w:numPr>
      </w:pPr>
      <w:bookmarkStart w:id="25" w:name="_Toc5805946"/>
      <w:r>
        <w:t>Linguagem</w:t>
      </w:r>
      <w:bookmarkEnd w:id="25"/>
    </w:p>
    <w:p w14:paraId="3158C087" w14:textId="77777777" w:rsidR="00325B95" w:rsidRDefault="00325B95">
      <w:r>
        <w:t>A linguagem de um relatório deve ser rigorosa, clara e com caráter técnico. Deve</w:t>
      </w:r>
      <w:r w:rsidR="003F678F">
        <w:t>m</w:t>
      </w:r>
      <w:r>
        <w:t xml:space="preserve"> ser evitadas frases na primeira pessoa: por exemplo, a frase “desenvolvi o módulo de faturação” deve ser rescrita da seguinte forma: “foi desenvolvido o módulo de faturação” ou “desenvolveu-se o módulo de faturação”.</w:t>
      </w:r>
    </w:p>
    <w:p w14:paraId="34DED87B" w14:textId="035A64A8" w:rsidR="003F678F" w:rsidRDefault="00325B95">
      <w:r>
        <w:t>Também se deve evitar o uso de expressões “coloquiais”, de opiniões pessoais não fundamentadas e o excesso de adjetivos/advérbios</w:t>
      </w:r>
      <w:r w:rsidR="005608F2">
        <w:t>. Excecionalmente</w:t>
      </w:r>
      <w:r>
        <w:t xml:space="preserve"> poderão ser dadas opiniões pessoais nas conclusões, tendo sempre em atenção a clareza e a boa educação. </w:t>
      </w:r>
      <w:r w:rsidR="003D44B6">
        <w:t>As</w:t>
      </w:r>
      <w:r>
        <w:t xml:space="preserve"> </w:t>
      </w:r>
      <w:r w:rsidR="003D44B6">
        <w:t xml:space="preserve">siglas e os </w:t>
      </w:r>
      <w:r w:rsidR="003E0731">
        <w:t xml:space="preserve">acrónimos </w:t>
      </w:r>
      <w:r>
        <w:t>devem ser sempre definid</w:t>
      </w:r>
      <w:r w:rsidR="003D44B6">
        <w:t>o</w:t>
      </w:r>
      <w:r>
        <w:t xml:space="preserve">s </w:t>
      </w:r>
      <w:r w:rsidR="003D44B6">
        <w:t>d</w:t>
      </w:r>
      <w:r>
        <w:t>a primeira vez que são usad</w:t>
      </w:r>
      <w:r w:rsidR="003D44B6">
        <w:t>o</w:t>
      </w:r>
      <w:r>
        <w:t>s no relatório.</w:t>
      </w:r>
    </w:p>
    <w:p w14:paraId="6423AD90" w14:textId="235022A4" w:rsidR="00325B95" w:rsidRDefault="00325B95">
      <w:r>
        <w:t>É essencial não esquecer de rever ortograficamente o texto.</w:t>
      </w:r>
    </w:p>
    <w:p w14:paraId="47C66712" w14:textId="77777777" w:rsidR="00325B95" w:rsidRDefault="00325B95">
      <w:pPr>
        <w:pStyle w:val="Anexoheading2"/>
        <w:numPr>
          <w:ilvl w:val="1"/>
          <w:numId w:val="6"/>
        </w:numPr>
      </w:pPr>
      <w:bookmarkStart w:id="26" w:name="_Toc5805947"/>
      <w:r>
        <w:lastRenderedPageBreak/>
        <w:t>Formatação</w:t>
      </w:r>
      <w:bookmarkEnd w:id="26"/>
    </w:p>
    <w:p w14:paraId="216CFDC0" w14:textId="729E2ADB" w:rsidR="00325B95" w:rsidRDefault="00325B95">
      <w:r>
        <w:t>A formatação do relatório (tipo de letra, tamanho, estilos utilizados, etc.) é da responsabilidade do autor. No entanto devem seguir algumas regras de bom senso e boas prática</w:t>
      </w:r>
      <w:r w:rsidR="00F05BF4">
        <w:t>s (Sousa, 2002</w:t>
      </w:r>
      <w:r>
        <w:t>)</w:t>
      </w:r>
      <w:r w:rsidR="00937DFA">
        <w:t xml:space="preserve"> </w:t>
      </w:r>
      <w:r>
        <w:t>(DEI-ISEP, 2002):</w:t>
      </w:r>
    </w:p>
    <w:p w14:paraId="6D4F6AEA" w14:textId="77777777" w:rsidR="00325B95" w:rsidRDefault="00937DFA">
      <w:pPr>
        <w:pStyle w:val="Listacommarcas41"/>
      </w:pPr>
      <w:r>
        <w:t>R</w:t>
      </w:r>
      <w:r w:rsidR="00325B95">
        <w:t>eduzir ao mínimo o número de tipos de letra utilizados (dois ou três no máximo);</w:t>
      </w:r>
    </w:p>
    <w:p w14:paraId="1AC58DBE" w14:textId="77777777" w:rsidR="00325B95" w:rsidRDefault="00937DFA">
      <w:pPr>
        <w:pStyle w:val="Listacommarcas41"/>
      </w:pPr>
      <w:r>
        <w:t>U</w:t>
      </w:r>
      <w:r w:rsidR="00325B95">
        <w:t>sar um tipo de letra com tamanho de fácil leitura (por exemplo, Calibri 11pts);</w:t>
      </w:r>
    </w:p>
    <w:p w14:paraId="27DB79E2" w14:textId="77777777" w:rsidR="00325B95" w:rsidRDefault="00937DFA">
      <w:pPr>
        <w:pStyle w:val="Listacommarcas41"/>
      </w:pPr>
      <w:r>
        <w:t>S</w:t>
      </w:r>
      <w:r w:rsidR="00325B95">
        <w:t>er consistente na utilização dos tipos de letra (usar sempre o mesmo tipo para o texto, usar sempre o mesmo tipo para os cabeçalhos, etc.);</w:t>
      </w:r>
    </w:p>
    <w:p w14:paraId="29DF8DFF" w14:textId="77777777" w:rsidR="00325B95" w:rsidRDefault="00937DFA">
      <w:pPr>
        <w:pStyle w:val="Listacommarcas41"/>
      </w:pPr>
      <w:r>
        <w:t>U</w:t>
      </w:r>
      <w:r w:rsidR="00325B95">
        <w:t>tilizar tamanhos de letra lógicos (por exemplo, se o tamanho da letra se modificar de acordo com o nível de cabeçalho, não deverá ser usado um tamanho de letra maior para um cabeçalho de nível inferior);</w:t>
      </w:r>
    </w:p>
    <w:p w14:paraId="005740A3" w14:textId="77777777" w:rsidR="00325B95" w:rsidRDefault="00937DFA">
      <w:pPr>
        <w:pStyle w:val="Listacommarcas41"/>
      </w:pPr>
      <w:r>
        <w:t>E</w:t>
      </w:r>
      <w:r w:rsidR="00325B95">
        <w:t>vitar “decorações” nos tipos de letra (sombras, rebordos, etc.);</w:t>
      </w:r>
    </w:p>
    <w:p w14:paraId="2E576E41" w14:textId="77777777" w:rsidR="00325B95" w:rsidRDefault="00937DFA">
      <w:pPr>
        <w:pStyle w:val="Listacommarcas41"/>
      </w:pPr>
      <w:r>
        <w:t>U</w:t>
      </w:r>
      <w:r w:rsidR="00325B95">
        <w:t xml:space="preserve">sar judiciosamente o negrito e o itálico nos parágrafos de texto, devendo a sua utilização ficar restrita a pequenos excertos de texto que </w:t>
      </w:r>
      <w:r w:rsidR="00325B95">
        <w:rPr>
          <w:i/>
        </w:rPr>
        <w:t>realmente</w:t>
      </w:r>
      <w:r w:rsidR="00325B95">
        <w:t xml:space="preserve"> importa realçar;</w:t>
      </w:r>
    </w:p>
    <w:p w14:paraId="6B2D8090" w14:textId="77777777" w:rsidR="00325B95" w:rsidRDefault="00937DFA">
      <w:pPr>
        <w:pStyle w:val="Listacommarcas41"/>
      </w:pPr>
      <w:r>
        <w:t>U</w:t>
      </w:r>
      <w:r w:rsidR="00325B95">
        <w:t>sar espaçamento um e meio ou duplo entre as linhas para facilitar a leitura;</w:t>
      </w:r>
    </w:p>
    <w:p w14:paraId="4BAA1171" w14:textId="77777777" w:rsidR="00325B95" w:rsidRDefault="00937DFA">
      <w:pPr>
        <w:pStyle w:val="Listacommarcas41"/>
      </w:pPr>
      <w:r>
        <w:t>U</w:t>
      </w:r>
      <w:r w:rsidR="00325B95">
        <w:t>sar parágrafos “justificados” (simultaneamente à esquerda e à direita);</w:t>
      </w:r>
    </w:p>
    <w:p w14:paraId="566C0313" w14:textId="77777777" w:rsidR="00325B95" w:rsidRDefault="00937DFA">
      <w:pPr>
        <w:pStyle w:val="Listacommarcas41"/>
      </w:pPr>
      <w:r>
        <w:t>U</w:t>
      </w:r>
      <w:r w:rsidR="00325B95">
        <w:t>sar numeração correta e lógica de páginas, capítulos, secções, etc.</w:t>
      </w:r>
    </w:p>
    <w:p w14:paraId="08BEE6BE" w14:textId="77777777" w:rsidR="00325B95" w:rsidRDefault="00325B95">
      <w:r>
        <w:t>Deverão utilizar as funcionalidades do processador de texto escolhido para a definição de estilos, de modo a garantir um aspeto homogéneo do relatório.</w:t>
      </w:r>
    </w:p>
    <w:p w14:paraId="1EA6BDA6" w14:textId="77777777" w:rsidR="00325B95" w:rsidRDefault="00325B95">
      <w:r>
        <w:t>É necessário ter em atenção as margens das páginas: deverão ser evitadas margens inferiores a 2 cm.</w:t>
      </w:r>
    </w:p>
    <w:p w14:paraId="7DC64CBD" w14:textId="77777777" w:rsidR="00325B95" w:rsidRDefault="00325B95">
      <w:pPr>
        <w:pStyle w:val="Anexoheading2"/>
        <w:numPr>
          <w:ilvl w:val="1"/>
          <w:numId w:val="6"/>
        </w:numPr>
      </w:pPr>
      <w:bookmarkStart w:id="27" w:name="_Toc5805948"/>
      <w:r>
        <w:t>Imagens e tabelas</w:t>
      </w:r>
      <w:bookmarkEnd w:id="27"/>
    </w:p>
    <w:p w14:paraId="3B7ADAC8" w14:textId="77777777" w:rsidR="00325B95" w:rsidRDefault="00325B95">
      <w:r>
        <w:t>As imagens só devem ser colocadas no texto quando auxiliem a interpretação do assunto que se está a abordar. Na preparação das imagens deve haver cuidado para evitar má legibilidade, prestando atenção ao número de elementos existentes na imagem, ao tamanho dos elementos e ao tamanho do texto. Adicionalmente, devem evitar demasiadas cores e “floreados” nos diagramas técnicos a apresentar.</w:t>
      </w:r>
    </w:p>
    <w:p w14:paraId="732808B0" w14:textId="06584098" w:rsidR="00325B95" w:rsidRDefault="00325B95">
      <w:r>
        <w:t xml:space="preserve">Cada imagem deve ser apresentada com um título curto que a identifique claramente, colocado por baixo da imagem, </w:t>
      </w:r>
      <w:r>
        <w:rPr>
          <w:b/>
          <w:bCs/>
        </w:rPr>
        <w:t>assim como a origem da figura (obrigatório)</w:t>
      </w:r>
      <w:r>
        <w:t xml:space="preserve">. A </w:t>
      </w:r>
      <w:r w:rsidR="008D7538">
        <w:t>F</w:t>
      </w:r>
      <w:r>
        <w:t>igura</w:t>
      </w:r>
      <w:r w:rsidR="008D7538">
        <w:t xml:space="preserve"> 1</w:t>
      </w:r>
      <w:r>
        <w:t xml:space="preserve"> </w:t>
      </w:r>
      <w:r>
        <w:lastRenderedPageBreak/>
        <w:t>mostra dois diagramas que traduzem o mesmo conteúdo, no entanto são diferentes em termos visuais e de facilidade de leitura.</w:t>
      </w:r>
    </w:p>
    <w:p w14:paraId="61E24691" w14:textId="77777777" w:rsidR="00325B95" w:rsidRDefault="00000000">
      <w:pPr>
        <w:pStyle w:val="Imagem"/>
      </w:pPr>
      <w:r>
        <w:rPr>
          <w:noProof/>
        </w:rPr>
        <w:pict w14:anchorId="74737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9.5pt;height:149pt;mso-width-percent:0;mso-height-percent:0;mso-width-percent:0;mso-height-percent:0" filled="t">
            <v:fill color2="black"/>
            <v:imagedata r:id="rId59" o:title=""/>
          </v:shape>
        </w:pict>
      </w:r>
      <w:r w:rsidR="00325B95">
        <w:tab/>
      </w:r>
      <w:r w:rsidR="00325B95">
        <w:tab/>
      </w:r>
      <w:r>
        <w:rPr>
          <w:noProof/>
        </w:rPr>
        <w:pict w14:anchorId="3C25CC42">
          <v:shape id="_x0000_i1026" type="#_x0000_t75" alt="" style="width:180pt;height:118pt;mso-width-percent:0;mso-height-percent:0;mso-width-percent:0;mso-height-percent:0" filled="t">
            <v:fill color2="black"/>
            <v:imagedata r:id="rId60" o:title=""/>
          </v:shape>
        </w:pict>
      </w:r>
    </w:p>
    <w:p w14:paraId="40BA019E" w14:textId="720064FB" w:rsidR="00325B95" w:rsidRDefault="00325B95">
      <w:pPr>
        <w:pStyle w:val="Caption"/>
      </w:pPr>
      <w:bookmarkStart w:id="28" w:name="_Toc4158075"/>
      <w:r>
        <w:t xml:space="preserve">Figura </w:t>
      </w:r>
      <w:r w:rsidR="00C54FC1">
        <w:rPr>
          <w:noProof/>
        </w:rPr>
        <w:fldChar w:fldCharType="begin"/>
      </w:r>
      <w:r w:rsidR="00C54FC1">
        <w:rPr>
          <w:noProof/>
        </w:rPr>
        <w:instrText xml:space="preserve"> SEQ "Figura" \* ARABIC </w:instrText>
      </w:r>
      <w:r w:rsidR="00C54FC1">
        <w:rPr>
          <w:noProof/>
        </w:rPr>
        <w:fldChar w:fldCharType="separate"/>
      </w:r>
      <w:r w:rsidR="00760B41">
        <w:rPr>
          <w:noProof/>
        </w:rPr>
        <w:t>1</w:t>
      </w:r>
      <w:r w:rsidR="00C54FC1">
        <w:rPr>
          <w:noProof/>
        </w:rPr>
        <w:fldChar w:fldCharType="end"/>
      </w:r>
      <w:r>
        <w:t xml:space="preserve"> - Exemplo de imagens a) difícil leitura; b) fácil leitura</w:t>
      </w:r>
      <w:r w:rsidR="00735EB6">
        <w:t xml:space="preserve"> </w:t>
      </w:r>
      <w:r w:rsidR="00735EB6">
        <w:rPr>
          <w:sz w:val="18"/>
          <w:szCs w:val="18"/>
        </w:rPr>
        <w:t>(</w:t>
      </w:r>
      <w:r>
        <w:rPr>
          <w:sz w:val="18"/>
          <w:szCs w:val="18"/>
        </w:rPr>
        <w:t>Sousa 2002</w:t>
      </w:r>
      <w:r w:rsidR="00735EB6">
        <w:rPr>
          <w:sz w:val="18"/>
          <w:szCs w:val="18"/>
        </w:rPr>
        <w:t>)</w:t>
      </w:r>
      <w:bookmarkEnd w:id="28"/>
    </w:p>
    <w:p w14:paraId="3ADCD52D" w14:textId="2B5702FB" w:rsidR="00325B95" w:rsidRDefault="00325B95">
      <w:r>
        <w:t>As tabelas devem ser usadas para apresentar dados/informação que se queira cruzar em várias dimensões ou que se queira analisar segundo vários atributos. Cada tabela deve ser apresentada com um título curto que a identifique claramente, colocado por cima da tabela. A formatação de tabelas deve respeitar as regras apresentadas anteriormente, evitando “floreados” e garantindo que a tabela não fica dividida entre páginas. Deve facilitar</w:t>
      </w:r>
      <w:r w:rsidR="00815607">
        <w:t>-se</w:t>
      </w:r>
      <w:r>
        <w:t xml:space="preserve"> a leitura e identificar corretamente a linha e/ou coluna de cabeçalho. A </w:t>
      </w:r>
      <w:r w:rsidR="008D7538">
        <w:t>T</w:t>
      </w:r>
      <w:r>
        <w:t xml:space="preserve">abela </w:t>
      </w:r>
      <w:r w:rsidR="008D7538">
        <w:t xml:space="preserve">1 </w:t>
      </w:r>
      <w:r>
        <w:t>é um exemplo possível de utilização e formatação de tabelas.</w:t>
      </w:r>
    </w:p>
    <w:p w14:paraId="44EB03D4" w14:textId="0D911B5D" w:rsidR="00325B95" w:rsidRDefault="00325B95">
      <w:pPr>
        <w:pStyle w:val="Caption"/>
        <w:keepNext/>
      </w:pPr>
      <w:bookmarkStart w:id="29" w:name="_Toc3826194"/>
      <w:r>
        <w:t xml:space="preserve">Tabela </w:t>
      </w:r>
      <w:r w:rsidR="00C54FC1">
        <w:rPr>
          <w:noProof/>
        </w:rPr>
        <w:fldChar w:fldCharType="begin"/>
      </w:r>
      <w:r w:rsidR="00C54FC1">
        <w:rPr>
          <w:noProof/>
        </w:rPr>
        <w:instrText xml:space="preserve"> SEQ "Tabela" \* ARABIC </w:instrText>
      </w:r>
      <w:r w:rsidR="00C54FC1">
        <w:rPr>
          <w:noProof/>
        </w:rPr>
        <w:fldChar w:fldCharType="separate"/>
      </w:r>
      <w:r w:rsidR="00760B41">
        <w:rPr>
          <w:noProof/>
        </w:rPr>
        <w:t>1</w:t>
      </w:r>
      <w:r w:rsidR="00C54FC1">
        <w:rPr>
          <w:noProof/>
        </w:rPr>
        <w:fldChar w:fldCharType="end"/>
      </w:r>
      <w:r>
        <w:t xml:space="preserve"> - Exemplo de tabela</w:t>
      </w:r>
      <w:bookmarkEnd w:id="2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90"/>
        <w:gridCol w:w="1583"/>
        <w:gridCol w:w="3231"/>
      </w:tblGrid>
      <w:tr w:rsidR="00325B95" w14:paraId="59A3856E" w14:textId="77777777" w:rsidTr="00F05BF4">
        <w:trPr>
          <w:jc w:val="center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6FEA5C0" w14:textId="77777777" w:rsidR="00325B95" w:rsidRDefault="00325B95">
            <w:pPr>
              <w:keepNext/>
              <w:jc w:val="center"/>
            </w:pPr>
            <w:r>
              <w:t>Modelo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296008" w14:textId="77777777" w:rsidR="00325B95" w:rsidRDefault="00325B95">
            <w:pPr>
              <w:keepNext/>
              <w:jc w:val="center"/>
            </w:pPr>
            <w:r>
              <w:t>Fator Preço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38561655" w14:textId="77777777" w:rsidR="00325B95" w:rsidRDefault="00325B95">
            <w:pPr>
              <w:keepNext/>
              <w:jc w:val="center"/>
            </w:pPr>
            <w:r>
              <w:t>Fator Desempenho</w:t>
            </w:r>
          </w:p>
        </w:tc>
      </w:tr>
      <w:tr w:rsidR="00325B95" w14:paraId="0A8E0184" w14:textId="77777777" w:rsidTr="00F05BF4">
        <w:trPr>
          <w:jc w:val="center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42C2E5" w14:textId="77777777" w:rsidR="00325B95" w:rsidRDefault="00325B95">
            <w:r>
              <w:t>Pentium III 800 Mhz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3BC7A6" w14:textId="77777777" w:rsidR="00325B95" w:rsidRDefault="00325B95">
            <w:r>
              <w:t>Muito barato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6F9E7" w14:textId="77777777" w:rsidR="00325B95" w:rsidRDefault="00325B95">
            <w:r>
              <w:t>Já não é aceitável</w:t>
            </w:r>
          </w:p>
        </w:tc>
      </w:tr>
      <w:tr w:rsidR="00325B95" w14:paraId="2DBDB04B" w14:textId="77777777" w:rsidTr="00F05BF4">
        <w:trPr>
          <w:jc w:val="center"/>
        </w:trPr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DCDC54" w14:textId="77777777" w:rsidR="00325B95" w:rsidRDefault="00325B95">
            <w:r>
              <w:t>Pentium IV 2.7 GHz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FD3EE9" w14:textId="77777777" w:rsidR="00325B95" w:rsidRDefault="00325B95">
            <w:r>
              <w:t>Caro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3338E" w14:textId="77777777" w:rsidR="00325B95" w:rsidRDefault="00325B95">
            <w:r>
              <w:t>Um dos melhores no mercado</w:t>
            </w:r>
          </w:p>
        </w:tc>
      </w:tr>
    </w:tbl>
    <w:p w14:paraId="612101B0" w14:textId="77777777" w:rsidR="00325B95" w:rsidRDefault="00325B95"/>
    <w:p w14:paraId="4A4AB1FA" w14:textId="77777777" w:rsidR="00325B95" w:rsidRDefault="00325B95">
      <w:r>
        <w:t>As figuras e tabelas devem ter sempre um título e número. Verifiquem as funcionalidades do processador de texto para criação automática de título de figuras e tabelas, pois isso facilita a sua numeração e posterior criação de índices.</w:t>
      </w:r>
    </w:p>
    <w:p w14:paraId="2E9A9305" w14:textId="77777777" w:rsidR="00325B95" w:rsidRDefault="00325B95">
      <w:r>
        <w:t>Os índices de tabelas e de figuras devem ser gerados automaticamente pelo processador de texto.</w:t>
      </w:r>
    </w:p>
    <w:p w14:paraId="7B07006D" w14:textId="77777777" w:rsidR="00325B95" w:rsidRDefault="00325B95">
      <w:r>
        <w:t>Quando se finalizar o relatório devem atualizar as tabelas de índices e outras existentes, gerando em seguida a versão em formato PDF, a qual deverá ser cuidadosamente revista de modo a verificar-se a sua correção em relação ao documento original.</w:t>
      </w:r>
    </w:p>
    <w:p w14:paraId="56A85F17" w14:textId="535907C1" w:rsidR="00325B95" w:rsidRDefault="00735EB6">
      <w:pPr>
        <w:pStyle w:val="Anexoheading2"/>
        <w:numPr>
          <w:ilvl w:val="1"/>
          <w:numId w:val="6"/>
        </w:numPr>
      </w:pPr>
      <w:bookmarkStart w:id="30" w:name="_Ref5804205"/>
      <w:bookmarkStart w:id="31" w:name="_Ref5804206"/>
      <w:bookmarkStart w:id="32" w:name="_Toc5805949"/>
      <w:r>
        <w:lastRenderedPageBreak/>
        <w:t>Referências</w:t>
      </w:r>
      <w:bookmarkEnd w:id="30"/>
      <w:bookmarkEnd w:id="31"/>
      <w:bookmarkEnd w:id="32"/>
    </w:p>
    <w:p w14:paraId="1454DB30" w14:textId="66D3D4E9" w:rsidR="00325B95" w:rsidRDefault="00325B95">
      <w:r>
        <w:t xml:space="preserve">O capítulo de </w:t>
      </w:r>
      <w:r w:rsidR="00735EB6">
        <w:t>Referências</w:t>
      </w:r>
      <w:r>
        <w:t xml:space="preserve"> apresenta a lista de </w:t>
      </w:r>
      <w:r w:rsidR="00735EB6">
        <w:t>Referências</w:t>
      </w:r>
      <w:r>
        <w:t xml:space="preserve"> consultada para a execução do projeto/estágio. A lista de </w:t>
      </w:r>
      <w:r w:rsidR="00735EB6">
        <w:t>Referências</w:t>
      </w:r>
      <w:r>
        <w:t xml:space="preserve"> deve estar </w:t>
      </w:r>
      <w:r w:rsidR="00FA7B35">
        <w:t>ordenada</w:t>
      </w:r>
      <w:r>
        <w:t xml:space="preserve"> por autor (último nome) e em seguida por ano.</w:t>
      </w:r>
    </w:p>
    <w:p w14:paraId="16696E26" w14:textId="77777777" w:rsidR="00325B95" w:rsidRDefault="00325B95">
      <w:r>
        <w:t>No texto, sempre que utilizem dados ou afirmações de terceiros devem indicar a fonte desses dados ou a afirmação, colocando entre parêntesis curvos o nome da referência, por exemplo (Sousa, 2002).</w:t>
      </w:r>
    </w:p>
    <w:p w14:paraId="65B353A3" w14:textId="77777777" w:rsidR="00325B95" w:rsidRDefault="00325B95">
      <w:pPr>
        <w:rPr>
          <w:i/>
        </w:rPr>
      </w:pPr>
      <w:r>
        <w:t>A formatação de cada entrada bibliográfica é diferente consoante o tipo de documento em questão:</w:t>
      </w:r>
    </w:p>
    <w:p w14:paraId="2B9C7805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livro:</w:t>
      </w:r>
      <w:r w:rsidR="00325B95">
        <w:t xml:space="preserve"> nome(s) do(s) autor(es), ano da edição entre parêntesis, título do livro em itálico, nome da editora, local da edição, país da edição;</w:t>
      </w:r>
    </w:p>
    <w:p w14:paraId="2CB52F8F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artigo em revista:</w:t>
      </w:r>
      <w:r w:rsidR="00325B95">
        <w:t xml:space="preserve"> nome(s) do(s) autor(es), ano da edição entre parêntesis, título do artigo em itálico, nome da revista, volume da edição a negrito, número da edição, páginas;</w:t>
      </w:r>
    </w:p>
    <w:p w14:paraId="3DEE4F53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uma comunicação em conferência:</w:t>
      </w:r>
      <w:r w:rsidR="00325B95">
        <w:t xml:space="preserve"> nome(s) do(s) autor(es), ano da conferência entre parêntesis, título da comunicação entre aspas, nome da conferência em itálico, local da conferência, país da conferência, mês da conferência;</w:t>
      </w:r>
    </w:p>
    <w:p w14:paraId="7A65FCD7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uma tese:</w:t>
      </w:r>
      <w:r w:rsidR="00325B95">
        <w:t xml:space="preserve"> nome do autor, ano da tese entre parêntesis, título da tese, tipo de tese, universidade da tese, local da universidade, país da universidade;</w:t>
      </w:r>
    </w:p>
    <w:p w14:paraId="35A1AE34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relatório interno:</w:t>
      </w:r>
      <w:r w:rsidR="00325B95">
        <w:t xml:space="preserve"> nome(s) do(s) autor(es), ano do relatório entre parêntesis, título do relatório, origem do relatório, referência do relatório, instituição de acesso ao relatório, local da instituição, país da instituição, mês do relatório (abreviado com 3 letras, exceção aos meses com 4 letras);</w:t>
      </w:r>
    </w:p>
    <w:p w14:paraId="16A4E286" w14:textId="77777777" w:rsidR="00325B95" w:rsidRDefault="005608F2">
      <w:pPr>
        <w:numPr>
          <w:ilvl w:val="0"/>
          <w:numId w:val="4"/>
        </w:numPr>
        <w:spacing w:after="120"/>
        <w:rPr>
          <w:i/>
        </w:rPr>
      </w:pPr>
      <w:r>
        <w:rPr>
          <w:i/>
        </w:rPr>
        <w:t>Para</w:t>
      </w:r>
      <w:r w:rsidR="00325B95">
        <w:rPr>
          <w:i/>
        </w:rPr>
        <w:t xml:space="preserve"> um documento extraído da Internet:</w:t>
      </w:r>
      <w:r w:rsidR="00325B95">
        <w:t xml:space="preserve"> o endereço entre parênteses, incluindo a data da última visita ao documento;</w:t>
      </w:r>
    </w:p>
    <w:p w14:paraId="4E92FC28" w14:textId="77777777" w:rsidR="00325B95" w:rsidRDefault="005608F2">
      <w:pPr>
        <w:numPr>
          <w:ilvl w:val="0"/>
          <w:numId w:val="4"/>
        </w:numPr>
        <w:spacing w:after="120"/>
      </w:pPr>
      <w:r>
        <w:rPr>
          <w:i/>
        </w:rPr>
        <w:t>Para</w:t>
      </w:r>
      <w:r w:rsidR="00325B95">
        <w:rPr>
          <w:i/>
        </w:rPr>
        <w:t xml:space="preserve"> um endereço da Internet:</w:t>
      </w:r>
      <w:r w:rsidR="00325B95">
        <w:t xml:space="preserve"> o endereço e a data da última visita ao endereço.</w:t>
      </w:r>
    </w:p>
    <w:p w14:paraId="77E05D53" w14:textId="5E69E4D2" w:rsidR="00325B95" w:rsidRDefault="00325B95">
      <w:pPr>
        <w:spacing w:after="120"/>
      </w:pPr>
      <w:r>
        <w:t xml:space="preserve">Na </w:t>
      </w:r>
      <w:r w:rsidR="00FA7B35">
        <w:t>Figura 2</w:t>
      </w:r>
      <w:r>
        <w:t xml:space="preserve"> é apresentada uma lista </w:t>
      </w:r>
      <w:r w:rsidR="00735EB6">
        <w:t>de referências</w:t>
      </w:r>
      <w:r>
        <w:t xml:space="preserve"> com um exemplo de cada tipo referido.</w:t>
      </w:r>
    </w:p>
    <w:p w14:paraId="75692E56" w14:textId="65D46420" w:rsidR="00325B95" w:rsidRDefault="00C56411">
      <w:pPr>
        <w:pStyle w:val="Imagem"/>
      </w:pPr>
      <w:r>
        <w:rPr>
          <w:noProof/>
          <w:lang w:val="en-GB" w:eastAsia="en-GB"/>
        </w:rPr>
        <w:lastRenderedPageBreak/>
        <w:drawing>
          <wp:inline distT="0" distB="0" distL="0" distR="0" wp14:anchorId="5E436886" wp14:editId="78DEFA64">
            <wp:extent cx="4093029" cy="6390273"/>
            <wp:effectExtent l="152400" t="152400" r="365125" b="3536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46" cy="6394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2224F" w14:textId="3CBE62A1" w:rsidR="00EE2248" w:rsidRDefault="00325B95" w:rsidP="00037D41">
      <w:pPr>
        <w:pStyle w:val="Caption"/>
      </w:pPr>
      <w:bookmarkStart w:id="33" w:name="_Toc4158076"/>
      <w:r>
        <w:t xml:space="preserve">Figura </w:t>
      </w:r>
      <w:r w:rsidR="00C54FC1">
        <w:rPr>
          <w:noProof/>
        </w:rPr>
        <w:fldChar w:fldCharType="begin"/>
      </w:r>
      <w:r w:rsidR="00C54FC1">
        <w:rPr>
          <w:noProof/>
        </w:rPr>
        <w:instrText xml:space="preserve"> SEQ "Figura" \* ARABIC </w:instrText>
      </w:r>
      <w:r w:rsidR="00C54FC1">
        <w:rPr>
          <w:noProof/>
        </w:rPr>
        <w:fldChar w:fldCharType="separate"/>
      </w:r>
      <w:r w:rsidR="00760B41">
        <w:rPr>
          <w:noProof/>
        </w:rPr>
        <w:t>2</w:t>
      </w:r>
      <w:r w:rsidR="00C54FC1">
        <w:rPr>
          <w:noProof/>
        </w:rPr>
        <w:fldChar w:fldCharType="end"/>
      </w:r>
      <w:r>
        <w:t xml:space="preserve"> - Exemplo de lista de </w:t>
      </w:r>
      <w:r w:rsidR="00735EB6">
        <w:t>Referências</w:t>
      </w:r>
      <w:bookmarkEnd w:id="33"/>
      <w:r w:rsidR="0019443B">
        <w:t>.</w:t>
      </w:r>
    </w:p>
    <w:sectPr w:rsidR="00EE2248" w:rsidSect="004B077B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6" w:h="16838"/>
      <w:pgMar w:top="1440" w:right="1797" w:bottom="1440" w:left="179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21D8" w14:textId="77777777" w:rsidR="00270E6C" w:rsidRDefault="00270E6C">
      <w:pPr>
        <w:spacing w:before="0" w:line="240" w:lineRule="auto"/>
      </w:pPr>
      <w:r>
        <w:separator/>
      </w:r>
    </w:p>
  </w:endnote>
  <w:endnote w:type="continuationSeparator" w:id="0">
    <w:p w14:paraId="3E1A2035" w14:textId="77777777" w:rsidR="00270E6C" w:rsidRDefault="00270E6C">
      <w:pPr>
        <w:spacing w:before="0" w:line="240" w:lineRule="auto"/>
      </w:pPr>
      <w:r>
        <w:continuationSeparator/>
      </w:r>
    </w:p>
  </w:endnote>
  <w:endnote w:type="continuationNotice" w:id="1">
    <w:p w14:paraId="7137282B" w14:textId="77777777" w:rsidR="00270E6C" w:rsidRDefault="00270E6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UMing HK">
    <w:charset w:val="01"/>
    <w:family w:val="auto"/>
    <w:pitch w:val="variable"/>
  </w:font>
  <w:font w:name="Lohit Hindi"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3ACC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A7CB1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xii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57ED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xi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29AEA" w14:textId="77777777" w:rsidR="005B2119" w:rsidRDefault="005B2119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5A04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C144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D7A7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xvii</w:t>
    </w:r>
    <w:r>
      <w:rPr>
        <w:rStyle w:val="PageNumber"/>
      </w:rPr>
      <w:fldChar w:fldCharType="end"/>
    </w:r>
  </w:p>
  <w:p w14:paraId="15A0812E" w14:textId="77777777" w:rsidR="005B2119" w:rsidRDefault="005B2119" w:rsidP="00E0315B">
    <w:pPr>
      <w:pStyle w:val="Footer"/>
      <w:jc w:val="cen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0897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D53F1A" w14:textId="77777777" w:rsidR="001479CC" w:rsidRDefault="001479CC" w:rsidP="00E0315B">
    <w:pPr>
      <w:pStyle w:val="Footer"/>
      <w:jc w:val="cen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3253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12C7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A6DE" w14:textId="77777777" w:rsidR="005B2119" w:rsidRDefault="005B2119" w:rsidP="0067064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9</w:t>
    </w:r>
    <w:r>
      <w:rPr>
        <w:rStyle w:val="PageNumber"/>
      </w:rPr>
      <w:fldChar w:fldCharType="end"/>
    </w:r>
  </w:p>
  <w:p w14:paraId="4B9C47C6" w14:textId="77777777" w:rsidR="005B2119" w:rsidRDefault="005B2119" w:rsidP="0067064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7B07" w14:textId="77777777" w:rsidR="005B2119" w:rsidRDefault="005B211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186B" w14:textId="77777777" w:rsidR="005B2119" w:rsidRDefault="005B2119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9D0B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4520" w14:textId="77777777" w:rsidR="005B2119" w:rsidRDefault="005B2119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900B" w14:textId="77777777" w:rsidR="005B2119" w:rsidRDefault="005B2119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D52D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84DC" w14:textId="77777777" w:rsidR="005B2119" w:rsidRDefault="005B2119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862B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DFD0" w14:textId="77777777" w:rsidR="005B2119" w:rsidRDefault="005B2119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0049" w14:textId="77777777" w:rsidR="004B077B" w:rsidRDefault="004B077B" w:rsidP="004B077B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04C8" w14:textId="77777777" w:rsidR="005B2119" w:rsidRDefault="005B211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DC54" w14:textId="77777777" w:rsidR="005B2119" w:rsidRDefault="005B211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B63E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70D7" w14:textId="77777777" w:rsidR="005B2119" w:rsidRDefault="005B2119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5D24" w14:textId="77777777" w:rsidR="005B2119" w:rsidRDefault="005B211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0C5F" w14:textId="77777777" w:rsidR="001479CC" w:rsidRDefault="001479CC" w:rsidP="001479C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60B41"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694F" w14:textId="77777777" w:rsidR="005B2119" w:rsidRDefault="005B21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84C0" w14:textId="77777777" w:rsidR="00270E6C" w:rsidRDefault="00270E6C">
      <w:pPr>
        <w:spacing w:before="0" w:line="240" w:lineRule="auto"/>
      </w:pPr>
      <w:r>
        <w:separator/>
      </w:r>
    </w:p>
  </w:footnote>
  <w:footnote w:type="continuationSeparator" w:id="0">
    <w:p w14:paraId="01D56DE5" w14:textId="77777777" w:rsidR="00270E6C" w:rsidRDefault="00270E6C">
      <w:pPr>
        <w:spacing w:before="0" w:line="240" w:lineRule="auto"/>
      </w:pPr>
      <w:r>
        <w:continuationSeparator/>
      </w:r>
    </w:p>
  </w:footnote>
  <w:footnote w:type="continuationNotice" w:id="1">
    <w:p w14:paraId="4A1263FA" w14:textId="77777777" w:rsidR="00270E6C" w:rsidRDefault="00270E6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945D" w14:textId="77777777" w:rsidR="009A68EF" w:rsidRDefault="009A68EF" w:rsidP="009A68EF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  <w:p w14:paraId="44F2C703" w14:textId="77777777" w:rsidR="005B2119" w:rsidRPr="009A68EF" w:rsidRDefault="005B2119" w:rsidP="009A68E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D3E4" w14:textId="77777777" w:rsidR="009A68EF" w:rsidRDefault="009A68EF" w:rsidP="009A68EF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  <w:p w14:paraId="1E1153C3" w14:textId="77777777" w:rsidR="005B2119" w:rsidRPr="009A68EF" w:rsidRDefault="005B2119" w:rsidP="009A68E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B2F9" w14:textId="77777777" w:rsidR="005B2119" w:rsidRDefault="005B2119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E204" w14:textId="77777777" w:rsidR="005B2119" w:rsidRDefault="005B2119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8898" w14:textId="77777777" w:rsidR="005B2119" w:rsidRDefault="005B2119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C311" w14:textId="77777777" w:rsidR="005B2119" w:rsidRDefault="005B2119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CE1F" w14:textId="77777777" w:rsidR="005B2119" w:rsidRDefault="005B2119">
    <w:pPr>
      <w:pStyle w:val="HeaderLef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FE6C" w14:textId="77777777" w:rsidR="005B2119" w:rsidRDefault="005B2119" w:rsidP="00E0315B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CE76" w14:textId="77777777" w:rsidR="005B2119" w:rsidRDefault="005B2119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5354" w14:textId="77777777" w:rsidR="005B2119" w:rsidRDefault="005B2119">
    <w:pPr>
      <w:pStyle w:val="HeaderLeft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A5597" w14:textId="77777777" w:rsidR="005B2119" w:rsidRDefault="005B2119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A0C2" w14:textId="77777777" w:rsidR="005B2119" w:rsidRDefault="005B2119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2F118" w14:textId="1511ADC5" w:rsidR="005B2119" w:rsidRPr="004B077B" w:rsidRDefault="005B2119" w:rsidP="004B077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D750" w14:textId="77777777" w:rsidR="005B2119" w:rsidRDefault="005B2119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BFBB" w14:textId="77777777" w:rsidR="005B2119" w:rsidRDefault="005B2119">
    <w:pPr>
      <w:pStyle w:val="HeaderLeft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8CD9D" w14:textId="77777777" w:rsidR="005B2119" w:rsidRPr="004B077B" w:rsidRDefault="005B2119" w:rsidP="004B077B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2FF0B" w14:textId="77777777" w:rsidR="005B2119" w:rsidRDefault="005B2119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5F72" w14:textId="77777777" w:rsidR="005B2119" w:rsidRDefault="005B2119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392A" w14:textId="77777777" w:rsidR="004B077B" w:rsidRDefault="004B077B" w:rsidP="004B077B">
    <w:pPr>
      <w:pStyle w:val="Header"/>
      <w:pBdr>
        <w:top w:val="none" w:sz="0" w:space="0" w:color="000000"/>
        <w:left w:val="none" w:sz="0" w:space="0" w:color="000000"/>
        <w:bottom w:val="single" w:sz="4" w:space="1" w:color="000000"/>
        <w:right w:val="none" w:sz="0" w:space="0" w:color="000000"/>
      </w:pBdr>
    </w:pPr>
    <w:r>
      <w:t>«Título do projeto / estágio»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BECF7" w14:textId="77777777" w:rsidR="005B2119" w:rsidRDefault="005B21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41D4" w14:textId="77777777" w:rsidR="005B2119" w:rsidRDefault="005B211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13F6" w14:textId="77777777" w:rsidR="005B2119" w:rsidRDefault="005B2119">
    <w:pPr>
      <w:pStyle w:val="Header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C092" w14:textId="77777777" w:rsidR="005B2119" w:rsidRDefault="005B211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2A2A" w14:textId="77777777" w:rsidR="005B2119" w:rsidRDefault="005B2119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B609" w14:textId="77777777" w:rsidR="005B2119" w:rsidRDefault="005B2119">
    <w:pPr>
      <w:pStyle w:val="Header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1ECA" w14:textId="77777777" w:rsidR="005B2119" w:rsidRDefault="005B211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37315" w14:textId="77777777" w:rsidR="005B2119" w:rsidRDefault="005B21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3042B176"/>
    <w:name w:val="WW8Num15"/>
    <w:lvl w:ilvl="0">
      <w:start w:val="1"/>
      <w:numFmt w:val="upperLetter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047C35B4"/>
    <w:multiLevelType w:val="multilevel"/>
    <w:tmpl w:val="D4C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20139"/>
    <w:multiLevelType w:val="multilevel"/>
    <w:tmpl w:val="51CA3426"/>
    <w:lvl w:ilvl="0">
      <w:start w:val="1"/>
      <w:numFmt w:val="upperLetter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61B1F02"/>
    <w:multiLevelType w:val="hybridMultilevel"/>
    <w:tmpl w:val="B24A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D58AF"/>
    <w:multiLevelType w:val="multilevel"/>
    <w:tmpl w:val="0A2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E0815"/>
    <w:multiLevelType w:val="hybridMultilevel"/>
    <w:tmpl w:val="7872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D4DED"/>
    <w:multiLevelType w:val="hybridMultilevel"/>
    <w:tmpl w:val="A90E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93D51"/>
    <w:multiLevelType w:val="multilevel"/>
    <w:tmpl w:val="0D96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B7FC6"/>
    <w:multiLevelType w:val="multilevel"/>
    <w:tmpl w:val="00000006"/>
    <w:lvl w:ilvl="0">
      <w:start w:val="1"/>
      <w:numFmt w:val="decimal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0365FFE"/>
    <w:multiLevelType w:val="hybridMultilevel"/>
    <w:tmpl w:val="C4D0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519F5"/>
    <w:multiLevelType w:val="hybridMultilevel"/>
    <w:tmpl w:val="02CA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14E82"/>
    <w:multiLevelType w:val="hybridMultilevel"/>
    <w:tmpl w:val="1066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90618"/>
    <w:multiLevelType w:val="hybridMultilevel"/>
    <w:tmpl w:val="E554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317D0"/>
    <w:multiLevelType w:val="hybridMultilevel"/>
    <w:tmpl w:val="9B64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927C6"/>
    <w:multiLevelType w:val="hybridMultilevel"/>
    <w:tmpl w:val="0364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6878">
    <w:abstractNumId w:val="0"/>
  </w:num>
  <w:num w:numId="2" w16cid:durableId="29577787">
    <w:abstractNumId w:val="1"/>
  </w:num>
  <w:num w:numId="3" w16cid:durableId="1222324472">
    <w:abstractNumId w:val="2"/>
  </w:num>
  <w:num w:numId="4" w16cid:durableId="142506285">
    <w:abstractNumId w:val="3"/>
  </w:num>
  <w:num w:numId="5" w16cid:durableId="656879003">
    <w:abstractNumId w:val="4"/>
  </w:num>
  <w:num w:numId="6" w16cid:durableId="1645157047">
    <w:abstractNumId w:val="5"/>
  </w:num>
  <w:num w:numId="7" w16cid:durableId="1610963224">
    <w:abstractNumId w:val="6"/>
  </w:num>
  <w:num w:numId="8" w16cid:durableId="933905755">
    <w:abstractNumId w:val="7"/>
  </w:num>
  <w:num w:numId="9" w16cid:durableId="315260625">
    <w:abstractNumId w:val="8"/>
  </w:num>
  <w:num w:numId="10" w16cid:durableId="1127971517">
    <w:abstractNumId w:val="9"/>
  </w:num>
  <w:num w:numId="11" w16cid:durableId="1843928999">
    <w:abstractNumId w:val="10"/>
  </w:num>
  <w:num w:numId="12" w16cid:durableId="620458713">
    <w:abstractNumId w:val="0"/>
  </w:num>
  <w:num w:numId="13" w16cid:durableId="1312371159">
    <w:abstractNumId w:val="0"/>
  </w:num>
  <w:num w:numId="14" w16cid:durableId="1538273350">
    <w:abstractNumId w:val="0"/>
  </w:num>
  <w:num w:numId="15" w16cid:durableId="614216112">
    <w:abstractNumId w:val="0"/>
  </w:num>
  <w:num w:numId="16" w16cid:durableId="595477979">
    <w:abstractNumId w:val="0"/>
  </w:num>
  <w:num w:numId="17" w16cid:durableId="1745226355">
    <w:abstractNumId w:val="0"/>
  </w:num>
  <w:num w:numId="18" w16cid:durableId="553350029">
    <w:abstractNumId w:val="18"/>
  </w:num>
  <w:num w:numId="19" w16cid:durableId="711079111">
    <w:abstractNumId w:val="12"/>
  </w:num>
  <w:num w:numId="20" w16cid:durableId="1356151726">
    <w:abstractNumId w:val="16"/>
  </w:num>
  <w:num w:numId="21" w16cid:durableId="1414232566">
    <w:abstractNumId w:val="15"/>
  </w:num>
  <w:num w:numId="22" w16cid:durableId="2069185879">
    <w:abstractNumId w:val="20"/>
  </w:num>
  <w:num w:numId="23" w16cid:durableId="1992366597">
    <w:abstractNumId w:val="22"/>
  </w:num>
  <w:num w:numId="24" w16cid:durableId="87972835">
    <w:abstractNumId w:val="19"/>
  </w:num>
  <w:num w:numId="25" w16cid:durableId="899482208">
    <w:abstractNumId w:val="14"/>
  </w:num>
  <w:num w:numId="26" w16cid:durableId="1093360892">
    <w:abstractNumId w:val="17"/>
  </w:num>
  <w:num w:numId="27" w16cid:durableId="562722069">
    <w:abstractNumId w:val="11"/>
  </w:num>
  <w:num w:numId="28" w16cid:durableId="67388584">
    <w:abstractNumId w:val="13"/>
  </w:num>
  <w:num w:numId="29" w16cid:durableId="1025640667">
    <w:abstractNumId w:val="21"/>
  </w:num>
  <w:num w:numId="30" w16cid:durableId="472018850">
    <w:abstractNumId w:val="23"/>
  </w:num>
  <w:num w:numId="31" w16cid:durableId="14327038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xMzGxNDI0MTA3NTRS0lEKTi0uzszPAykwrQUAzdkEwCwAAAA="/>
  </w:docVars>
  <w:rsids>
    <w:rsidRoot w:val="0067064C"/>
    <w:rsid w:val="00016134"/>
    <w:rsid w:val="00016538"/>
    <w:rsid w:val="00020AA6"/>
    <w:rsid w:val="00037D41"/>
    <w:rsid w:val="00037EF7"/>
    <w:rsid w:val="00037F4A"/>
    <w:rsid w:val="0005000A"/>
    <w:rsid w:val="00051C86"/>
    <w:rsid w:val="000538F1"/>
    <w:rsid w:val="000648D9"/>
    <w:rsid w:val="00065F23"/>
    <w:rsid w:val="00082DD4"/>
    <w:rsid w:val="00084746"/>
    <w:rsid w:val="00087F75"/>
    <w:rsid w:val="000A27EF"/>
    <w:rsid w:val="000A700B"/>
    <w:rsid w:val="000D0B88"/>
    <w:rsid w:val="000E0820"/>
    <w:rsid w:val="000E3C9A"/>
    <w:rsid w:val="000E42F7"/>
    <w:rsid w:val="00101A3D"/>
    <w:rsid w:val="00104C7C"/>
    <w:rsid w:val="001106F1"/>
    <w:rsid w:val="00113A71"/>
    <w:rsid w:val="0012157E"/>
    <w:rsid w:val="00126D0A"/>
    <w:rsid w:val="001479CC"/>
    <w:rsid w:val="00150DB7"/>
    <w:rsid w:val="0015264C"/>
    <w:rsid w:val="00152EFF"/>
    <w:rsid w:val="001629B8"/>
    <w:rsid w:val="00162B55"/>
    <w:rsid w:val="00166191"/>
    <w:rsid w:val="00187EE6"/>
    <w:rsid w:val="0019443B"/>
    <w:rsid w:val="001A41AD"/>
    <w:rsid w:val="001A46CF"/>
    <w:rsid w:val="001B5394"/>
    <w:rsid w:val="001D02DD"/>
    <w:rsid w:val="001D662D"/>
    <w:rsid w:val="001D6E77"/>
    <w:rsid w:val="001E02FB"/>
    <w:rsid w:val="001E2142"/>
    <w:rsid w:val="001E3734"/>
    <w:rsid w:val="001E3CA1"/>
    <w:rsid w:val="001E4901"/>
    <w:rsid w:val="001E4A5C"/>
    <w:rsid w:val="001E7463"/>
    <w:rsid w:val="001F7E39"/>
    <w:rsid w:val="00200F91"/>
    <w:rsid w:val="0020247C"/>
    <w:rsid w:val="002031E2"/>
    <w:rsid w:val="0021442C"/>
    <w:rsid w:val="00215DBD"/>
    <w:rsid w:val="00217BE0"/>
    <w:rsid w:val="00221A7B"/>
    <w:rsid w:val="00222925"/>
    <w:rsid w:val="00224676"/>
    <w:rsid w:val="002271F3"/>
    <w:rsid w:val="00233852"/>
    <w:rsid w:val="00237693"/>
    <w:rsid w:val="00240FB1"/>
    <w:rsid w:val="0024207E"/>
    <w:rsid w:val="002539EB"/>
    <w:rsid w:val="002633AA"/>
    <w:rsid w:val="00270E6C"/>
    <w:rsid w:val="0027159E"/>
    <w:rsid w:val="00280303"/>
    <w:rsid w:val="00281BF3"/>
    <w:rsid w:val="00293B55"/>
    <w:rsid w:val="00294379"/>
    <w:rsid w:val="00294A9D"/>
    <w:rsid w:val="0029652E"/>
    <w:rsid w:val="002A66E1"/>
    <w:rsid w:val="002C2FC3"/>
    <w:rsid w:val="002C434C"/>
    <w:rsid w:val="002D16A0"/>
    <w:rsid w:val="002D3781"/>
    <w:rsid w:val="002E0EAE"/>
    <w:rsid w:val="002E1A36"/>
    <w:rsid w:val="002E243A"/>
    <w:rsid w:val="002E27FF"/>
    <w:rsid w:val="002E2CBB"/>
    <w:rsid w:val="002E6546"/>
    <w:rsid w:val="002F28C8"/>
    <w:rsid w:val="002F32C7"/>
    <w:rsid w:val="00300C01"/>
    <w:rsid w:val="00301636"/>
    <w:rsid w:val="00301701"/>
    <w:rsid w:val="00303A24"/>
    <w:rsid w:val="00315E63"/>
    <w:rsid w:val="00323633"/>
    <w:rsid w:val="00323720"/>
    <w:rsid w:val="003254CF"/>
    <w:rsid w:val="00325B4B"/>
    <w:rsid w:val="00325B95"/>
    <w:rsid w:val="003433FD"/>
    <w:rsid w:val="00343ABD"/>
    <w:rsid w:val="0034464F"/>
    <w:rsid w:val="00355BA4"/>
    <w:rsid w:val="00376943"/>
    <w:rsid w:val="0039324F"/>
    <w:rsid w:val="00395E3B"/>
    <w:rsid w:val="003A5C62"/>
    <w:rsid w:val="003B2444"/>
    <w:rsid w:val="003B3CDC"/>
    <w:rsid w:val="003D44B6"/>
    <w:rsid w:val="003D5333"/>
    <w:rsid w:val="003D69DE"/>
    <w:rsid w:val="003E0731"/>
    <w:rsid w:val="003F678F"/>
    <w:rsid w:val="00414E91"/>
    <w:rsid w:val="00426728"/>
    <w:rsid w:val="0043132E"/>
    <w:rsid w:val="00431418"/>
    <w:rsid w:val="00432D86"/>
    <w:rsid w:val="00432E9F"/>
    <w:rsid w:val="004343EA"/>
    <w:rsid w:val="0043499D"/>
    <w:rsid w:val="004364A9"/>
    <w:rsid w:val="00446D5F"/>
    <w:rsid w:val="0045208A"/>
    <w:rsid w:val="00461EE9"/>
    <w:rsid w:val="00463D92"/>
    <w:rsid w:val="00467BBF"/>
    <w:rsid w:val="0047427C"/>
    <w:rsid w:val="004802E3"/>
    <w:rsid w:val="00484F85"/>
    <w:rsid w:val="004932F1"/>
    <w:rsid w:val="00494671"/>
    <w:rsid w:val="004A1C08"/>
    <w:rsid w:val="004A40DD"/>
    <w:rsid w:val="004B077B"/>
    <w:rsid w:val="004D53FE"/>
    <w:rsid w:val="004E650D"/>
    <w:rsid w:val="004F38D7"/>
    <w:rsid w:val="00500515"/>
    <w:rsid w:val="005100F0"/>
    <w:rsid w:val="00511C27"/>
    <w:rsid w:val="00517B77"/>
    <w:rsid w:val="00521964"/>
    <w:rsid w:val="0055396B"/>
    <w:rsid w:val="00554805"/>
    <w:rsid w:val="0055518E"/>
    <w:rsid w:val="005551C2"/>
    <w:rsid w:val="005608F2"/>
    <w:rsid w:val="00567009"/>
    <w:rsid w:val="0057128B"/>
    <w:rsid w:val="00585262"/>
    <w:rsid w:val="0059322A"/>
    <w:rsid w:val="005972A0"/>
    <w:rsid w:val="005B0FC6"/>
    <w:rsid w:val="005B2119"/>
    <w:rsid w:val="005B645A"/>
    <w:rsid w:val="005C190F"/>
    <w:rsid w:val="005C4E7F"/>
    <w:rsid w:val="005D244B"/>
    <w:rsid w:val="005D713E"/>
    <w:rsid w:val="005E3368"/>
    <w:rsid w:val="005E44CE"/>
    <w:rsid w:val="005F5E46"/>
    <w:rsid w:val="005F73F9"/>
    <w:rsid w:val="006019C0"/>
    <w:rsid w:val="00606FCC"/>
    <w:rsid w:val="00607275"/>
    <w:rsid w:val="00616F7E"/>
    <w:rsid w:val="00620002"/>
    <w:rsid w:val="00636298"/>
    <w:rsid w:val="00644FB8"/>
    <w:rsid w:val="006470CF"/>
    <w:rsid w:val="006559E1"/>
    <w:rsid w:val="00665289"/>
    <w:rsid w:val="00666C4A"/>
    <w:rsid w:val="0067064C"/>
    <w:rsid w:val="00675C11"/>
    <w:rsid w:val="00687BA0"/>
    <w:rsid w:val="00687E61"/>
    <w:rsid w:val="006A0692"/>
    <w:rsid w:val="006A1299"/>
    <w:rsid w:val="006A3542"/>
    <w:rsid w:val="006A4EF9"/>
    <w:rsid w:val="006D4522"/>
    <w:rsid w:val="006E1AB3"/>
    <w:rsid w:val="006E25C4"/>
    <w:rsid w:val="007003B9"/>
    <w:rsid w:val="007020AB"/>
    <w:rsid w:val="00707AD4"/>
    <w:rsid w:val="00730EBE"/>
    <w:rsid w:val="007330A1"/>
    <w:rsid w:val="00733941"/>
    <w:rsid w:val="00735EB6"/>
    <w:rsid w:val="00760B41"/>
    <w:rsid w:val="007704AD"/>
    <w:rsid w:val="00776CA9"/>
    <w:rsid w:val="00777024"/>
    <w:rsid w:val="00777E5D"/>
    <w:rsid w:val="007975C8"/>
    <w:rsid w:val="007A25DA"/>
    <w:rsid w:val="007A61F7"/>
    <w:rsid w:val="007A6EDA"/>
    <w:rsid w:val="007B754B"/>
    <w:rsid w:val="007C0CB1"/>
    <w:rsid w:val="007C3993"/>
    <w:rsid w:val="007C5D3E"/>
    <w:rsid w:val="007E4199"/>
    <w:rsid w:val="007E42DE"/>
    <w:rsid w:val="007E6B5C"/>
    <w:rsid w:val="007F4C50"/>
    <w:rsid w:val="007F6972"/>
    <w:rsid w:val="00800996"/>
    <w:rsid w:val="00804C0C"/>
    <w:rsid w:val="00805525"/>
    <w:rsid w:val="00805E7D"/>
    <w:rsid w:val="00806E75"/>
    <w:rsid w:val="00812CBE"/>
    <w:rsid w:val="00815607"/>
    <w:rsid w:val="00815690"/>
    <w:rsid w:val="00822134"/>
    <w:rsid w:val="00826E37"/>
    <w:rsid w:val="00830D48"/>
    <w:rsid w:val="008420B4"/>
    <w:rsid w:val="0084414B"/>
    <w:rsid w:val="008443AF"/>
    <w:rsid w:val="00844FA0"/>
    <w:rsid w:val="00850578"/>
    <w:rsid w:val="00850B1D"/>
    <w:rsid w:val="00853E17"/>
    <w:rsid w:val="00865454"/>
    <w:rsid w:val="00866F19"/>
    <w:rsid w:val="00870021"/>
    <w:rsid w:val="00877127"/>
    <w:rsid w:val="008954AE"/>
    <w:rsid w:val="008A78C8"/>
    <w:rsid w:val="008B18BD"/>
    <w:rsid w:val="008B75C2"/>
    <w:rsid w:val="008C1B66"/>
    <w:rsid w:val="008D7538"/>
    <w:rsid w:val="008E77C6"/>
    <w:rsid w:val="008E7BF1"/>
    <w:rsid w:val="008F45FE"/>
    <w:rsid w:val="00910157"/>
    <w:rsid w:val="00910A59"/>
    <w:rsid w:val="00916A0F"/>
    <w:rsid w:val="00922701"/>
    <w:rsid w:val="009317DA"/>
    <w:rsid w:val="00934554"/>
    <w:rsid w:val="00937DFA"/>
    <w:rsid w:val="00940E1B"/>
    <w:rsid w:val="009417E9"/>
    <w:rsid w:val="0094351D"/>
    <w:rsid w:val="009513FB"/>
    <w:rsid w:val="00962591"/>
    <w:rsid w:val="009649B3"/>
    <w:rsid w:val="00964E99"/>
    <w:rsid w:val="0097016A"/>
    <w:rsid w:val="00973332"/>
    <w:rsid w:val="009775C2"/>
    <w:rsid w:val="00980B0C"/>
    <w:rsid w:val="0098537F"/>
    <w:rsid w:val="0098642D"/>
    <w:rsid w:val="009A1377"/>
    <w:rsid w:val="009A66E7"/>
    <w:rsid w:val="009A68EF"/>
    <w:rsid w:val="009B0214"/>
    <w:rsid w:val="009B53DC"/>
    <w:rsid w:val="009D0E2A"/>
    <w:rsid w:val="009D6CC0"/>
    <w:rsid w:val="009E2760"/>
    <w:rsid w:val="009E43A4"/>
    <w:rsid w:val="009E5FBE"/>
    <w:rsid w:val="009F43F9"/>
    <w:rsid w:val="009F5EB5"/>
    <w:rsid w:val="009F6247"/>
    <w:rsid w:val="00A049B7"/>
    <w:rsid w:val="00A071C9"/>
    <w:rsid w:val="00A12EFD"/>
    <w:rsid w:val="00A23142"/>
    <w:rsid w:val="00A241A2"/>
    <w:rsid w:val="00A24290"/>
    <w:rsid w:val="00A34C2A"/>
    <w:rsid w:val="00A355E5"/>
    <w:rsid w:val="00A36932"/>
    <w:rsid w:val="00A37772"/>
    <w:rsid w:val="00A4601F"/>
    <w:rsid w:val="00A73743"/>
    <w:rsid w:val="00A75CE2"/>
    <w:rsid w:val="00A8755F"/>
    <w:rsid w:val="00A94DFD"/>
    <w:rsid w:val="00A96719"/>
    <w:rsid w:val="00AA336A"/>
    <w:rsid w:val="00AA761D"/>
    <w:rsid w:val="00AB69D5"/>
    <w:rsid w:val="00AC14BB"/>
    <w:rsid w:val="00AC3170"/>
    <w:rsid w:val="00AD011F"/>
    <w:rsid w:val="00AD092B"/>
    <w:rsid w:val="00AD43A6"/>
    <w:rsid w:val="00AE527B"/>
    <w:rsid w:val="00B0185F"/>
    <w:rsid w:val="00B03422"/>
    <w:rsid w:val="00B1110E"/>
    <w:rsid w:val="00B1399B"/>
    <w:rsid w:val="00B14250"/>
    <w:rsid w:val="00B15DD7"/>
    <w:rsid w:val="00B21711"/>
    <w:rsid w:val="00B27DFB"/>
    <w:rsid w:val="00B32B53"/>
    <w:rsid w:val="00B364D8"/>
    <w:rsid w:val="00B36C2B"/>
    <w:rsid w:val="00B40BD7"/>
    <w:rsid w:val="00B40C2D"/>
    <w:rsid w:val="00B44AFA"/>
    <w:rsid w:val="00B45C4F"/>
    <w:rsid w:val="00B5025A"/>
    <w:rsid w:val="00B57777"/>
    <w:rsid w:val="00B825E3"/>
    <w:rsid w:val="00B84DEE"/>
    <w:rsid w:val="00B87978"/>
    <w:rsid w:val="00B95D9A"/>
    <w:rsid w:val="00BA702A"/>
    <w:rsid w:val="00BC08DF"/>
    <w:rsid w:val="00BC12D4"/>
    <w:rsid w:val="00BC70FB"/>
    <w:rsid w:val="00BE37AB"/>
    <w:rsid w:val="00BF0138"/>
    <w:rsid w:val="00BF500C"/>
    <w:rsid w:val="00C07000"/>
    <w:rsid w:val="00C16976"/>
    <w:rsid w:val="00C32F39"/>
    <w:rsid w:val="00C36699"/>
    <w:rsid w:val="00C45E3D"/>
    <w:rsid w:val="00C509DE"/>
    <w:rsid w:val="00C510BE"/>
    <w:rsid w:val="00C54FC1"/>
    <w:rsid w:val="00C56411"/>
    <w:rsid w:val="00C57794"/>
    <w:rsid w:val="00C637A0"/>
    <w:rsid w:val="00C66573"/>
    <w:rsid w:val="00C70087"/>
    <w:rsid w:val="00C70CD6"/>
    <w:rsid w:val="00C7367D"/>
    <w:rsid w:val="00C73F9A"/>
    <w:rsid w:val="00C830B7"/>
    <w:rsid w:val="00C87133"/>
    <w:rsid w:val="00C923FA"/>
    <w:rsid w:val="00C9750E"/>
    <w:rsid w:val="00CA14FE"/>
    <w:rsid w:val="00CB5814"/>
    <w:rsid w:val="00CB596A"/>
    <w:rsid w:val="00CC0D38"/>
    <w:rsid w:val="00CD1D3F"/>
    <w:rsid w:val="00CD2999"/>
    <w:rsid w:val="00CE45AF"/>
    <w:rsid w:val="00CE4AB9"/>
    <w:rsid w:val="00CF4BA2"/>
    <w:rsid w:val="00D06DC8"/>
    <w:rsid w:val="00D2665E"/>
    <w:rsid w:val="00D27F6A"/>
    <w:rsid w:val="00D32714"/>
    <w:rsid w:val="00D3423D"/>
    <w:rsid w:val="00D364DB"/>
    <w:rsid w:val="00D409FF"/>
    <w:rsid w:val="00D41FE9"/>
    <w:rsid w:val="00D45D99"/>
    <w:rsid w:val="00D47D39"/>
    <w:rsid w:val="00D537FB"/>
    <w:rsid w:val="00D542F5"/>
    <w:rsid w:val="00D5565B"/>
    <w:rsid w:val="00D62E03"/>
    <w:rsid w:val="00D64FBB"/>
    <w:rsid w:val="00D703E5"/>
    <w:rsid w:val="00D858C8"/>
    <w:rsid w:val="00D8790D"/>
    <w:rsid w:val="00D90EC9"/>
    <w:rsid w:val="00D94789"/>
    <w:rsid w:val="00DA22BE"/>
    <w:rsid w:val="00DC2490"/>
    <w:rsid w:val="00DD5C15"/>
    <w:rsid w:val="00DD5DEE"/>
    <w:rsid w:val="00DE1DB2"/>
    <w:rsid w:val="00DE7277"/>
    <w:rsid w:val="00DF40FE"/>
    <w:rsid w:val="00E0053F"/>
    <w:rsid w:val="00E0315B"/>
    <w:rsid w:val="00E24154"/>
    <w:rsid w:val="00E369CD"/>
    <w:rsid w:val="00E36FDD"/>
    <w:rsid w:val="00E42E7A"/>
    <w:rsid w:val="00E4332E"/>
    <w:rsid w:val="00E45480"/>
    <w:rsid w:val="00E53500"/>
    <w:rsid w:val="00E55FAF"/>
    <w:rsid w:val="00E63C17"/>
    <w:rsid w:val="00E67722"/>
    <w:rsid w:val="00E7156D"/>
    <w:rsid w:val="00E724C2"/>
    <w:rsid w:val="00E85108"/>
    <w:rsid w:val="00E92C5E"/>
    <w:rsid w:val="00ED3384"/>
    <w:rsid w:val="00ED5CA7"/>
    <w:rsid w:val="00EE2248"/>
    <w:rsid w:val="00EE27C9"/>
    <w:rsid w:val="00EE27D6"/>
    <w:rsid w:val="00F00767"/>
    <w:rsid w:val="00F05BF4"/>
    <w:rsid w:val="00F10064"/>
    <w:rsid w:val="00F22BF0"/>
    <w:rsid w:val="00F25A89"/>
    <w:rsid w:val="00F26241"/>
    <w:rsid w:val="00F3297C"/>
    <w:rsid w:val="00F37C80"/>
    <w:rsid w:val="00F47160"/>
    <w:rsid w:val="00F77733"/>
    <w:rsid w:val="00F81365"/>
    <w:rsid w:val="00F83BAD"/>
    <w:rsid w:val="00F91D4E"/>
    <w:rsid w:val="00FA1906"/>
    <w:rsid w:val="00FA42C3"/>
    <w:rsid w:val="00FA7B35"/>
    <w:rsid w:val="00FC4DF7"/>
    <w:rsid w:val="00FC5E9F"/>
    <w:rsid w:val="00FC6950"/>
    <w:rsid w:val="00FD337E"/>
    <w:rsid w:val="00FD7165"/>
    <w:rsid w:val="00FE5867"/>
    <w:rsid w:val="00FE6954"/>
    <w:rsid w:val="00FF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75D1BFB"/>
  <w15:chartTrackingRefBased/>
  <w15:docId w15:val="{CEC35009-0C8A-4F47-A35C-6E7156EB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line="360" w:lineRule="auto"/>
      <w:jc w:val="both"/>
    </w:pPr>
    <w:rPr>
      <w:rFonts w:ascii="Calibri" w:hAnsi="Calibri" w:cs="Calibri"/>
      <w:sz w:val="22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CA14FE"/>
    <w:pPr>
      <w:suppressAutoHyphens w:val="0"/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40"/>
    </w:rPr>
  </w:style>
  <w:style w:type="paragraph" w:customStyle="1" w:styleId="Cabealho2">
    <w:name w:val="Cabeçalho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Cabealho3">
    <w:name w:val="Cabeçalho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</w:rPr>
  </w:style>
  <w:style w:type="paragraph" w:customStyle="1" w:styleId="Cabealho4">
    <w:name w:val="Cabeçalho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Cs/>
    </w:rPr>
  </w:style>
  <w:style w:type="paragraph" w:customStyle="1" w:styleId="Cabealho5">
    <w:name w:val="Cabeçalho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sz w:val="18"/>
    </w:rPr>
  </w:style>
  <w:style w:type="paragraph" w:customStyle="1" w:styleId="Cabealho6">
    <w:name w:val="Cabeçalho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customStyle="1" w:styleId="Cabealho7">
    <w:name w:val="Cabeçalho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customStyle="1" w:styleId="Cabealho9">
    <w:name w:val="Cabeçalho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 PL UMing HK" w:hAnsi="Arial" w:cs="Lohit Hindi"/>
      <w:sz w:val="28"/>
      <w:szCs w:val="28"/>
    </w:rPr>
  </w:style>
  <w:style w:type="paragraph" w:styleId="BodyText">
    <w:name w:val="Body Text"/>
    <w:basedOn w:val="Normal"/>
    <w:rPr>
      <w:rFonts w:ascii="Arial" w:hAnsi="Arial" w:cs="Arial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Corpodetexto21">
    <w:name w:val="Corpo de texto 21"/>
    <w:basedOn w:val="Normal"/>
    <w:pPr>
      <w:jc w:val="center"/>
    </w:p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 w:val="0"/>
      <w:bCs w:val="0"/>
    </w:rPr>
  </w:style>
  <w:style w:type="paragraph" w:styleId="TOC1">
    <w:name w:val="toc 1"/>
    <w:basedOn w:val="Normal"/>
    <w:next w:val="Normal"/>
    <w:uiPriority w:val="39"/>
    <w:pPr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uiPriority w:val="39"/>
    <w:pPr>
      <w:spacing w:before="62"/>
      <w:ind w:left="238"/>
      <w:jc w:val="left"/>
    </w:pPr>
    <w:rPr>
      <w:b/>
      <w:bCs/>
      <w:szCs w:val="22"/>
    </w:rPr>
  </w:style>
  <w:style w:type="paragraph" w:styleId="TOC3">
    <w:name w:val="toc 3"/>
    <w:basedOn w:val="Normal"/>
    <w:next w:val="Normal"/>
    <w:pPr>
      <w:spacing w:before="0"/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0"/>
      <w:ind w:left="1920"/>
      <w:jc w:val="left"/>
    </w:pPr>
    <w:rPr>
      <w:sz w:val="20"/>
      <w:szCs w:val="20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customStyle="1" w:styleId="ndicedeilustraes1">
    <w:name w:val="Índice de ilustrações1"/>
    <w:basedOn w:val="Normal"/>
    <w:next w:val="Normal"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 w:cs="Arial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 w:cs="Arial"/>
      <w:sz w:val="18"/>
    </w:rPr>
  </w:style>
  <w:style w:type="paragraph" w:customStyle="1" w:styleId="Corpodetexto31">
    <w:name w:val="Corpo de texto 31"/>
    <w:basedOn w:val="Normal"/>
    <w:rPr>
      <w:rFonts w:ascii="Arial" w:hAnsi="Arial" w:cs="Arial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customStyle="1" w:styleId="ndiceremissivo91">
    <w:name w:val="Índice remissivo 91"/>
    <w:basedOn w:val="Normal"/>
    <w:next w:val="Normal"/>
    <w:pPr>
      <w:spacing w:before="0"/>
      <w:ind w:left="2160" w:hanging="240"/>
    </w:pPr>
    <w:rPr>
      <w:rFonts w:ascii="Arial" w:hAnsi="Arial" w:cs="Arial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rPr>
      <w:rFonts w:ascii="Arial" w:hAnsi="Arial" w:cs="Arial"/>
      <w:sz w:val="20"/>
      <w:szCs w:val="20"/>
    </w:rPr>
  </w:style>
  <w:style w:type="paragraph" w:customStyle="1" w:styleId="Listacommarcas41">
    <w:name w:val="Lista com marcas 41"/>
    <w:basedOn w:val="Normal"/>
    <w:pPr>
      <w:numPr>
        <w:numId w:val="5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spacing w:before="0"/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Cabealho1"/>
    <w:next w:val="Normal"/>
    <w:autoRedefine/>
    <w:rsid w:val="00431418"/>
    <w:pPr>
      <w:numPr>
        <w:numId w:val="6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pacing w:before="0"/>
      <w:ind w:left="851" w:hanging="851"/>
    </w:p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BC08DF"/>
  </w:style>
  <w:style w:type="paragraph" w:styleId="ListParagraph">
    <w:name w:val="List Paragraph"/>
    <w:basedOn w:val="Normal"/>
    <w:uiPriority w:val="34"/>
    <w:qFormat/>
    <w:rsid w:val="009E4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3DC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DC"/>
    <w:rPr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B5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3DC"/>
    <w:rPr>
      <w:rFonts w:ascii="Calibri" w:hAnsi="Calibri" w:cs="Calibr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3DC"/>
    <w:rPr>
      <w:rFonts w:ascii="Calibri" w:hAnsi="Calibri" w:cs="Calibri"/>
      <w:b/>
      <w:bCs/>
      <w:lang w:eastAsia="zh-CN"/>
    </w:rPr>
  </w:style>
  <w:style w:type="paragraph" w:styleId="Revision">
    <w:name w:val="Revision"/>
    <w:hidden/>
    <w:uiPriority w:val="99"/>
    <w:semiHidden/>
    <w:rsid w:val="00E4332E"/>
    <w:rPr>
      <w:rFonts w:ascii="Calibri" w:hAnsi="Calibri" w:cs="Calibri"/>
      <w:sz w:val="22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C830B7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7975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A14FE"/>
    <w:rPr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footer" Target="footer6.xml"/><Relationship Id="rId42" Type="http://schemas.openxmlformats.org/officeDocument/2006/relationships/header" Target="header17.xml"/><Relationship Id="rId47" Type="http://schemas.openxmlformats.org/officeDocument/2006/relationships/header" Target="header19.xml"/><Relationship Id="rId63" Type="http://schemas.openxmlformats.org/officeDocument/2006/relationships/header" Target="header26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footer" Target="footer16.xml"/><Relationship Id="rId45" Type="http://schemas.openxmlformats.org/officeDocument/2006/relationships/header" Target="header18.xml"/><Relationship Id="rId53" Type="http://schemas.openxmlformats.org/officeDocument/2006/relationships/header" Target="header22.xml"/><Relationship Id="rId58" Type="http://schemas.openxmlformats.org/officeDocument/2006/relationships/footer" Target="footer25.xml"/><Relationship Id="rId66" Type="http://schemas.openxmlformats.org/officeDocument/2006/relationships/header" Target="header27.xml"/><Relationship Id="rId5" Type="http://schemas.openxmlformats.org/officeDocument/2006/relationships/webSettings" Target="webSettings.xml"/><Relationship Id="rId61" Type="http://schemas.openxmlformats.org/officeDocument/2006/relationships/image" Target="media/image5.png"/><Relationship Id="rId19" Type="http://schemas.openxmlformats.org/officeDocument/2006/relationships/footer" Target="footer5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4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footer" Target="footer24.xml"/><Relationship Id="rId64" Type="http://schemas.openxmlformats.org/officeDocument/2006/relationships/footer" Target="footer26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21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footer" Target="footer19.xml"/><Relationship Id="rId59" Type="http://schemas.openxmlformats.org/officeDocument/2006/relationships/image" Target="media/image3.emf"/><Relationship Id="rId67" Type="http://schemas.openxmlformats.org/officeDocument/2006/relationships/footer" Target="footer28.xml"/><Relationship Id="rId20" Type="http://schemas.openxmlformats.org/officeDocument/2006/relationships/header" Target="header6.xml"/><Relationship Id="rId41" Type="http://schemas.openxmlformats.org/officeDocument/2006/relationships/header" Target="header16.xml"/><Relationship Id="rId54" Type="http://schemas.openxmlformats.org/officeDocument/2006/relationships/header" Target="header23.xml"/><Relationship Id="rId62" Type="http://schemas.openxmlformats.org/officeDocument/2006/relationships/header" Target="header2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49" Type="http://schemas.openxmlformats.org/officeDocument/2006/relationships/footer" Target="footer20.xml"/><Relationship Id="rId57" Type="http://schemas.openxmlformats.org/officeDocument/2006/relationships/header" Target="header24.xml"/><Relationship Id="rId10" Type="http://schemas.openxmlformats.org/officeDocument/2006/relationships/header" Target="header1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image" Target="media/image4.emf"/><Relationship Id="rId65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9" Type="http://schemas.openxmlformats.org/officeDocument/2006/relationships/footer" Target="footer15.xml"/><Relationship Id="rId34" Type="http://schemas.openxmlformats.org/officeDocument/2006/relationships/header" Target="header13.xml"/><Relationship Id="rId50" Type="http://schemas.openxmlformats.org/officeDocument/2006/relationships/footer" Target="footer21.xml"/><Relationship Id="rId55" Type="http://schemas.openxmlformats.org/officeDocument/2006/relationships/footer" Target="footer2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CeC24</b:Tag>
    <b:SourceType>Report</b:SourceType>
    <b:Guid>{1D840CD9-2A61-4A5A-A2FB-6690C45C6E3C}</b:Guid>
    <b:Title>C&amp;C migra para AWS</b:Title>
    <b:Year>2024</b:Year>
    <b:Author>
      <b:Author>
        <b:Corporate>AWS</b:Corporate>
      </b:Author>
    </b:Author>
    <b:LCID>pt-PT</b:LCID>
    <b:YearAccessed>2025</b:YearAccessed>
    <b:MonthAccessed>06</b:MonthAccessed>
    <b:DayAccessed>25</b:DayAccessed>
    <b:URL>https://aws.amazon.com/pt/partners/success/casa-construcao-tsystems/</b:URL>
    <b:RefOrder>1</b:RefOrder>
  </b:Source>
  <b:Source>
    <b:Tag>AWS25</b:Tag>
    <b:SourceType>Report</b:SourceType>
    <b:Guid>{DB215C12-ABB3-45AC-B0A6-5F88DCBA8503}</b:Guid>
    <b:Author>
      <b:Author>
        <b:Corporate>AWS</b:Corporate>
      </b:Author>
    </b:Author>
    <b:Title>Greenn usa serviços de segurança da AWS</b:Title>
    <b:Year>2025</b:Year>
    <b:YearAccessed>2025</b:YearAccessed>
    <b:MonthAccessed>06</b:MonthAccessed>
    <b:DayAccessed>25</b:DayAccessed>
    <b:URL>https://aws.amazon.com/pt/solutions/case-studies/greenn-clouddog/</b:URL>
    <b:RefOrder>2</b:RefOrder>
  </b:Source>
  <b:Source>
    <b:Tag>Bri18</b:Tag>
    <b:SourceType>Report</b:SourceType>
    <b:Guid>{97088747-C01B-48F2-A6CA-232500FD5BBC}</b:Guid>
    <b:Title>GMO Media usa Terraform para automatizar o provisionamento de infraestrutura</b:Title>
    <b:Year>2018</b:Year>
    <b:Publisher>Hashicorp</b:Publisher>
    <b:Author>
      <b:Author>
        <b:NameList>
          <b:Person>
            <b:Last>Burns</b:Last>
            <b:First>Brian</b:First>
          </b:Person>
        </b:NameList>
      </b:Author>
    </b:Author>
    <b:YearAccessed>2025</b:YearAccessed>
    <b:MonthAccessed>06</b:MonthAccessed>
    <b:DayAccessed>25</b:DayAccessed>
    <b:URL>https://www.hashicorp.com/pt/blog/gmo-media-uses-terraform-enterprise</b:URL>
    <b:RefOrder>3</b:RefOrder>
  </b:Source>
  <b:Source>
    <b:Tag>Mit25</b:Tag>
    <b:SourceType>Report</b:SourceType>
    <b:Guid>{114B1E70-9B2E-4503-867A-36E9430F53BD}</b:Guid>
    <b:Title>Fannie Mae desenvolve Policy as Code usando Terraform Enterprise e Sentinel</b:Title>
    <b:Year>2025</b:Year>
    <b:Publisher>Hashicorp</b:Publisher>
    <b:Author>
      <b:Author>
        <b:NameList>
          <b:Person>
            <b:Last>Pronschinske</b:Last>
            <b:First>Mitch</b:First>
          </b:Person>
        </b:NameList>
      </b:Author>
    </b:Author>
    <b:YearAccessed>2025</b:YearAccessed>
    <b:MonthAccessed>06</b:MonthAccessed>
    <b:DayAccessed>25</b:DayAccessed>
    <b:URL>https://www.hashicorp.com/pt/blog/fannie-mae-process-for-developing-policy-as-code-with-terraform-enterprise-sentinel</b:URL>
    <b:RefOrder>4</b:RefOrder>
  </b:Source>
</b:Sources>
</file>

<file path=customXml/itemProps1.xml><?xml version="1.0" encoding="utf-8"?>
<ds:datastoreItem xmlns:ds="http://schemas.openxmlformats.org/officeDocument/2006/customXml" ds:itemID="{623BC3FB-CFA6-4689-B09A-D3984BB9282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89256c7-9946-44df-b379-51beb93fd2d9}" enabled="1" method="Privilege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38</Pages>
  <Words>4862</Words>
  <Characters>27714</Characters>
  <Application>Microsoft Office Word</Application>
  <DocSecurity>0</DocSecurity>
  <Lines>230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Guião de Relatório de Projeto / Estágio</vt:lpstr>
      <vt:lpstr>Guião de Relatório de Projeto / Estágio</vt:lpstr>
    </vt:vector>
  </TitlesOfParts>
  <Company/>
  <LinksUpToDate>false</LinksUpToDate>
  <CharactersWithSpaces>32511</CharactersWithSpaces>
  <SharedDoc>false</SharedDoc>
  <HLinks>
    <vt:vector size="144" baseType="variant"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_Toc448162468</vt:lpwstr>
      </vt:variant>
      <vt:variant>
        <vt:i4>1441854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_Toc448162467</vt:lpwstr>
      </vt:variant>
      <vt:variant>
        <vt:i4>1441854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_Toc448162466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_Toc448162465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_Toc448162464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_Toc448162463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_Toc448162462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_Toc448162461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_Toc448162460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_Toc448162459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_Toc448162458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_Toc448162457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_Toc448162456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_Toc448162455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_Toc448162454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_Toc448162453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_Toc448162452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_Toc448162451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_Toc448162450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_Toc448162449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_Toc448162448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_Toc448162447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_Toc448162446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_Toc448162445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Projeto / Estágio</dc:title>
  <dc:subject>Modelo LEI-ISEP</dc:subject>
  <dc:creator>Departamento de Engenharia Informática</dc:creator>
  <cp:keywords/>
  <dc:description/>
  <cp:lastModifiedBy>Santos, Francisco Rocha</cp:lastModifiedBy>
  <cp:revision>189</cp:revision>
  <cp:lastPrinted>2019-04-10T15:27:00Z</cp:lastPrinted>
  <dcterms:created xsi:type="dcterms:W3CDTF">2023-02-27T21:05:00Z</dcterms:created>
  <dcterms:modified xsi:type="dcterms:W3CDTF">2025-06-25T14:50:00Z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