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AA1110" w14:textId="73696D7E" w:rsidR="008D2F08" w:rsidRPr="008D2F08" w:rsidRDefault="008D2F08" w:rsidP="008D2F08">
      <w:pPr>
        <w:spacing w:after="0" w:line="240" w:lineRule="auto"/>
        <w:rPr>
          <w:rFonts w:ascii="Times New Roman" w:hAnsi="Times New Roman" w:cs="Times New Roman"/>
          <w:b/>
          <w:sz w:val="24"/>
          <w:szCs w:val="24"/>
          <w:lang w:val="fr-FR"/>
        </w:rPr>
      </w:pPr>
      <w:bookmarkStart w:id="0" w:name="_Hlk68508617"/>
      <w:r w:rsidRPr="008D2F08">
        <w:rPr>
          <w:rFonts w:ascii="Times New Roman" w:hAnsi="Times New Roman" w:cs="Times New Roman"/>
          <w:b/>
          <w:sz w:val="24"/>
          <w:szCs w:val="24"/>
          <w:lang w:val="fr-FR"/>
        </w:rPr>
        <w:t xml:space="preserve">OFFICE DU BACCALAURÉAT DU CAMEROUN                                     </w:t>
      </w:r>
      <w:r w:rsidR="000F5621" w:rsidRPr="008D2F08">
        <w:rPr>
          <w:rFonts w:ascii="Times New Roman" w:hAnsi="Times New Roman" w:cs="Times New Roman"/>
          <w:b/>
          <w:sz w:val="24"/>
          <w:szCs w:val="24"/>
          <w:lang w:val="fr-FR"/>
        </w:rPr>
        <w:t>BACCALAURÉAT</w:t>
      </w:r>
      <w:r w:rsidRPr="008D2F08">
        <w:rPr>
          <w:rFonts w:ascii="Times New Roman" w:hAnsi="Times New Roman" w:cs="Times New Roman"/>
          <w:b/>
          <w:sz w:val="24"/>
          <w:szCs w:val="24"/>
          <w:lang w:val="fr-FR"/>
        </w:rPr>
        <w:t xml:space="preserve"> A – ABI</w:t>
      </w:r>
    </w:p>
    <w:p w14:paraId="2E5D405F" w14:textId="44A8FEC8" w:rsidR="008D2F08" w:rsidRPr="008D2F08" w:rsidRDefault="008D2F08" w:rsidP="008D2F08">
      <w:pPr>
        <w:spacing w:after="0" w:line="240" w:lineRule="auto"/>
        <w:rPr>
          <w:rFonts w:ascii="Times New Roman" w:hAnsi="Times New Roman" w:cs="Times New Roman"/>
          <w:b/>
          <w:sz w:val="24"/>
          <w:szCs w:val="24"/>
          <w:lang w:val="fr-FR"/>
        </w:rPr>
      </w:pPr>
      <w:r w:rsidRPr="008D2F08">
        <w:rPr>
          <w:rFonts w:ascii="Times New Roman" w:hAnsi="Times New Roman" w:cs="Times New Roman"/>
          <w:b/>
          <w:sz w:val="24"/>
          <w:szCs w:val="24"/>
          <w:lang w:val="fr-FR"/>
        </w:rPr>
        <w:t>Durée : 4h.                                                                                                          Session :</w:t>
      </w:r>
    </w:p>
    <w:p w14:paraId="4A7B40C5" w14:textId="77777777" w:rsidR="008D2F08" w:rsidRPr="008D2F08" w:rsidRDefault="008D2F08" w:rsidP="008D2F08">
      <w:pPr>
        <w:spacing w:after="0" w:line="240" w:lineRule="auto"/>
        <w:rPr>
          <w:rFonts w:ascii="Times New Roman" w:hAnsi="Times New Roman" w:cs="Times New Roman"/>
          <w:b/>
          <w:sz w:val="24"/>
          <w:szCs w:val="24"/>
          <w:lang w:val="fr-FR"/>
        </w:rPr>
      </w:pPr>
      <w:r w:rsidRPr="008D2F08">
        <w:rPr>
          <w:rFonts w:ascii="Times New Roman" w:hAnsi="Times New Roman" w:cs="Times New Roman"/>
          <w:b/>
          <w:sz w:val="24"/>
          <w:szCs w:val="24"/>
          <w:lang w:val="fr-FR"/>
        </w:rPr>
        <w:t>Coefficient : 3.</w:t>
      </w:r>
    </w:p>
    <w:p w14:paraId="7570B19C" w14:textId="77777777" w:rsidR="008D2F08" w:rsidRPr="008D2F08" w:rsidRDefault="008D2F08" w:rsidP="008D2F08">
      <w:pPr>
        <w:spacing w:after="0" w:line="240" w:lineRule="auto"/>
        <w:jc w:val="center"/>
        <w:rPr>
          <w:rFonts w:ascii="Times New Roman" w:hAnsi="Times New Roman" w:cs="Times New Roman"/>
          <w:b/>
          <w:sz w:val="24"/>
          <w:szCs w:val="24"/>
          <w:lang w:val="fr-FR"/>
        </w:rPr>
      </w:pPr>
      <w:r w:rsidRPr="008D2F08">
        <w:rPr>
          <w:rFonts w:ascii="Times New Roman" w:hAnsi="Times New Roman" w:cs="Times New Roman"/>
          <w:b/>
          <w:sz w:val="24"/>
          <w:szCs w:val="24"/>
          <w:lang w:val="fr-FR"/>
        </w:rPr>
        <w:t>ÉPREUVE DE LITTÉRATURE OU DE CULTURE GÉNÉRALE</w:t>
      </w:r>
    </w:p>
    <w:p w14:paraId="7F5AAB06" w14:textId="77777777" w:rsidR="008D2F08" w:rsidRPr="008D2F08" w:rsidRDefault="008D2F08" w:rsidP="008D2F08">
      <w:pPr>
        <w:spacing w:line="240" w:lineRule="auto"/>
        <w:jc w:val="center"/>
        <w:rPr>
          <w:rFonts w:ascii="Times New Roman" w:hAnsi="Times New Roman" w:cs="Times New Roman"/>
          <w:b/>
          <w:i/>
          <w:sz w:val="24"/>
          <w:szCs w:val="24"/>
          <w:lang w:val="fr-FR"/>
        </w:rPr>
      </w:pPr>
      <w:r w:rsidRPr="008D2F08">
        <w:rPr>
          <w:rFonts w:ascii="Times New Roman" w:hAnsi="Times New Roman" w:cs="Times New Roman"/>
          <w:b/>
          <w:i/>
          <w:iCs/>
          <w:sz w:val="24"/>
          <w:szCs w:val="24"/>
          <w:lang w:val="fr-FR"/>
        </w:rPr>
        <w:t>Le candidat traitera l’un des trois sujets au choix</w:t>
      </w:r>
      <w:r w:rsidRPr="008D2F08">
        <w:rPr>
          <w:rFonts w:ascii="Times New Roman" w:hAnsi="Times New Roman" w:cs="Times New Roman"/>
          <w:b/>
          <w:i/>
          <w:sz w:val="24"/>
          <w:szCs w:val="24"/>
          <w:lang w:val="fr-FR"/>
        </w:rPr>
        <w:t>.</w:t>
      </w:r>
    </w:p>
    <w:bookmarkEnd w:id="0"/>
    <w:p w14:paraId="54600109" w14:textId="77777777" w:rsidR="008D2F08" w:rsidRPr="008D2F08" w:rsidRDefault="008D2F08" w:rsidP="008D2F08">
      <w:pPr>
        <w:spacing w:after="0"/>
        <w:rPr>
          <w:rFonts w:ascii="Times New Roman" w:hAnsi="Times New Roman" w:cs="Times New Roman"/>
          <w:b/>
          <w:sz w:val="24"/>
          <w:szCs w:val="24"/>
          <w:u w:val="single"/>
          <w:lang w:val="fr-FR"/>
        </w:rPr>
      </w:pPr>
      <w:r w:rsidRPr="008D2F08">
        <w:rPr>
          <w:rFonts w:ascii="Times New Roman" w:hAnsi="Times New Roman" w:cs="Times New Roman"/>
          <w:b/>
          <w:sz w:val="24"/>
          <w:szCs w:val="24"/>
          <w:u w:val="single"/>
          <w:lang w:val="fr-FR"/>
        </w:rPr>
        <w:t>Sujet de type 1</w:t>
      </w:r>
      <w:r w:rsidRPr="008D2F08">
        <w:rPr>
          <w:rFonts w:ascii="Times New Roman" w:hAnsi="Times New Roman" w:cs="Times New Roman"/>
          <w:b/>
          <w:sz w:val="24"/>
          <w:szCs w:val="24"/>
          <w:lang w:val="fr-FR"/>
        </w:rPr>
        <w:t> : Contraction de texte et discussion</w:t>
      </w:r>
    </w:p>
    <w:p w14:paraId="23366383" w14:textId="7711D76E" w:rsidR="003C355B" w:rsidRPr="003C355B" w:rsidRDefault="003C355B" w:rsidP="008D2F08">
      <w:pPr>
        <w:pStyle w:val="NormalWeb"/>
        <w:spacing w:before="0" w:beforeAutospacing="0" w:after="0" w:afterAutospacing="0"/>
        <w:ind w:firstLine="720"/>
        <w:jc w:val="both"/>
        <w:rPr>
          <w:color w:val="000000"/>
        </w:rPr>
      </w:pPr>
      <w:r w:rsidRPr="003C355B">
        <w:rPr>
          <w:color w:val="000000"/>
        </w:rPr>
        <w:t>Pendant des siècles, c’était les parents, la communauté et l'église qui étaient chargés de l'éducation des enfants. Ensuite, l'</w:t>
      </w:r>
      <w:r>
        <w:rPr>
          <w:color w:val="000000"/>
        </w:rPr>
        <w:t>É</w:t>
      </w:r>
      <w:r w:rsidRPr="003C355B">
        <w:rPr>
          <w:color w:val="000000"/>
        </w:rPr>
        <w:t>tat a commencé à assumer des responsabilités et a introduit l'éducation obligatoire. Celle-ci s’est généralisée après la Seconde Guerre Mondiale et a entraîné une répartition des rôles assez claire</w:t>
      </w:r>
      <w:r>
        <w:rPr>
          <w:color w:val="000000"/>
        </w:rPr>
        <w:t xml:space="preserve"> </w:t>
      </w:r>
      <w:r w:rsidRPr="003C355B">
        <w:rPr>
          <w:color w:val="000000"/>
        </w:rPr>
        <w:t xml:space="preserve">: les écoles étaient responsables de l'éducation alors que les parents étaient plutôt chargés de la socialisation, de l'éducation morale et du temps libre des enfants. Les églises ont commencé à se retirer de l’enseignement ou à former des partenariats avec les </w:t>
      </w:r>
      <w:r>
        <w:rPr>
          <w:color w:val="000000"/>
        </w:rPr>
        <w:t>É</w:t>
      </w:r>
      <w:r w:rsidRPr="003C355B">
        <w:rPr>
          <w:color w:val="000000"/>
        </w:rPr>
        <w:t>tats. Puis, les écoles ont aussi pris en charge l'éducation sociale et morale des jeunes et pris soin de leur santé physique. Ainsi, la séparation entre l’éducation donnée par la famille et l’école s’est accentuée davantage. Ce n’est que depuis récemment qu'il a été reconnu que les parents devraient être considérés comme des partenaires des enseignants.</w:t>
      </w:r>
    </w:p>
    <w:p w14:paraId="79DA3E26" w14:textId="77777777" w:rsidR="008D2F08" w:rsidRDefault="003C355B" w:rsidP="008D2F08">
      <w:pPr>
        <w:pStyle w:val="NormalWeb"/>
        <w:spacing w:before="0" w:beforeAutospacing="0" w:after="0" w:afterAutospacing="0"/>
        <w:ind w:firstLine="720"/>
        <w:jc w:val="both"/>
        <w:rPr>
          <w:color w:val="000000"/>
        </w:rPr>
      </w:pPr>
      <w:r w:rsidRPr="003C355B">
        <w:rPr>
          <w:color w:val="000000"/>
        </w:rPr>
        <w:t>Mais de toute façon, les temps où les trois personnages dans les villages étaient le maire, le prêtre et l'enseignant sont révolus à jamais.</w:t>
      </w:r>
    </w:p>
    <w:p w14:paraId="709DC726" w14:textId="61223F10" w:rsidR="003C355B" w:rsidRPr="003C355B" w:rsidRDefault="003C355B" w:rsidP="008D2F08">
      <w:pPr>
        <w:pStyle w:val="NormalWeb"/>
        <w:spacing w:before="0" w:beforeAutospacing="0" w:after="0" w:afterAutospacing="0"/>
        <w:ind w:firstLine="720"/>
        <w:jc w:val="both"/>
        <w:rPr>
          <w:color w:val="000000"/>
        </w:rPr>
      </w:pPr>
      <w:r w:rsidRPr="003C355B">
        <w:rPr>
          <w:color w:val="000000"/>
        </w:rPr>
        <w:t>Face à l’accès sans restriction aux innombrables sources d’information qu’offrent les médias d’aujourd’hui, l'école a du mal à conserver son autorité, autrefois incontestée, dans le domaine éducatif. Les enseignants sont de plus en plus en butte aux critiques des élèves et des parents qui les jugent incapables de suivre l’évolution des connaissances et d’être en phase avec les réalités sociales de notre temps.</w:t>
      </w:r>
    </w:p>
    <w:p w14:paraId="6FEDF882" w14:textId="7D27E770" w:rsidR="003C355B" w:rsidRPr="003C355B" w:rsidRDefault="003C355B" w:rsidP="0056602A">
      <w:pPr>
        <w:pStyle w:val="NormalWeb"/>
        <w:spacing w:before="0" w:beforeAutospacing="0" w:after="0" w:afterAutospacing="0"/>
        <w:ind w:firstLine="720"/>
        <w:jc w:val="both"/>
        <w:rPr>
          <w:color w:val="000000"/>
        </w:rPr>
      </w:pPr>
      <w:r w:rsidRPr="003C355B">
        <w:rPr>
          <w:color w:val="000000"/>
        </w:rPr>
        <w:t>L'un des changements les plus importants dans les politiques éducatives ces dernières années, est que l'école s'oriente de plus en plus de l'enseignement (la délivrance du savoir par un agent) vers l'apprentissage (l'acquisition du savoir par un sujet). La Recommandation n° R (99) 2 du Comité des Ministres relative à l'enseignement secondaire parle d'un "rôle nouveau des enseignants qui, devant la multiplication des sources de savoir et le développement des nouvelles technologies de l'information, consiste de plus en plus à favoriser l’assimilation et la maîtrise des informations et des connaissances acquises ailleurs qu'à l'école".</w:t>
      </w:r>
    </w:p>
    <w:p w14:paraId="0F36C01A" w14:textId="77777777" w:rsidR="008D2F08" w:rsidRDefault="003C355B" w:rsidP="008D7BDA">
      <w:pPr>
        <w:pStyle w:val="NormalWeb"/>
        <w:spacing w:before="0" w:beforeAutospacing="0" w:after="0" w:afterAutospacing="0"/>
        <w:ind w:firstLine="720"/>
        <w:jc w:val="both"/>
        <w:rPr>
          <w:color w:val="000000"/>
        </w:rPr>
      </w:pPr>
      <w:r w:rsidRPr="003C355B">
        <w:rPr>
          <w:color w:val="000000"/>
        </w:rPr>
        <w:t>Ce rôle nouveau nécessite des méthodes d'enseignement très diversifiées et beaucoup plus de flexibilité afin de répondre aux besoins des différents groupes (marginaux, immigrés). L’enseignement doit refléter les changements dans la société et suivre leur rythme.</w:t>
      </w:r>
    </w:p>
    <w:p w14:paraId="617ABBF3" w14:textId="63D8CCD4" w:rsidR="003C355B" w:rsidRPr="003C355B" w:rsidRDefault="003C355B" w:rsidP="008D2F08">
      <w:pPr>
        <w:pStyle w:val="NormalWeb"/>
        <w:spacing w:before="0" w:beforeAutospacing="0" w:after="0" w:afterAutospacing="0"/>
        <w:ind w:firstLine="720"/>
        <w:jc w:val="both"/>
        <w:rPr>
          <w:color w:val="000000"/>
        </w:rPr>
      </w:pPr>
      <w:r w:rsidRPr="003C355B">
        <w:rPr>
          <w:color w:val="000000"/>
        </w:rPr>
        <w:t>Malheureusement, les problèmes sociaux remettent en cause le système éducatif formel. L’école est dans l’incapacité de protéger les jeunes de la violence et des brutalités, du racisme et de l’intolérance, de la consommation abusive de drogues et d’alcool, de la promiscuité sexuelle, des maternités d'adolescentes ou des sévices et de les empêcher d’en être les acteurs. Pire, elle-même devient de plus en plus le théâtre d’incidents dramatiques.</w:t>
      </w:r>
    </w:p>
    <w:p w14:paraId="3C893A3C" w14:textId="77777777" w:rsidR="003C355B" w:rsidRPr="003C355B" w:rsidRDefault="003C355B" w:rsidP="008D2F08">
      <w:pPr>
        <w:pStyle w:val="NormalWeb"/>
        <w:spacing w:before="0" w:beforeAutospacing="0" w:after="0" w:afterAutospacing="0"/>
        <w:ind w:firstLine="720"/>
        <w:jc w:val="both"/>
        <w:rPr>
          <w:color w:val="000000"/>
        </w:rPr>
      </w:pPr>
      <w:r w:rsidRPr="003C355B">
        <w:rPr>
          <w:color w:val="000000"/>
        </w:rPr>
        <w:t>Tout ceci pose la question de savoir si le cadre institutionnel définissant les droits et les responsabilités des professeurs est adapté aux nouvelles réalités. Le manque d'intérêt et des salaires bas provoquent un recul de la profession, ce qui augmente la surcharge de ceux qui restent, ou amène les écoles à recruter du personnel moins qualifié, ce qui fait baisser la qualité de l'enseignement. Des classes énormes ne laissent quasiment pas de place pour des contacts humains, et ceci exactement au moment où cela est de plus en plus nécessaire. Le budget restreint de l'enseignement ne suffit pas à bien former des professeurs, à doter les écoles d’outils scolaires modernes et à leur donner une apparence agréable.</w:t>
      </w:r>
    </w:p>
    <w:p w14:paraId="778BEB48" w14:textId="77777777" w:rsidR="003C355B" w:rsidRPr="003C355B" w:rsidRDefault="003C355B" w:rsidP="008D2F08">
      <w:pPr>
        <w:pStyle w:val="NormalWeb"/>
        <w:spacing w:before="0" w:beforeAutospacing="0" w:after="0" w:afterAutospacing="0"/>
        <w:ind w:firstLine="720"/>
        <w:jc w:val="both"/>
        <w:rPr>
          <w:color w:val="000000"/>
        </w:rPr>
      </w:pPr>
      <w:r w:rsidRPr="003C355B">
        <w:rPr>
          <w:color w:val="000000"/>
        </w:rPr>
        <w:t>Il est très important de revaloriser la profession d’enseignant. Ceci ne s’obtient pas uniquement par l’argent. Il faut, d’une part, faire comprendre aux jeunes enseignants qu’ils sont des acteurs sociaux de haut niveau et, d’autre part, sensibiliser la société quant à l’importance de cette profession.</w:t>
      </w:r>
    </w:p>
    <w:p w14:paraId="4DCE210A" w14:textId="423D92EE" w:rsidR="003C355B" w:rsidRDefault="003C355B" w:rsidP="008D2F08">
      <w:pPr>
        <w:pStyle w:val="NormalWeb"/>
        <w:spacing w:before="0" w:beforeAutospacing="0" w:after="0" w:afterAutospacing="0"/>
        <w:ind w:left="1416"/>
        <w:jc w:val="both"/>
        <w:rPr>
          <w:b/>
          <w:color w:val="000000"/>
        </w:rPr>
      </w:pPr>
      <w:r w:rsidRPr="003C355B">
        <w:rPr>
          <w:b/>
          <w:color w:val="000000"/>
        </w:rPr>
        <w:t xml:space="preserve">                               </w:t>
      </w:r>
      <w:r w:rsidR="008D2F08">
        <w:rPr>
          <w:b/>
          <w:color w:val="000000"/>
        </w:rPr>
        <w:t xml:space="preserve">               </w:t>
      </w:r>
      <w:r w:rsidRPr="003C355B">
        <w:rPr>
          <w:b/>
          <w:color w:val="000000"/>
        </w:rPr>
        <w:t xml:space="preserve">M. Josep Varela i Serra, </w:t>
      </w:r>
      <w:r w:rsidRPr="003C355B">
        <w:rPr>
          <w:b/>
          <w:i/>
          <w:color w:val="000000"/>
        </w:rPr>
        <w:t>L’école face aux nouveaux défis</w:t>
      </w:r>
      <w:r w:rsidRPr="003C355B">
        <w:rPr>
          <w:b/>
          <w:color w:val="000000"/>
        </w:rPr>
        <w:t>, 2000.</w:t>
      </w:r>
    </w:p>
    <w:p w14:paraId="14D96CFE" w14:textId="77777777" w:rsidR="008D2F08" w:rsidRPr="008D2F08" w:rsidRDefault="008D2F08" w:rsidP="008D2F08">
      <w:pPr>
        <w:spacing w:after="0" w:line="240" w:lineRule="auto"/>
        <w:jc w:val="both"/>
        <w:rPr>
          <w:rFonts w:ascii="Times New Roman" w:hAnsi="Times New Roman" w:cs="Times New Roman"/>
          <w:b/>
          <w:sz w:val="24"/>
          <w:szCs w:val="24"/>
          <w:lang w:val="fr-FR"/>
        </w:rPr>
      </w:pPr>
      <w:r w:rsidRPr="008D2F08">
        <w:rPr>
          <w:rFonts w:ascii="Times New Roman" w:hAnsi="Times New Roman" w:cs="Times New Roman"/>
          <w:b/>
          <w:sz w:val="24"/>
          <w:szCs w:val="24"/>
          <w:lang w:val="fr-FR"/>
        </w:rPr>
        <w:t xml:space="preserve">1. </w:t>
      </w:r>
      <w:r w:rsidRPr="008D2F08">
        <w:rPr>
          <w:rFonts w:ascii="Times New Roman" w:hAnsi="Times New Roman" w:cs="Times New Roman"/>
          <w:b/>
          <w:sz w:val="24"/>
          <w:szCs w:val="24"/>
          <w:u w:val="single"/>
          <w:lang w:val="fr-FR"/>
        </w:rPr>
        <w:t>Résumé</w:t>
      </w:r>
      <w:r w:rsidRPr="008D2F08">
        <w:rPr>
          <w:rFonts w:ascii="Times New Roman" w:hAnsi="Times New Roman" w:cs="Times New Roman"/>
          <w:b/>
          <w:sz w:val="24"/>
          <w:szCs w:val="24"/>
          <w:lang w:val="fr-FR"/>
        </w:rPr>
        <w:t xml:space="preserve"> / 9 pts.</w:t>
      </w:r>
    </w:p>
    <w:p w14:paraId="74370464" w14:textId="6489C450" w:rsidR="008D2F08" w:rsidRPr="008D2F08" w:rsidRDefault="008D2F08" w:rsidP="008D2F08">
      <w:pPr>
        <w:spacing w:after="0" w:line="240" w:lineRule="auto"/>
        <w:ind w:firstLine="708"/>
        <w:jc w:val="both"/>
        <w:rPr>
          <w:rFonts w:ascii="Times New Roman" w:hAnsi="Times New Roman" w:cs="Times New Roman"/>
          <w:sz w:val="24"/>
          <w:szCs w:val="24"/>
          <w:lang w:val="fr-FR"/>
        </w:rPr>
      </w:pPr>
      <w:r w:rsidRPr="008D2F08">
        <w:rPr>
          <w:rFonts w:ascii="Times New Roman" w:hAnsi="Times New Roman" w:cs="Times New Roman"/>
          <w:sz w:val="24"/>
          <w:szCs w:val="24"/>
          <w:lang w:val="fr-FR"/>
        </w:rPr>
        <w:t>Ce texte comporte 5</w:t>
      </w:r>
      <w:r w:rsidR="00CD4095">
        <w:rPr>
          <w:rFonts w:ascii="Times New Roman" w:hAnsi="Times New Roman" w:cs="Times New Roman"/>
          <w:sz w:val="24"/>
          <w:szCs w:val="24"/>
          <w:lang w:val="fr-FR"/>
        </w:rPr>
        <w:t xml:space="preserve">91 </w:t>
      </w:r>
      <w:r w:rsidRPr="008D2F08">
        <w:rPr>
          <w:rFonts w:ascii="Times New Roman" w:hAnsi="Times New Roman" w:cs="Times New Roman"/>
          <w:sz w:val="24"/>
          <w:szCs w:val="24"/>
          <w:lang w:val="fr-FR"/>
        </w:rPr>
        <w:t>mots. Vous le résumerez en 1</w:t>
      </w:r>
      <w:r w:rsidR="00CD4095">
        <w:rPr>
          <w:rFonts w:ascii="Times New Roman" w:hAnsi="Times New Roman" w:cs="Times New Roman"/>
          <w:sz w:val="24"/>
          <w:szCs w:val="24"/>
          <w:lang w:val="fr-FR"/>
        </w:rPr>
        <w:t>48</w:t>
      </w:r>
      <w:r w:rsidRPr="008D2F08">
        <w:rPr>
          <w:rFonts w:ascii="Times New Roman" w:hAnsi="Times New Roman" w:cs="Times New Roman"/>
          <w:sz w:val="24"/>
          <w:szCs w:val="24"/>
          <w:lang w:val="fr-FR"/>
        </w:rPr>
        <w:t xml:space="preserve"> mots. Une marge de 1</w:t>
      </w:r>
      <w:r w:rsidR="00CD4095">
        <w:rPr>
          <w:rFonts w:ascii="Times New Roman" w:hAnsi="Times New Roman" w:cs="Times New Roman"/>
          <w:sz w:val="24"/>
          <w:szCs w:val="24"/>
          <w:lang w:val="fr-FR"/>
        </w:rPr>
        <w:t>5</w:t>
      </w:r>
      <w:r w:rsidRPr="008D2F08">
        <w:rPr>
          <w:rFonts w:ascii="Times New Roman" w:hAnsi="Times New Roman" w:cs="Times New Roman"/>
          <w:sz w:val="24"/>
          <w:szCs w:val="24"/>
          <w:lang w:val="fr-FR"/>
        </w:rPr>
        <w:t xml:space="preserve"> mots en plus ou en moins sera tolérée. Vous indiquerez le nombre exact de mots utilisés à la fin de votre résumé.</w:t>
      </w:r>
    </w:p>
    <w:p w14:paraId="7DB07266" w14:textId="77777777" w:rsidR="008D2F08" w:rsidRPr="008D2F08" w:rsidRDefault="008D2F08" w:rsidP="008D2F08">
      <w:pPr>
        <w:spacing w:after="0" w:line="240" w:lineRule="auto"/>
        <w:jc w:val="both"/>
        <w:rPr>
          <w:rFonts w:ascii="Times New Roman" w:hAnsi="Times New Roman" w:cs="Times New Roman"/>
          <w:b/>
          <w:sz w:val="24"/>
          <w:szCs w:val="24"/>
          <w:lang w:val="fr-FR"/>
        </w:rPr>
      </w:pPr>
      <w:r w:rsidRPr="008D2F08">
        <w:rPr>
          <w:rFonts w:ascii="Times New Roman" w:hAnsi="Times New Roman" w:cs="Times New Roman"/>
          <w:b/>
          <w:sz w:val="24"/>
          <w:szCs w:val="24"/>
          <w:lang w:val="fr-FR"/>
        </w:rPr>
        <w:t xml:space="preserve">2.  </w:t>
      </w:r>
      <w:r w:rsidRPr="008D2F08">
        <w:rPr>
          <w:rFonts w:ascii="Times New Roman" w:hAnsi="Times New Roman" w:cs="Times New Roman"/>
          <w:b/>
          <w:sz w:val="24"/>
          <w:szCs w:val="24"/>
          <w:u w:val="single"/>
          <w:lang w:val="fr-FR"/>
        </w:rPr>
        <w:t>Discussion</w:t>
      </w:r>
      <w:r w:rsidRPr="008D2F08">
        <w:rPr>
          <w:rFonts w:ascii="Times New Roman" w:hAnsi="Times New Roman" w:cs="Times New Roman"/>
          <w:b/>
          <w:sz w:val="24"/>
          <w:szCs w:val="24"/>
          <w:lang w:val="fr-FR"/>
        </w:rPr>
        <w:t xml:space="preserve"> /9 pts.</w:t>
      </w:r>
    </w:p>
    <w:p w14:paraId="7521BFD8" w14:textId="74E4F0BC" w:rsidR="008D2F08" w:rsidRPr="008D2F08" w:rsidRDefault="008D7BDA" w:rsidP="008D2F08">
      <w:pPr>
        <w:spacing w:after="0" w:line="240" w:lineRule="auto"/>
        <w:ind w:firstLine="708"/>
        <w:jc w:val="both"/>
        <w:rPr>
          <w:rFonts w:ascii="Times New Roman" w:hAnsi="Times New Roman" w:cs="Times New Roman"/>
          <w:b/>
          <w:sz w:val="24"/>
          <w:szCs w:val="24"/>
          <w:lang w:val="fr-FR"/>
        </w:rPr>
      </w:pPr>
      <w:r w:rsidRPr="003B22D0">
        <w:rPr>
          <w:rFonts w:ascii="Times New Roman" w:hAnsi="Times New Roman" w:cs="Times New Roman"/>
          <w:bCs/>
          <w:color w:val="000000"/>
          <w:sz w:val="24"/>
          <w:szCs w:val="24"/>
          <w:lang w:val="fr-FR"/>
        </w:rPr>
        <w:t>Selon M. Josep Varela i Serra</w:t>
      </w:r>
      <w:r>
        <w:rPr>
          <w:rFonts w:ascii="Times New Roman" w:hAnsi="Times New Roman" w:cs="Times New Roman"/>
          <w:b/>
          <w:sz w:val="24"/>
          <w:szCs w:val="24"/>
          <w:lang w:val="fr-FR"/>
        </w:rPr>
        <w:t>,</w:t>
      </w:r>
      <w:r w:rsidRPr="008D2F08">
        <w:rPr>
          <w:rFonts w:ascii="Times New Roman" w:hAnsi="Times New Roman" w:cs="Times New Roman"/>
          <w:b/>
          <w:sz w:val="24"/>
          <w:szCs w:val="24"/>
          <w:lang w:val="fr-FR"/>
        </w:rPr>
        <w:t xml:space="preserve"> </w:t>
      </w:r>
      <w:r w:rsidR="008D2F08" w:rsidRPr="008D2F08">
        <w:rPr>
          <w:rFonts w:ascii="Times New Roman" w:hAnsi="Times New Roman" w:cs="Times New Roman"/>
          <w:b/>
          <w:sz w:val="24"/>
          <w:szCs w:val="24"/>
          <w:lang w:val="fr-FR"/>
        </w:rPr>
        <w:t>« </w:t>
      </w:r>
      <w:r w:rsidRPr="003B22D0">
        <w:rPr>
          <w:rFonts w:ascii="Times New Roman" w:hAnsi="Times New Roman" w:cs="Times New Roman"/>
          <w:b/>
          <w:bCs/>
          <w:i/>
          <w:iCs/>
          <w:color w:val="000000"/>
          <w:sz w:val="24"/>
          <w:szCs w:val="24"/>
          <w:lang w:val="fr-FR"/>
        </w:rPr>
        <w:t>Il est très important de revaloriser la profession d’enseignant. Ceci ne s’obtient pas uniquement par l’argent.</w:t>
      </w:r>
      <w:r w:rsidR="008D2F08" w:rsidRPr="008D2F08">
        <w:rPr>
          <w:rFonts w:ascii="Times New Roman" w:hAnsi="Times New Roman" w:cs="Times New Roman"/>
          <w:b/>
          <w:sz w:val="24"/>
          <w:szCs w:val="24"/>
          <w:lang w:val="fr-FR"/>
        </w:rPr>
        <w:t> »</w:t>
      </w:r>
    </w:p>
    <w:p w14:paraId="2AC9A700" w14:textId="3E5BA1A2" w:rsidR="008D2F08" w:rsidRDefault="008D2F08" w:rsidP="008D2F08">
      <w:pPr>
        <w:spacing w:after="0" w:line="240" w:lineRule="auto"/>
        <w:jc w:val="both"/>
        <w:rPr>
          <w:rFonts w:ascii="Times New Roman" w:hAnsi="Times New Roman" w:cs="Times New Roman"/>
          <w:sz w:val="24"/>
          <w:szCs w:val="24"/>
          <w:lang w:val="fr-FR"/>
        </w:rPr>
      </w:pPr>
      <w:r w:rsidRPr="008D2F08">
        <w:rPr>
          <w:rFonts w:ascii="Times New Roman" w:hAnsi="Times New Roman" w:cs="Times New Roman"/>
          <w:sz w:val="24"/>
          <w:szCs w:val="24"/>
          <w:lang w:val="fr-FR"/>
        </w:rPr>
        <w:t xml:space="preserve">           </w:t>
      </w:r>
      <w:r w:rsidR="003B22D0">
        <w:rPr>
          <w:rFonts w:ascii="Times New Roman" w:hAnsi="Times New Roman" w:cs="Times New Roman"/>
          <w:sz w:val="24"/>
          <w:szCs w:val="24"/>
          <w:lang w:val="fr-FR"/>
        </w:rPr>
        <w:t xml:space="preserve">À votre avis, </w:t>
      </w:r>
      <w:r w:rsidR="008D0FFD">
        <w:rPr>
          <w:rFonts w:ascii="Times New Roman" w:hAnsi="Times New Roman" w:cs="Times New Roman"/>
          <w:sz w:val="24"/>
          <w:szCs w:val="24"/>
          <w:lang w:val="fr-FR"/>
        </w:rPr>
        <w:t xml:space="preserve">l’argent ne constitue-t-il pas </w:t>
      </w:r>
      <w:r w:rsidR="00075FD2">
        <w:rPr>
          <w:rFonts w:ascii="Times New Roman" w:hAnsi="Times New Roman" w:cs="Times New Roman"/>
          <w:sz w:val="24"/>
          <w:szCs w:val="24"/>
          <w:lang w:val="fr-FR"/>
        </w:rPr>
        <w:t>un</w:t>
      </w:r>
      <w:r w:rsidR="008D0FFD">
        <w:rPr>
          <w:rFonts w:ascii="Times New Roman" w:hAnsi="Times New Roman" w:cs="Times New Roman"/>
          <w:sz w:val="24"/>
          <w:szCs w:val="24"/>
          <w:lang w:val="fr-FR"/>
        </w:rPr>
        <w:t xml:space="preserve"> facteur </w:t>
      </w:r>
      <w:r w:rsidR="003B22D0">
        <w:rPr>
          <w:rFonts w:ascii="Times New Roman" w:hAnsi="Times New Roman" w:cs="Times New Roman"/>
          <w:sz w:val="24"/>
          <w:szCs w:val="24"/>
          <w:lang w:val="fr-FR"/>
        </w:rPr>
        <w:t>de revalorisation de la profession d’enseignant</w:t>
      </w:r>
      <w:r w:rsidRPr="008D2F08">
        <w:rPr>
          <w:rFonts w:ascii="Times New Roman" w:hAnsi="Times New Roman" w:cs="Times New Roman"/>
          <w:sz w:val="24"/>
          <w:szCs w:val="24"/>
          <w:lang w:val="fr-FR"/>
        </w:rPr>
        <w:t> ? Vous répondrez à cette question en vous inspirant de vo</w:t>
      </w:r>
      <w:r w:rsidR="008D0FFD">
        <w:rPr>
          <w:rFonts w:ascii="Times New Roman" w:hAnsi="Times New Roman" w:cs="Times New Roman"/>
          <w:sz w:val="24"/>
          <w:szCs w:val="24"/>
          <w:lang w:val="fr-FR"/>
        </w:rPr>
        <w:t>s</w:t>
      </w:r>
      <w:r w:rsidRPr="008D2F08">
        <w:rPr>
          <w:rFonts w:ascii="Times New Roman" w:hAnsi="Times New Roman" w:cs="Times New Roman"/>
          <w:sz w:val="24"/>
          <w:szCs w:val="24"/>
          <w:lang w:val="fr-FR"/>
        </w:rPr>
        <w:t xml:space="preserve"> </w:t>
      </w:r>
      <w:r w:rsidR="008D0FFD">
        <w:rPr>
          <w:rFonts w:ascii="Times New Roman" w:hAnsi="Times New Roman" w:cs="Times New Roman"/>
          <w:sz w:val="24"/>
          <w:szCs w:val="24"/>
          <w:lang w:val="fr-FR"/>
        </w:rPr>
        <w:t xml:space="preserve">observations </w:t>
      </w:r>
      <w:r w:rsidR="00EA4B8F">
        <w:rPr>
          <w:rFonts w:ascii="Times New Roman" w:hAnsi="Times New Roman" w:cs="Times New Roman"/>
          <w:sz w:val="24"/>
          <w:szCs w:val="24"/>
          <w:lang w:val="fr-FR"/>
        </w:rPr>
        <w:t>des milieux éducatifs et de la société</w:t>
      </w:r>
      <w:r w:rsidRPr="008D2F08">
        <w:rPr>
          <w:rFonts w:ascii="Times New Roman" w:hAnsi="Times New Roman" w:cs="Times New Roman"/>
          <w:sz w:val="24"/>
          <w:szCs w:val="24"/>
          <w:lang w:val="fr-FR"/>
        </w:rPr>
        <w:t>.</w:t>
      </w:r>
    </w:p>
    <w:p w14:paraId="6D7E0AE9" w14:textId="77777777" w:rsidR="006B79E8" w:rsidRPr="008D2F08" w:rsidRDefault="006B79E8" w:rsidP="008D2F08">
      <w:pPr>
        <w:spacing w:after="0" w:line="240" w:lineRule="auto"/>
        <w:jc w:val="both"/>
        <w:rPr>
          <w:rFonts w:ascii="Times New Roman" w:hAnsi="Times New Roman" w:cs="Times New Roman"/>
          <w:sz w:val="24"/>
          <w:szCs w:val="24"/>
          <w:lang w:val="fr-FR"/>
        </w:rPr>
      </w:pPr>
    </w:p>
    <w:p w14:paraId="15186346" w14:textId="77777777" w:rsidR="008D2F08" w:rsidRPr="003B22D0" w:rsidRDefault="008D2F08" w:rsidP="008D2F08">
      <w:pPr>
        <w:jc w:val="both"/>
        <w:rPr>
          <w:rFonts w:ascii="Times New Roman" w:hAnsi="Times New Roman" w:cs="Times New Roman"/>
          <w:b/>
          <w:sz w:val="24"/>
          <w:szCs w:val="24"/>
          <w:lang w:val="fr-FR"/>
        </w:rPr>
      </w:pPr>
      <w:r w:rsidRPr="008D2F08">
        <w:rPr>
          <w:rFonts w:ascii="Times New Roman" w:hAnsi="Times New Roman" w:cs="Times New Roman"/>
          <w:b/>
          <w:sz w:val="24"/>
          <w:szCs w:val="24"/>
          <w:lang w:val="fr-FR"/>
        </w:rPr>
        <w:t xml:space="preserve"> </w:t>
      </w:r>
      <w:r w:rsidRPr="003B22D0">
        <w:rPr>
          <w:rFonts w:ascii="Times New Roman" w:hAnsi="Times New Roman" w:cs="Times New Roman"/>
          <w:b/>
          <w:sz w:val="24"/>
          <w:szCs w:val="24"/>
          <w:lang w:val="fr-FR"/>
        </w:rPr>
        <w:t xml:space="preserve">3. </w:t>
      </w:r>
      <w:r w:rsidRPr="003B22D0">
        <w:rPr>
          <w:rFonts w:ascii="Times New Roman" w:hAnsi="Times New Roman" w:cs="Times New Roman"/>
          <w:b/>
          <w:sz w:val="24"/>
          <w:szCs w:val="24"/>
          <w:u w:val="single"/>
          <w:lang w:val="fr-FR"/>
        </w:rPr>
        <w:t>Présentation</w:t>
      </w:r>
      <w:r w:rsidRPr="003B22D0">
        <w:rPr>
          <w:rFonts w:ascii="Times New Roman" w:hAnsi="Times New Roman" w:cs="Times New Roman"/>
          <w:b/>
          <w:sz w:val="24"/>
          <w:szCs w:val="24"/>
          <w:lang w:val="fr-FR"/>
        </w:rPr>
        <w:t xml:space="preserve"> / 2 pts.</w:t>
      </w:r>
    </w:p>
    <w:p w14:paraId="02BF7191" w14:textId="77777777" w:rsidR="003B22D0" w:rsidRPr="006B79E8" w:rsidRDefault="003B22D0" w:rsidP="003B22D0">
      <w:pPr>
        <w:tabs>
          <w:tab w:val="left" w:pos="1472"/>
        </w:tabs>
        <w:spacing w:after="0"/>
        <w:rPr>
          <w:rFonts w:ascii="Times New Roman" w:hAnsi="Times New Roman" w:cs="Times New Roman"/>
          <w:b/>
          <w:sz w:val="4"/>
          <w:szCs w:val="4"/>
          <w:u w:val="single"/>
          <w:lang w:val="fr-FR"/>
        </w:rPr>
      </w:pPr>
    </w:p>
    <w:p w14:paraId="441BADE7" w14:textId="74EB5241" w:rsidR="003B22D0" w:rsidRPr="003B22D0" w:rsidRDefault="003B22D0" w:rsidP="003B22D0">
      <w:pPr>
        <w:tabs>
          <w:tab w:val="left" w:pos="1472"/>
        </w:tabs>
        <w:spacing w:after="0"/>
        <w:rPr>
          <w:rFonts w:ascii="Times New Roman" w:hAnsi="Times New Roman" w:cs="Times New Roman"/>
          <w:b/>
          <w:sz w:val="24"/>
          <w:szCs w:val="24"/>
          <w:u w:val="single"/>
          <w:lang w:val="fr-FR"/>
        </w:rPr>
      </w:pPr>
      <w:r w:rsidRPr="003B22D0">
        <w:rPr>
          <w:rFonts w:ascii="Times New Roman" w:hAnsi="Times New Roman" w:cs="Times New Roman"/>
          <w:b/>
          <w:sz w:val="24"/>
          <w:szCs w:val="24"/>
          <w:u w:val="single"/>
          <w:lang w:val="fr-FR"/>
        </w:rPr>
        <w:t>Sujet de type 2 </w:t>
      </w:r>
      <w:r w:rsidRPr="003B22D0">
        <w:rPr>
          <w:rFonts w:ascii="Times New Roman" w:hAnsi="Times New Roman" w:cs="Times New Roman"/>
          <w:b/>
          <w:sz w:val="24"/>
          <w:szCs w:val="24"/>
          <w:lang w:val="fr-FR"/>
        </w:rPr>
        <w:t>: Commentaire composé</w:t>
      </w:r>
    </w:p>
    <w:p w14:paraId="7C22D43F" w14:textId="77777777" w:rsidR="00384410" w:rsidRPr="00384410" w:rsidRDefault="00384410" w:rsidP="00384410">
      <w:pPr>
        <w:spacing w:after="0" w:line="240" w:lineRule="auto"/>
        <w:rPr>
          <w:rFonts w:ascii="Times New Roman" w:hAnsi="Times New Roman" w:cs="Times New Roman"/>
          <w:sz w:val="24"/>
          <w:szCs w:val="24"/>
          <w:lang w:val="fr-FR"/>
        </w:rPr>
      </w:pPr>
      <w:r w:rsidRPr="00384410">
        <w:rPr>
          <w:rFonts w:ascii="Times New Roman" w:hAnsi="Times New Roman" w:cs="Times New Roman"/>
          <w:b/>
          <w:i/>
          <w:sz w:val="24"/>
          <w:szCs w:val="24"/>
          <w:lang w:val="fr-FR"/>
        </w:rPr>
        <w:t xml:space="preserve">                           Silence de l’</w:t>
      </w:r>
      <w:r w:rsidRPr="00384410">
        <w:rPr>
          <w:rFonts w:asciiTheme="majorBidi" w:hAnsiTheme="majorBidi" w:cstheme="majorBidi"/>
          <w:b/>
          <w:i/>
          <w:sz w:val="24"/>
          <w:szCs w:val="24"/>
          <w:lang w:val="fr-FR"/>
        </w:rPr>
        <w:t>É</w:t>
      </w:r>
      <w:r w:rsidRPr="00384410">
        <w:rPr>
          <w:rFonts w:ascii="Times New Roman" w:hAnsi="Times New Roman" w:cs="Times New Roman"/>
          <w:b/>
          <w:i/>
          <w:sz w:val="24"/>
          <w:szCs w:val="24"/>
          <w:lang w:val="fr-FR"/>
        </w:rPr>
        <w:t xml:space="preserve">vangile  </w:t>
      </w:r>
    </w:p>
    <w:p w14:paraId="2B57C2F4" w14:textId="77777777" w:rsidR="0007512D" w:rsidRDefault="00384410" w:rsidP="00384410">
      <w:pPr>
        <w:spacing w:after="0" w:line="240" w:lineRule="auto"/>
        <w:rPr>
          <w:rFonts w:ascii="Times New Roman" w:hAnsi="Times New Roman" w:cs="Times New Roman"/>
          <w:sz w:val="24"/>
          <w:szCs w:val="24"/>
          <w:lang w:val="fr-FR"/>
        </w:rPr>
      </w:pPr>
      <w:r w:rsidRPr="00384410">
        <w:rPr>
          <w:rFonts w:ascii="Times New Roman" w:hAnsi="Times New Roman" w:cs="Times New Roman"/>
          <w:sz w:val="24"/>
          <w:szCs w:val="24"/>
          <w:lang w:val="fr-FR"/>
        </w:rPr>
        <w:t xml:space="preserve">Nous dormons avec des anges rouges qui nous </w:t>
      </w:r>
    </w:p>
    <w:p w14:paraId="0564056A" w14:textId="77777777" w:rsidR="0007512D" w:rsidRDefault="0007512D" w:rsidP="00384410">
      <w:p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m</w:t>
      </w:r>
      <w:r w:rsidR="00384410" w:rsidRPr="00384410">
        <w:rPr>
          <w:rFonts w:ascii="Times New Roman" w:hAnsi="Times New Roman" w:cs="Times New Roman"/>
          <w:sz w:val="24"/>
          <w:szCs w:val="24"/>
          <w:lang w:val="fr-FR"/>
        </w:rPr>
        <w:t>ontrent</w:t>
      </w:r>
      <w:r>
        <w:rPr>
          <w:rFonts w:ascii="Times New Roman" w:hAnsi="Times New Roman" w:cs="Times New Roman"/>
          <w:sz w:val="24"/>
          <w:szCs w:val="24"/>
          <w:lang w:val="fr-FR"/>
        </w:rPr>
        <w:t xml:space="preserve"> </w:t>
      </w:r>
      <w:r w:rsidR="00384410" w:rsidRPr="00384410">
        <w:rPr>
          <w:rFonts w:ascii="Times New Roman" w:hAnsi="Times New Roman" w:cs="Times New Roman"/>
          <w:sz w:val="24"/>
          <w:szCs w:val="24"/>
          <w:lang w:val="fr-FR"/>
        </w:rPr>
        <w:t>le</w:t>
      </w:r>
      <w:r w:rsidR="0020730F">
        <w:rPr>
          <w:rFonts w:ascii="Times New Roman" w:hAnsi="Times New Roman" w:cs="Times New Roman"/>
          <w:sz w:val="24"/>
          <w:szCs w:val="24"/>
          <w:lang w:val="fr-FR"/>
        </w:rPr>
        <w:t xml:space="preserve"> </w:t>
      </w:r>
      <w:r w:rsidR="00384410" w:rsidRPr="00384410">
        <w:rPr>
          <w:rFonts w:ascii="Times New Roman" w:hAnsi="Times New Roman" w:cs="Times New Roman"/>
          <w:sz w:val="24"/>
          <w:szCs w:val="24"/>
          <w:lang w:val="fr-FR"/>
        </w:rPr>
        <w:t xml:space="preserve">désert sans minuscules et sans les </w:t>
      </w:r>
    </w:p>
    <w:p w14:paraId="73795F55" w14:textId="77777777" w:rsidR="0007512D" w:rsidRDefault="00384410" w:rsidP="00384410">
      <w:pPr>
        <w:spacing w:after="0" w:line="240" w:lineRule="auto"/>
        <w:rPr>
          <w:rFonts w:ascii="Times New Roman" w:hAnsi="Times New Roman" w:cs="Times New Roman"/>
          <w:sz w:val="24"/>
          <w:szCs w:val="24"/>
          <w:lang w:val="fr-FR"/>
        </w:rPr>
      </w:pPr>
      <w:r w:rsidRPr="00384410">
        <w:rPr>
          <w:rFonts w:ascii="Times New Roman" w:hAnsi="Times New Roman" w:cs="Times New Roman"/>
          <w:sz w:val="24"/>
          <w:szCs w:val="24"/>
          <w:lang w:val="fr-FR"/>
        </w:rPr>
        <w:t>doux réveils désolés.</w:t>
      </w:r>
      <w:r w:rsidR="0007512D">
        <w:rPr>
          <w:rFonts w:ascii="Times New Roman" w:hAnsi="Times New Roman" w:cs="Times New Roman"/>
          <w:sz w:val="24"/>
          <w:szCs w:val="24"/>
          <w:lang w:val="fr-FR"/>
        </w:rPr>
        <w:t xml:space="preserve"> </w:t>
      </w:r>
      <w:r w:rsidRPr="00384410">
        <w:rPr>
          <w:rFonts w:ascii="Times New Roman" w:hAnsi="Times New Roman" w:cs="Times New Roman"/>
          <w:sz w:val="24"/>
          <w:szCs w:val="24"/>
          <w:lang w:val="fr-FR"/>
        </w:rPr>
        <w:t xml:space="preserve">Nous dormons. Une aile nous </w:t>
      </w:r>
    </w:p>
    <w:p w14:paraId="35E23EF8" w14:textId="77777777" w:rsidR="00B5509A" w:rsidRDefault="00384410" w:rsidP="00384410">
      <w:pPr>
        <w:spacing w:after="0" w:line="240" w:lineRule="auto"/>
        <w:rPr>
          <w:rFonts w:ascii="Times New Roman" w:hAnsi="Times New Roman" w:cs="Times New Roman"/>
          <w:sz w:val="24"/>
          <w:szCs w:val="24"/>
          <w:lang w:val="fr-FR"/>
        </w:rPr>
      </w:pPr>
      <w:r w:rsidRPr="00384410">
        <w:rPr>
          <w:rFonts w:ascii="Times New Roman" w:hAnsi="Times New Roman" w:cs="Times New Roman"/>
          <w:sz w:val="24"/>
          <w:szCs w:val="24"/>
          <w:lang w:val="fr-FR"/>
        </w:rPr>
        <w:t>brise, évasion, nous avons</w:t>
      </w:r>
      <w:r w:rsidR="00B5509A">
        <w:rPr>
          <w:rFonts w:ascii="Times New Roman" w:hAnsi="Times New Roman" w:cs="Times New Roman"/>
          <w:sz w:val="24"/>
          <w:szCs w:val="24"/>
          <w:lang w:val="fr-FR"/>
        </w:rPr>
        <w:t xml:space="preserve"> </w:t>
      </w:r>
      <w:r w:rsidRPr="006143D8">
        <w:rPr>
          <w:rFonts w:ascii="Times New Roman" w:hAnsi="Times New Roman" w:cs="Times New Roman"/>
          <w:sz w:val="24"/>
          <w:szCs w:val="24"/>
          <w:lang w:val="fr-FR"/>
        </w:rPr>
        <w:t xml:space="preserve">des roues plus vieilles </w:t>
      </w:r>
    </w:p>
    <w:p w14:paraId="36EF8DCE" w14:textId="77777777" w:rsidR="00B5509A"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que des  plumes envolées, perdues,</w:t>
      </w:r>
      <w:r w:rsidR="00B5509A">
        <w:rPr>
          <w:rFonts w:ascii="Times New Roman" w:hAnsi="Times New Roman" w:cs="Times New Roman"/>
          <w:sz w:val="24"/>
          <w:szCs w:val="24"/>
          <w:lang w:val="fr-FR"/>
        </w:rPr>
        <w:t xml:space="preserve"> </w:t>
      </w:r>
      <w:r w:rsidRPr="006143D8">
        <w:rPr>
          <w:rFonts w:ascii="Times New Roman" w:hAnsi="Times New Roman" w:cs="Times New Roman"/>
          <w:sz w:val="24"/>
          <w:szCs w:val="24"/>
          <w:lang w:val="fr-FR"/>
        </w:rPr>
        <w:t xml:space="preserve">pour explorer les </w:t>
      </w:r>
    </w:p>
    <w:p w14:paraId="04886281" w14:textId="0E86A668" w:rsidR="00384410"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cimetières de la lenteur, la seule luxure.</w:t>
      </w:r>
    </w:p>
    <w:p w14:paraId="5EAAA86A" w14:textId="77777777" w:rsidR="006167EB" w:rsidRDefault="006167EB" w:rsidP="00384410">
      <w:pPr>
        <w:spacing w:after="0" w:line="240" w:lineRule="auto"/>
        <w:rPr>
          <w:rFonts w:ascii="Times New Roman" w:hAnsi="Times New Roman" w:cs="Times New Roman"/>
          <w:sz w:val="24"/>
          <w:szCs w:val="24"/>
          <w:lang w:val="fr-FR"/>
        </w:rPr>
      </w:pPr>
    </w:p>
    <w:p w14:paraId="7F37973F" w14:textId="2C577E53" w:rsidR="00384410" w:rsidRPr="006143D8" w:rsidRDefault="00B5509A" w:rsidP="00384410">
      <w:p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w:t>
      </w:r>
      <w:r w:rsidR="006167EB">
        <w:rPr>
          <w:rFonts w:ascii="Times New Roman" w:hAnsi="Times New Roman" w:cs="Times New Roman"/>
          <w:sz w:val="24"/>
          <w:szCs w:val="24"/>
          <w:lang w:val="fr-FR"/>
        </w:rPr>
        <w:t>**</w:t>
      </w:r>
      <w:r w:rsidR="00384410" w:rsidRPr="006143D8">
        <w:rPr>
          <w:rFonts w:ascii="Times New Roman" w:hAnsi="Times New Roman" w:cs="Times New Roman"/>
          <w:sz w:val="24"/>
          <w:szCs w:val="24"/>
          <w:lang w:val="fr-FR"/>
        </w:rPr>
        <w:t xml:space="preserve">                                         </w:t>
      </w:r>
    </w:p>
    <w:p w14:paraId="4C3B5110" w14:textId="77777777" w:rsidR="006167EB"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 xml:space="preserve">La bouteille que nous entourons des linges de nos </w:t>
      </w:r>
    </w:p>
    <w:p w14:paraId="37FF738C" w14:textId="165D87A1" w:rsidR="006167EB"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blessures ne résiste à aucune envie. Prenons</w:t>
      </w:r>
      <w:r w:rsidR="00F87BE9">
        <w:rPr>
          <w:rFonts w:ascii="Times New Roman" w:hAnsi="Times New Roman" w:cs="Times New Roman"/>
          <w:sz w:val="24"/>
          <w:szCs w:val="24"/>
          <w:lang w:val="fr-FR"/>
        </w:rPr>
        <w:t xml:space="preserve"> </w:t>
      </w:r>
      <w:r w:rsidRPr="006143D8">
        <w:rPr>
          <w:rFonts w:ascii="Times New Roman" w:hAnsi="Times New Roman" w:cs="Times New Roman"/>
          <w:sz w:val="24"/>
          <w:szCs w:val="24"/>
          <w:lang w:val="fr-FR"/>
        </w:rPr>
        <w:t xml:space="preserve">les </w:t>
      </w:r>
    </w:p>
    <w:p w14:paraId="1EEF3684" w14:textId="77777777" w:rsidR="00BA1ED0"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 xml:space="preserve">cœurs, les cerveaux, les muscles de la rage, prenons </w:t>
      </w:r>
    </w:p>
    <w:p w14:paraId="268F072D" w14:textId="77777777" w:rsidR="00BA1ED0"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les fleurs invisibles</w:t>
      </w:r>
      <w:r w:rsidR="00BA1ED0">
        <w:rPr>
          <w:rFonts w:ascii="Times New Roman" w:hAnsi="Times New Roman" w:cs="Times New Roman"/>
          <w:sz w:val="24"/>
          <w:szCs w:val="24"/>
          <w:lang w:val="fr-FR"/>
        </w:rPr>
        <w:t xml:space="preserve"> </w:t>
      </w:r>
      <w:r w:rsidRPr="006143D8">
        <w:rPr>
          <w:rFonts w:ascii="Times New Roman" w:hAnsi="Times New Roman" w:cs="Times New Roman"/>
          <w:sz w:val="24"/>
          <w:szCs w:val="24"/>
          <w:lang w:val="fr-FR"/>
        </w:rPr>
        <w:t xml:space="preserve">des blêmes jeunes filles et des </w:t>
      </w:r>
    </w:p>
    <w:p w14:paraId="358EB169" w14:textId="77777777" w:rsidR="00BA1ED0"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 xml:space="preserve">enfants noués, prenons la main de la mémoire, </w:t>
      </w:r>
    </w:p>
    <w:p w14:paraId="0DA15EDA" w14:textId="77777777" w:rsidR="00A60863"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fermons les yeux du souvenir, une</w:t>
      </w:r>
      <w:r w:rsidR="00BA1ED0">
        <w:rPr>
          <w:rFonts w:ascii="Times New Roman" w:hAnsi="Times New Roman" w:cs="Times New Roman"/>
          <w:sz w:val="24"/>
          <w:szCs w:val="24"/>
          <w:lang w:val="fr-FR"/>
        </w:rPr>
        <w:t xml:space="preserve"> </w:t>
      </w:r>
      <w:r w:rsidRPr="006143D8">
        <w:rPr>
          <w:rFonts w:ascii="Times New Roman" w:hAnsi="Times New Roman" w:cs="Times New Roman"/>
          <w:sz w:val="24"/>
          <w:szCs w:val="24"/>
          <w:lang w:val="fr-FR"/>
        </w:rPr>
        <w:t xml:space="preserve">théorie d’arbres </w:t>
      </w:r>
    </w:p>
    <w:p w14:paraId="316DC1DA" w14:textId="77777777" w:rsidR="00A60863"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délivrés par les voleurs nous frappe et</w:t>
      </w:r>
      <w:r w:rsidR="00A60863">
        <w:rPr>
          <w:rFonts w:ascii="Times New Roman" w:hAnsi="Times New Roman" w:cs="Times New Roman"/>
          <w:sz w:val="24"/>
          <w:szCs w:val="24"/>
          <w:lang w:val="fr-FR"/>
        </w:rPr>
        <w:t xml:space="preserve"> </w:t>
      </w:r>
      <w:r w:rsidRPr="006143D8">
        <w:rPr>
          <w:rFonts w:ascii="Times New Roman" w:hAnsi="Times New Roman" w:cs="Times New Roman"/>
          <w:sz w:val="24"/>
          <w:szCs w:val="24"/>
          <w:lang w:val="fr-FR"/>
        </w:rPr>
        <w:t xml:space="preserve">nous divise, </w:t>
      </w:r>
    </w:p>
    <w:p w14:paraId="613D6C51" w14:textId="3E43284C" w:rsidR="00AE6445"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 xml:space="preserve">tous les morceaux sont bons. Qui les rassemblera : </w:t>
      </w:r>
    </w:p>
    <w:p w14:paraId="3AB4EB5F" w14:textId="171B64E0" w:rsidR="00384410"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la terreur, la souffrance ou le dégoût ?</w:t>
      </w:r>
    </w:p>
    <w:p w14:paraId="10F9A8F7" w14:textId="77777777" w:rsidR="00A60863" w:rsidRDefault="00A60863" w:rsidP="00384410">
      <w:pPr>
        <w:spacing w:after="0" w:line="240" w:lineRule="auto"/>
        <w:rPr>
          <w:rFonts w:ascii="Times New Roman" w:hAnsi="Times New Roman" w:cs="Times New Roman"/>
          <w:sz w:val="24"/>
          <w:szCs w:val="24"/>
          <w:lang w:val="fr-FR"/>
        </w:rPr>
      </w:pPr>
    </w:p>
    <w:p w14:paraId="49B664A4" w14:textId="201376D2" w:rsidR="00384410" w:rsidRPr="006143D8" w:rsidRDefault="00A60863" w:rsidP="00384410">
      <w:p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w:t>
      </w:r>
      <w:r w:rsidRPr="006143D8">
        <w:rPr>
          <w:rFonts w:ascii="Times New Roman" w:hAnsi="Times New Roman" w:cs="Times New Roman"/>
          <w:sz w:val="24"/>
          <w:szCs w:val="24"/>
          <w:lang w:val="fr-FR"/>
        </w:rPr>
        <w:t xml:space="preserve">  </w:t>
      </w:r>
      <w:r w:rsidR="00384410" w:rsidRPr="006143D8">
        <w:rPr>
          <w:rFonts w:ascii="Times New Roman" w:hAnsi="Times New Roman" w:cs="Times New Roman"/>
          <w:sz w:val="24"/>
          <w:szCs w:val="24"/>
          <w:lang w:val="fr-FR"/>
        </w:rPr>
        <w:t xml:space="preserve">                                           </w:t>
      </w:r>
    </w:p>
    <w:p w14:paraId="52B54BCC" w14:textId="77777777" w:rsidR="00C74C96"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 xml:space="preserve">Dormons, mes frères. Le chapitre inexplicable est </w:t>
      </w:r>
    </w:p>
    <w:p w14:paraId="0D33C058" w14:textId="77777777" w:rsidR="00C74C96" w:rsidRDefault="00C74C96" w:rsidP="00384410">
      <w:p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d</w:t>
      </w:r>
      <w:r w:rsidR="00384410" w:rsidRPr="006143D8">
        <w:rPr>
          <w:rFonts w:ascii="Times New Roman" w:hAnsi="Times New Roman" w:cs="Times New Roman"/>
          <w:sz w:val="24"/>
          <w:szCs w:val="24"/>
          <w:lang w:val="fr-FR"/>
        </w:rPr>
        <w:t>evenu</w:t>
      </w:r>
      <w:r>
        <w:rPr>
          <w:rFonts w:ascii="Times New Roman" w:hAnsi="Times New Roman" w:cs="Times New Roman"/>
          <w:sz w:val="24"/>
          <w:szCs w:val="24"/>
          <w:lang w:val="fr-FR"/>
        </w:rPr>
        <w:t xml:space="preserve"> </w:t>
      </w:r>
      <w:r w:rsidR="00384410" w:rsidRPr="006143D8">
        <w:rPr>
          <w:rFonts w:ascii="Times New Roman" w:hAnsi="Times New Roman" w:cs="Times New Roman"/>
          <w:sz w:val="24"/>
          <w:szCs w:val="24"/>
          <w:lang w:val="fr-FR"/>
        </w:rPr>
        <w:t xml:space="preserve">incompréhensible. Des géants passent en </w:t>
      </w:r>
    </w:p>
    <w:p w14:paraId="29272509" w14:textId="77777777" w:rsidR="007E3479"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exhalant des</w:t>
      </w:r>
      <w:r w:rsidR="00C74C96">
        <w:rPr>
          <w:rFonts w:ascii="Times New Roman" w:hAnsi="Times New Roman" w:cs="Times New Roman"/>
          <w:sz w:val="24"/>
          <w:szCs w:val="24"/>
          <w:lang w:val="fr-FR"/>
        </w:rPr>
        <w:t xml:space="preserve"> </w:t>
      </w:r>
      <w:r w:rsidRPr="006143D8">
        <w:rPr>
          <w:rFonts w:ascii="Times New Roman" w:hAnsi="Times New Roman" w:cs="Times New Roman"/>
          <w:sz w:val="24"/>
          <w:szCs w:val="24"/>
          <w:lang w:val="fr-FR"/>
        </w:rPr>
        <w:t xml:space="preserve">plaintes terribles, des plaintes de </w:t>
      </w:r>
    </w:p>
    <w:p w14:paraId="2D00D5C5" w14:textId="77777777" w:rsidR="007E3479"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géant, des plaintes comme</w:t>
      </w:r>
      <w:r w:rsidR="007E3479">
        <w:rPr>
          <w:rFonts w:ascii="Times New Roman" w:hAnsi="Times New Roman" w:cs="Times New Roman"/>
          <w:sz w:val="24"/>
          <w:szCs w:val="24"/>
          <w:lang w:val="fr-FR"/>
        </w:rPr>
        <w:t xml:space="preserve"> </w:t>
      </w:r>
      <w:r w:rsidRPr="006143D8">
        <w:rPr>
          <w:rFonts w:ascii="Times New Roman" w:hAnsi="Times New Roman" w:cs="Times New Roman"/>
          <w:sz w:val="24"/>
          <w:szCs w:val="24"/>
          <w:lang w:val="fr-FR"/>
        </w:rPr>
        <w:t xml:space="preserve">l’aube veut en pousser, </w:t>
      </w:r>
    </w:p>
    <w:p w14:paraId="1311AB1E" w14:textId="77777777" w:rsidR="00F87BE9"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 xml:space="preserve">l’aube qui ne peut plus se plaindre, depuis le temps, </w:t>
      </w:r>
    </w:p>
    <w:p w14:paraId="02193CF9" w14:textId="29F40FDF" w:rsidR="00384410" w:rsidRPr="006143D8" w:rsidRDefault="00384410" w:rsidP="00384410">
      <w:pPr>
        <w:spacing w:after="0" w:line="240" w:lineRule="auto"/>
        <w:rPr>
          <w:rFonts w:ascii="Times New Roman" w:hAnsi="Times New Roman" w:cs="Times New Roman"/>
          <w:sz w:val="24"/>
          <w:szCs w:val="24"/>
          <w:lang w:val="fr-FR"/>
        </w:rPr>
      </w:pPr>
      <w:r w:rsidRPr="006143D8">
        <w:rPr>
          <w:rFonts w:ascii="Times New Roman" w:hAnsi="Times New Roman" w:cs="Times New Roman"/>
          <w:sz w:val="24"/>
          <w:szCs w:val="24"/>
          <w:lang w:val="fr-FR"/>
        </w:rPr>
        <w:t>mes frères, depuis le temps.</w:t>
      </w:r>
    </w:p>
    <w:p w14:paraId="1D44DC00" w14:textId="39E97B1F" w:rsidR="00384410" w:rsidRPr="006143D8" w:rsidRDefault="00384410" w:rsidP="00384410">
      <w:pPr>
        <w:spacing w:after="0" w:line="240" w:lineRule="auto"/>
        <w:jc w:val="right"/>
        <w:rPr>
          <w:rFonts w:ascii="Times New Roman" w:hAnsi="Times New Roman" w:cs="Times New Roman"/>
          <w:sz w:val="24"/>
          <w:szCs w:val="24"/>
          <w:lang w:val="fr-FR"/>
        </w:rPr>
      </w:pPr>
      <w:r w:rsidRPr="006143D8">
        <w:rPr>
          <w:rFonts w:ascii="Times New Roman" w:hAnsi="Times New Roman" w:cs="Times New Roman"/>
          <w:b/>
          <w:sz w:val="24"/>
          <w:szCs w:val="24"/>
          <w:lang w:val="fr-FR"/>
        </w:rPr>
        <w:t xml:space="preserve">Paul </w:t>
      </w:r>
      <w:r w:rsidRPr="006143D8">
        <w:rPr>
          <w:rFonts w:asciiTheme="majorBidi" w:hAnsiTheme="majorBidi" w:cstheme="majorBidi"/>
          <w:b/>
          <w:iCs/>
          <w:sz w:val="24"/>
          <w:szCs w:val="24"/>
          <w:lang w:val="fr-FR"/>
        </w:rPr>
        <w:t>É</w:t>
      </w:r>
      <w:r w:rsidRPr="006143D8">
        <w:rPr>
          <w:rFonts w:ascii="Times New Roman" w:hAnsi="Times New Roman" w:cs="Times New Roman"/>
          <w:b/>
          <w:sz w:val="24"/>
          <w:szCs w:val="24"/>
          <w:lang w:val="fr-FR"/>
        </w:rPr>
        <w:t xml:space="preserve">luard, </w:t>
      </w:r>
      <w:r w:rsidRPr="006143D8">
        <w:rPr>
          <w:rFonts w:ascii="Times New Roman" w:hAnsi="Times New Roman" w:cs="Times New Roman"/>
          <w:b/>
          <w:i/>
          <w:iCs/>
          <w:sz w:val="24"/>
          <w:szCs w:val="24"/>
          <w:lang w:val="fr-FR"/>
        </w:rPr>
        <w:t>Capitale de la douleur</w:t>
      </w:r>
      <w:r w:rsidRPr="006143D8">
        <w:rPr>
          <w:rFonts w:ascii="Times New Roman" w:hAnsi="Times New Roman" w:cs="Times New Roman"/>
          <w:b/>
          <w:sz w:val="24"/>
          <w:szCs w:val="24"/>
          <w:lang w:val="fr-FR"/>
        </w:rPr>
        <w:t xml:space="preserve">, </w:t>
      </w:r>
      <w:r w:rsidR="006143D8">
        <w:rPr>
          <w:rFonts w:ascii="Times New Roman" w:hAnsi="Times New Roman" w:cs="Times New Roman"/>
          <w:b/>
          <w:sz w:val="24"/>
          <w:szCs w:val="24"/>
          <w:lang w:val="fr-FR"/>
        </w:rPr>
        <w:t>1926.</w:t>
      </w:r>
      <w:r w:rsidRPr="006143D8">
        <w:rPr>
          <w:rFonts w:ascii="Times New Roman" w:hAnsi="Times New Roman" w:cs="Times New Roman"/>
          <w:sz w:val="24"/>
          <w:szCs w:val="24"/>
          <w:lang w:val="fr-FR"/>
        </w:rPr>
        <w:t xml:space="preserve"> </w:t>
      </w:r>
    </w:p>
    <w:p w14:paraId="75B8A0AD" w14:textId="6C66F0AB" w:rsidR="00384410" w:rsidRPr="006143D8" w:rsidRDefault="00384410" w:rsidP="00384410">
      <w:pPr>
        <w:spacing w:line="240" w:lineRule="auto"/>
        <w:ind w:firstLine="708"/>
        <w:jc w:val="both"/>
        <w:rPr>
          <w:rFonts w:ascii="Times New Roman" w:hAnsi="Times New Roman" w:cs="Times New Roman"/>
          <w:sz w:val="24"/>
          <w:szCs w:val="24"/>
          <w:lang w:val="fr-FR"/>
        </w:rPr>
      </w:pPr>
      <w:r w:rsidRPr="006143D8">
        <w:rPr>
          <w:rFonts w:ascii="Times New Roman" w:hAnsi="Times New Roman" w:cs="Times New Roman"/>
          <w:sz w:val="24"/>
          <w:szCs w:val="24"/>
          <w:lang w:val="fr-FR"/>
        </w:rPr>
        <w:t>Sans dissocier le fond de la forme, vous ferez de ce texte un commentaire composé. Vous pourrez si vous le voulez, montrer à travers les procédés lexicaux, syntaxiques, stylistiques, etc</w:t>
      </w:r>
      <w:r w:rsidR="006143D8">
        <w:rPr>
          <w:rFonts w:ascii="Times New Roman" w:hAnsi="Times New Roman" w:cs="Times New Roman"/>
          <w:sz w:val="24"/>
          <w:szCs w:val="24"/>
          <w:lang w:val="fr-FR"/>
        </w:rPr>
        <w:t>.</w:t>
      </w:r>
      <w:r w:rsidRPr="006143D8">
        <w:rPr>
          <w:rFonts w:ascii="Times New Roman" w:hAnsi="Times New Roman" w:cs="Times New Roman"/>
          <w:sz w:val="24"/>
          <w:szCs w:val="24"/>
          <w:lang w:val="fr-FR"/>
        </w:rPr>
        <w:t xml:space="preserve">, comment le poète </w:t>
      </w:r>
      <w:r w:rsidR="00155967">
        <w:rPr>
          <w:rFonts w:ascii="Times New Roman" w:hAnsi="Times New Roman" w:cs="Times New Roman"/>
          <w:sz w:val="24"/>
          <w:szCs w:val="24"/>
          <w:lang w:val="fr-FR"/>
        </w:rPr>
        <w:t>décrit</w:t>
      </w:r>
      <w:r w:rsidRPr="006143D8">
        <w:rPr>
          <w:rFonts w:ascii="Times New Roman" w:hAnsi="Times New Roman" w:cs="Times New Roman"/>
          <w:sz w:val="24"/>
          <w:szCs w:val="24"/>
          <w:lang w:val="fr-FR"/>
        </w:rPr>
        <w:t xml:space="preserve"> la léthargie des masses populaires défavorisées.</w:t>
      </w:r>
    </w:p>
    <w:p w14:paraId="46F8F1ED" w14:textId="77777777" w:rsidR="00384410" w:rsidRPr="006143D8" w:rsidRDefault="00384410" w:rsidP="00384410">
      <w:pPr>
        <w:spacing w:line="240" w:lineRule="auto"/>
        <w:rPr>
          <w:rFonts w:ascii="Times New Roman" w:hAnsi="Times New Roman" w:cs="Times New Roman"/>
          <w:b/>
          <w:sz w:val="24"/>
          <w:szCs w:val="24"/>
          <w:lang w:val="fr-FR"/>
        </w:rPr>
      </w:pPr>
      <w:r w:rsidRPr="006143D8">
        <w:rPr>
          <w:rFonts w:ascii="Times New Roman" w:hAnsi="Times New Roman" w:cs="Times New Roman"/>
          <w:b/>
          <w:sz w:val="24"/>
          <w:szCs w:val="24"/>
          <w:u w:val="single"/>
          <w:lang w:val="fr-FR"/>
        </w:rPr>
        <w:t>SUJET DE TYPE III</w:t>
      </w:r>
      <w:r w:rsidRPr="006143D8">
        <w:rPr>
          <w:rFonts w:ascii="Times New Roman" w:hAnsi="Times New Roman" w:cs="Times New Roman"/>
          <w:b/>
          <w:sz w:val="24"/>
          <w:szCs w:val="24"/>
          <w:lang w:val="fr-FR"/>
        </w:rPr>
        <w:t> : Dissertation</w:t>
      </w:r>
    </w:p>
    <w:p w14:paraId="60BEF386" w14:textId="77777777" w:rsidR="0051258F" w:rsidRPr="0051258F" w:rsidRDefault="0051258F" w:rsidP="0051258F">
      <w:pPr>
        <w:spacing w:after="0" w:line="240" w:lineRule="auto"/>
        <w:jc w:val="both"/>
        <w:rPr>
          <w:rFonts w:ascii="Times New Roman" w:hAnsi="Times New Roman" w:cs="Times New Roman"/>
          <w:b/>
          <w:i/>
          <w:lang w:val="fr-FR"/>
        </w:rPr>
      </w:pPr>
      <w:r w:rsidRPr="0051258F">
        <w:rPr>
          <w:rFonts w:ascii="Times New Roman" w:hAnsi="Times New Roman" w:cs="Times New Roman"/>
          <w:lang w:val="fr-FR"/>
        </w:rPr>
        <w:t xml:space="preserve">         Gabriel Celaya, poète espagnol du XXème siècle, parlant de la fonction de la poésie, déclare que celle-ci : « </w:t>
      </w:r>
      <w:r w:rsidRPr="0051258F">
        <w:rPr>
          <w:rFonts w:ascii="Times New Roman" w:hAnsi="Times New Roman" w:cs="Times New Roman"/>
          <w:b/>
          <w:i/>
          <w:lang w:val="fr-FR"/>
        </w:rPr>
        <w:t>est une arme chargée du futur. » </w:t>
      </w:r>
    </w:p>
    <w:p w14:paraId="18914C00" w14:textId="77777777" w:rsidR="0051258F" w:rsidRPr="0051258F" w:rsidRDefault="0051258F" w:rsidP="0051258F">
      <w:pPr>
        <w:spacing w:line="240" w:lineRule="auto"/>
        <w:jc w:val="both"/>
        <w:rPr>
          <w:rFonts w:ascii="Times New Roman" w:hAnsi="Times New Roman" w:cs="Times New Roman"/>
          <w:lang w:val="fr-FR"/>
        </w:rPr>
      </w:pPr>
      <w:r w:rsidRPr="0051258F">
        <w:rPr>
          <w:rFonts w:ascii="Times New Roman" w:hAnsi="Times New Roman" w:cs="Times New Roman"/>
          <w:lang w:val="fr-FR"/>
        </w:rPr>
        <w:t xml:space="preserve">        Discutez ce point de vue dans une argumentation structurée fondée des œuvres poétiques lues ou étudiées. </w:t>
      </w:r>
    </w:p>
    <w:p w14:paraId="7858083E" w14:textId="77777777" w:rsidR="003C355B" w:rsidRPr="003C355B" w:rsidRDefault="003C355B" w:rsidP="003C355B">
      <w:pPr>
        <w:ind w:left="1416"/>
        <w:jc w:val="both"/>
        <w:rPr>
          <w:rFonts w:ascii="Times New Roman" w:hAnsi="Times New Roman" w:cs="Times New Roman"/>
          <w:b/>
          <w:lang w:val="fr-FR"/>
        </w:rPr>
      </w:pPr>
    </w:p>
    <w:p w14:paraId="20601299" w14:textId="77777777" w:rsidR="00D06144" w:rsidRPr="003C355B" w:rsidRDefault="00D06144">
      <w:pPr>
        <w:rPr>
          <w:rFonts w:ascii="Times New Roman" w:hAnsi="Times New Roman" w:cs="Times New Roman"/>
          <w:lang w:val="fr-FR"/>
        </w:rPr>
      </w:pPr>
    </w:p>
    <w:sectPr w:rsidR="00D06144" w:rsidRPr="003C355B" w:rsidSect="008D2F08">
      <w:footerReference w:type="default" r:id="rId6"/>
      <w:pgSz w:w="11906" w:h="16838"/>
      <w:pgMar w:top="36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C4D6F1" w14:textId="77777777" w:rsidR="00A013F5" w:rsidRDefault="00A013F5" w:rsidP="006B79E8">
      <w:pPr>
        <w:spacing w:after="0" w:line="240" w:lineRule="auto"/>
      </w:pPr>
      <w:r>
        <w:separator/>
      </w:r>
    </w:p>
  </w:endnote>
  <w:endnote w:type="continuationSeparator" w:id="0">
    <w:p w14:paraId="14D3E424" w14:textId="77777777" w:rsidR="00A013F5" w:rsidRDefault="00A013F5" w:rsidP="006B7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b/>
        <w:bCs/>
        <w:sz w:val="24"/>
        <w:szCs w:val="24"/>
      </w:rPr>
      <w:id w:val="-1333138231"/>
      <w:docPartObj>
        <w:docPartGallery w:val="Page Numbers (Bottom of Page)"/>
        <w:docPartUnique/>
      </w:docPartObj>
    </w:sdtPr>
    <w:sdtEndPr>
      <w:rPr>
        <w:noProof/>
      </w:rPr>
    </w:sdtEndPr>
    <w:sdtContent>
      <w:p w14:paraId="44DA92E8" w14:textId="098F3B5A" w:rsidR="006B79E8" w:rsidRPr="006B79E8" w:rsidRDefault="006B79E8">
        <w:pPr>
          <w:pStyle w:val="Footer"/>
          <w:jc w:val="right"/>
          <w:rPr>
            <w:rFonts w:ascii="Times New Roman" w:hAnsi="Times New Roman" w:cs="Times New Roman"/>
            <w:b/>
            <w:bCs/>
            <w:sz w:val="24"/>
            <w:szCs w:val="24"/>
          </w:rPr>
        </w:pPr>
        <w:r w:rsidRPr="006B79E8">
          <w:rPr>
            <w:rFonts w:ascii="Times New Roman" w:hAnsi="Times New Roman" w:cs="Times New Roman"/>
            <w:b/>
            <w:bCs/>
            <w:sz w:val="24"/>
            <w:szCs w:val="24"/>
          </w:rPr>
          <w:t xml:space="preserve">Page </w:t>
        </w:r>
        <w:r w:rsidRPr="006B79E8">
          <w:rPr>
            <w:rFonts w:ascii="Times New Roman" w:hAnsi="Times New Roman" w:cs="Times New Roman"/>
            <w:b/>
            <w:bCs/>
            <w:sz w:val="24"/>
            <w:szCs w:val="24"/>
          </w:rPr>
          <w:fldChar w:fldCharType="begin"/>
        </w:r>
        <w:r w:rsidRPr="006B79E8">
          <w:rPr>
            <w:rFonts w:ascii="Times New Roman" w:hAnsi="Times New Roman" w:cs="Times New Roman"/>
            <w:b/>
            <w:bCs/>
            <w:sz w:val="24"/>
            <w:szCs w:val="24"/>
          </w:rPr>
          <w:instrText xml:space="preserve"> PAGE   \* MERGEFORMAT </w:instrText>
        </w:r>
        <w:r w:rsidRPr="006B79E8">
          <w:rPr>
            <w:rFonts w:ascii="Times New Roman" w:hAnsi="Times New Roman" w:cs="Times New Roman"/>
            <w:b/>
            <w:bCs/>
            <w:sz w:val="24"/>
            <w:szCs w:val="24"/>
          </w:rPr>
          <w:fldChar w:fldCharType="separate"/>
        </w:r>
        <w:r w:rsidRPr="006B79E8">
          <w:rPr>
            <w:rFonts w:ascii="Times New Roman" w:hAnsi="Times New Roman" w:cs="Times New Roman"/>
            <w:b/>
            <w:bCs/>
            <w:noProof/>
            <w:sz w:val="24"/>
            <w:szCs w:val="24"/>
          </w:rPr>
          <w:t>2</w:t>
        </w:r>
        <w:r w:rsidRPr="006B79E8">
          <w:rPr>
            <w:rFonts w:ascii="Times New Roman" w:hAnsi="Times New Roman" w:cs="Times New Roman"/>
            <w:b/>
            <w:bCs/>
            <w:noProof/>
            <w:sz w:val="24"/>
            <w:szCs w:val="24"/>
          </w:rPr>
          <w:fldChar w:fldCharType="end"/>
        </w:r>
        <w:r w:rsidRPr="006B79E8">
          <w:rPr>
            <w:rFonts w:ascii="Times New Roman" w:hAnsi="Times New Roman" w:cs="Times New Roman"/>
            <w:b/>
            <w:bCs/>
            <w:noProof/>
            <w:sz w:val="24"/>
            <w:szCs w:val="24"/>
          </w:rPr>
          <w:t>/2</w:t>
        </w:r>
      </w:p>
    </w:sdtContent>
  </w:sdt>
  <w:p w14:paraId="0656586A" w14:textId="77777777" w:rsidR="006B79E8" w:rsidRDefault="006B7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E58B5A" w14:textId="77777777" w:rsidR="00A013F5" w:rsidRDefault="00A013F5" w:rsidP="006B79E8">
      <w:pPr>
        <w:spacing w:after="0" w:line="240" w:lineRule="auto"/>
      </w:pPr>
      <w:r>
        <w:separator/>
      </w:r>
    </w:p>
  </w:footnote>
  <w:footnote w:type="continuationSeparator" w:id="0">
    <w:p w14:paraId="0BF6C9F7" w14:textId="77777777" w:rsidR="00A013F5" w:rsidRDefault="00A013F5" w:rsidP="006B79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55B"/>
    <w:rsid w:val="0007512D"/>
    <w:rsid w:val="00075FD2"/>
    <w:rsid w:val="000A6E68"/>
    <w:rsid w:val="000F5621"/>
    <w:rsid w:val="00155967"/>
    <w:rsid w:val="0020730F"/>
    <w:rsid w:val="002F2E23"/>
    <w:rsid w:val="00336717"/>
    <w:rsid w:val="00384410"/>
    <w:rsid w:val="003B22D0"/>
    <w:rsid w:val="003C355B"/>
    <w:rsid w:val="0051258F"/>
    <w:rsid w:val="0053304B"/>
    <w:rsid w:val="00540D81"/>
    <w:rsid w:val="0056602A"/>
    <w:rsid w:val="006143D8"/>
    <w:rsid w:val="006167EB"/>
    <w:rsid w:val="006B79E8"/>
    <w:rsid w:val="007E3479"/>
    <w:rsid w:val="007F0C27"/>
    <w:rsid w:val="00893F8C"/>
    <w:rsid w:val="008D0FFD"/>
    <w:rsid w:val="008D2F08"/>
    <w:rsid w:val="008D7BDA"/>
    <w:rsid w:val="00A013F5"/>
    <w:rsid w:val="00A60863"/>
    <w:rsid w:val="00AE6445"/>
    <w:rsid w:val="00B5509A"/>
    <w:rsid w:val="00BA1ED0"/>
    <w:rsid w:val="00BE6E75"/>
    <w:rsid w:val="00C74C96"/>
    <w:rsid w:val="00CD4095"/>
    <w:rsid w:val="00D06144"/>
    <w:rsid w:val="00EA4B8F"/>
    <w:rsid w:val="00F61CE3"/>
    <w:rsid w:val="00F87BE9"/>
    <w:rsid w:val="00FF2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9319"/>
  <w15:chartTrackingRefBased/>
  <w15:docId w15:val="{1A24C1AB-B8F3-44D6-84AF-CFF2BE42F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355B"/>
    <w:pPr>
      <w:spacing w:before="100" w:beforeAutospacing="1" w:after="100" w:afterAutospacing="1" w:line="240" w:lineRule="auto"/>
    </w:pPr>
    <w:rPr>
      <w:rFonts w:ascii="Times New Roman" w:eastAsiaTheme="minorEastAsia" w:hAnsi="Times New Roman" w:cs="Times New Roman"/>
      <w:sz w:val="24"/>
      <w:szCs w:val="24"/>
      <w:lang w:val="fr-FR" w:eastAsia="fr-FR"/>
    </w:rPr>
  </w:style>
  <w:style w:type="paragraph" w:styleId="Header">
    <w:name w:val="header"/>
    <w:basedOn w:val="Normal"/>
    <w:link w:val="HeaderChar"/>
    <w:uiPriority w:val="99"/>
    <w:unhideWhenUsed/>
    <w:rsid w:val="006B7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9E8"/>
  </w:style>
  <w:style w:type="paragraph" w:styleId="Footer">
    <w:name w:val="footer"/>
    <w:basedOn w:val="Normal"/>
    <w:link w:val="FooterChar"/>
    <w:uiPriority w:val="99"/>
    <w:unhideWhenUsed/>
    <w:rsid w:val="006B7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570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5</cp:revision>
  <dcterms:created xsi:type="dcterms:W3CDTF">2021-04-06T13:32:00Z</dcterms:created>
  <dcterms:modified xsi:type="dcterms:W3CDTF">2021-04-08T15:11:00Z</dcterms:modified>
</cp:coreProperties>
</file>