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Exo 2" w:cs="Exo 2" w:eastAsia="Exo 2" w:hAnsi="Exo 2"/>
          <w:sz w:val="24"/>
          <w:szCs w:val="24"/>
          <w:shd w:fill="00dada" w:val="clear"/>
        </w:rPr>
      </w:pPr>
      <w:r w:rsidDel="00000000" w:rsidR="00000000" w:rsidRPr="00000000">
        <w:rPr>
          <w:rFonts w:ascii="Exo 2" w:cs="Exo 2" w:eastAsia="Exo 2" w:hAnsi="Exo 2"/>
          <w:b w:val="1"/>
          <w:sz w:val="24"/>
          <w:szCs w:val="24"/>
          <w:rtl w:val="0"/>
        </w:rPr>
        <w:t xml:space="preserve">Francisco Cidade Homem Júnior</w:t>
        <w:tab/>
      </w:r>
      <w:r w:rsidDel="00000000" w:rsidR="00000000" w:rsidRPr="00000000">
        <w:rPr>
          <w:rFonts w:ascii="Exo 2" w:cs="Exo 2" w:eastAsia="Exo 2" w:hAnsi="Exo 2"/>
          <w:sz w:val="24"/>
          <w:szCs w:val="24"/>
          <w:shd w:fill="00dada" w:val="clear"/>
          <w:rtl w:val="0"/>
        </w:rPr>
        <w:t xml:space="preserve">01191078</w:t>
      </w:r>
    </w:p>
    <w:p w:rsidR="00000000" w:rsidDel="00000000" w:rsidP="00000000" w:rsidRDefault="00000000" w:rsidRPr="00000000" w14:paraId="00000002">
      <w:pPr>
        <w:rPr>
          <w:rFonts w:ascii="Exo 2" w:cs="Exo 2" w:eastAsia="Exo 2" w:hAnsi="Exo 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Exo 2" w:cs="Exo 2" w:eastAsia="Exo 2" w:hAnsi="Exo 2"/>
          <w:b w:val="1"/>
          <w:sz w:val="24"/>
          <w:szCs w:val="24"/>
        </w:rPr>
      </w:pPr>
      <w:r w:rsidDel="00000000" w:rsidR="00000000" w:rsidRPr="00000000">
        <w:rPr>
          <w:rFonts w:ascii="Exo 2" w:cs="Exo 2" w:eastAsia="Exo 2" w:hAnsi="Exo 2"/>
          <w:b w:val="1"/>
          <w:sz w:val="24"/>
          <w:szCs w:val="24"/>
        </w:rPr>
        <w:drawing>
          <wp:inline distB="0" distT="0" distL="0" distR="0">
            <wp:extent cx="1304925" cy="485775"/>
            <wp:effectExtent b="0" l="0" r="0" t="0"/>
            <wp:docPr descr="C:\Users\aluno\AppData\Local\Microsoft\Windows\INetCache\Content.Word\logo_bandtec_ds_azul.png" id="1" name="image1.png"/>
            <a:graphic>
              <a:graphicData uri="http://schemas.openxmlformats.org/drawingml/2006/picture">
                <pic:pic>
                  <pic:nvPicPr>
                    <pic:cNvPr descr="C:\Users\aluno\AppData\Local\Microsoft\Windows\INetCache\Content.Word\logo_bandtec_ds_azul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Exo 2" w:cs="Exo 2" w:eastAsia="Exo 2" w:hAnsi="Exo 2"/>
          <w:b w:val="1"/>
          <w:sz w:val="24"/>
          <w:szCs w:val="24"/>
        </w:rPr>
      </w:pPr>
      <w:r w:rsidDel="00000000" w:rsidR="00000000" w:rsidRPr="00000000">
        <w:rPr>
          <w:rFonts w:ascii="Exo 2" w:cs="Exo 2" w:eastAsia="Exo 2" w:hAnsi="Exo 2"/>
          <w:b w:val="1"/>
          <w:sz w:val="24"/>
          <w:szCs w:val="24"/>
          <w:rtl w:val="0"/>
        </w:rPr>
        <w:t xml:space="preserve">Relatório de Mudanças – Banco de Dados</w:t>
      </w:r>
    </w:p>
    <w:p w:rsidR="00000000" w:rsidDel="00000000" w:rsidP="00000000" w:rsidRDefault="00000000" w:rsidRPr="00000000" w14:paraId="00000005">
      <w:pPr>
        <w:jc w:val="center"/>
        <w:rPr>
          <w:rFonts w:ascii="Exo 2" w:cs="Exo 2" w:eastAsia="Exo 2" w:hAnsi="Exo 2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Exo 2" w:cs="Exo 2" w:eastAsia="Exo 2" w:hAnsi="Exo 2"/>
          <w:sz w:val="24"/>
          <w:szCs w:val="24"/>
        </w:rPr>
      </w:pPr>
      <w:r w:rsidDel="00000000" w:rsidR="00000000" w:rsidRPr="00000000">
        <w:rPr>
          <w:rFonts w:ascii="Exo 2" w:cs="Exo 2" w:eastAsia="Exo 2" w:hAnsi="Exo 2"/>
          <w:b w:val="1"/>
          <w:sz w:val="24"/>
          <w:szCs w:val="24"/>
          <w:rtl w:val="0"/>
        </w:rPr>
        <w:t xml:space="preserve">Sumário executivo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rFonts w:ascii="Exo 2" w:cs="Exo 2" w:eastAsia="Exo 2" w:hAnsi="Exo 2"/>
          <w:sz w:val="24"/>
          <w:szCs w:val="24"/>
        </w:rPr>
      </w:pPr>
      <w:r w:rsidDel="00000000" w:rsidR="00000000" w:rsidRPr="00000000">
        <w:rPr>
          <w:rFonts w:ascii="Exo 2" w:cs="Exo 2" w:eastAsia="Exo 2" w:hAnsi="Exo 2"/>
          <w:sz w:val="24"/>
          <w:szCs w:val="24"/>
          <w:rtl w:val="0"/>
        </w:rPr>
        <w:t xml:space="preserve">09 de maio de 2019</w:t>
      </w:r>
    </w:p>
    <w:p w:rsidR="00000000" w:rsidDel="00000000" w:rsidP="00000000" w:rsidRDefault="00000000" w:rsidRPr="00000000" w14:paraId="00000008">
      <w:pPr>
        <w:ind w:firstLine="708"/>
        <w:jc w:val="both"/>
        <w:rPr>
          <w:rFonts w:ascii="Exo 2" w:cs="Exo 2" w:eastAsia="Exo 2" w:hAnsi="Exo 2"/>
          <w:sz w:val="24"/>
          <w:szCs w:val="24"/>
        </w:rPr>
      </w:pPr>
      <w:r w:rsidDel="00000000" w:rsidR="00000000" w:rsidRPr="00000000">
        <w:rPr>
          <w:rFonts w:ascii="Exo 2" w:cs="Exo 2" w:eastAsia="Exo 2" w:hAnsi="Exo 2"/>
          <w:sz w:val="24"/>
          <w:szCs w:val="24"/>
          <w:rtl w:val="0"/>
        </w:rPr>
        <w:t xml:space="preserve">O objetivo deste relatório é informar sobre o sistema estar sofrendo pela lentidão na requisição de dados do banco, sendo necessário a migração de todas as tabelas para outro serviço de hospedagem.</w:t>
      </w:r>
    </w:p>
    <w:p w:rsidR="00000000" w:rsidDel="00000000" w:rsidP="00000000" w:rsidRDefault="00000000" w:rsidRPr="00000000" w14:paraId="00000009">
      <w:pPr>
        <w:ind w:firstLine="708"/>
        <w:jc w:val="both"/>
        <w:rPr>
          <w:rFonts w:ascii="Exo 2" w:cs="Exo 2" w:eastAsia="Exo 2" w:hAnsi="Exo 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Exo 2" w:cs="Exo 2" w:eastAsia="Exo 2" w:hAnsi="Exo 2"/>
          <w:b w:val="1"/>
          <w:sz w:val="24"/>
          <w:szCs w:val="24"/>
        </w:rPr>
      </w:pPr>
      <w:r w:rsidDel="00000000" w:rsidR="00000000" w:rsidRPr="00000000">
        <w:rPr>
          <w:rFonts w:ascii="Exo 2" w:cs="Exo 2" w:eastAsia="Exo 2" w:hAnsi="Exo 2"/>
          <w:b w:val="1"/>
          <w:sz w:val="24"/>
          <w:szCs w:val="24"/>
          <w:rtl w:val="0"/>
        </w:rPr>
        <w:t xml:space="preserve">Periodicidade deste relatório</w:t>
        <w:tab/>
      </w:r>
    </w:p>
    <w:p w:rsidR="00000000" w:rsidDel="00000000" w:rsidP="00000000" w:rsidRDefault="00000000" w:rsidRPr="00000000" w14:paraId="0000000B">
      <w:pPr>
        <w:jc w:val="both"/>
        <w:rPr>
          <w:rFonts w:ascii="Exo 2" w:cs="Exo 2" w:eastAsia="Exo 2" w:hAnsi="Exo 2"/>
          <w:sz w:val="24"/>
          <w:szCs w:val="24"/>
        </w:rPr>
      </w:pPr>
      <w:r w:rsidDel="00000000" w:rsidR="00000000" w:rsidRPr="00000000">
        <w:rPr>
          <w:rFonts w:ascii="Exo 2" w:cs="Exo 2" w:eastAsia="Exo 2" w:hAnsi="Exo 2"/>
          <w:sz w:val="24"/>
          <w:szCs w:val="24"/>
          <w:rtl w:val="0"/>
        </w:rPr>
        <w:tab/>
        <w:t xml:space="preserve">Mensal</w:t>
      </w:r>
    </w:p>
    <w:p w:rsidR="00000000" w:rsidDel="00000000" w:rsidP="00000000" w:rsidRDefault="00000000" w:rsidRPr="00000000" w14:paraId="0000000C">
      <w:pPr>
        <w:jc w:val="both"/>
        <w:rPr>
          <w:rFonts w:ascii="Exo 2" w:cs="Exo 2" w:eastAsia="Exo 2" w:hAnsi="Exo 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Exo 2" w:cs="Exo 2" w:eastAsia="Exo 2" w:hAnsi="Exo 2"/>
          <w:b w:val="1"/>
          <w:sz w:val="24"/>
          <w:szCs w:val="24"/>
        </w:rPr>
      </w:pPr>
      <w:r w:rsidDel="00000000" w:rsidR="00000000" w:rsidRPr="00000000">
        <w:rPr>
          <w:rFonts w:ascii="Exo 2" w:cs="Exo 2" w:eastAsia="Exo 2" w:hAnsi="Exo 2"/>
          <w:b w:val="1"/>
          <w:sz w:val="24"/>
          <w:szCs w:val="24"/>
          <w:rtl w:val="0"/>
        </w:rPr>
        <w:t xml:space="preserve">Informações deste relatório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Exo 2" w:cs="Exo 2" w:eastAsia="Exo 2" w:hAnsi="Exo 2"/>
          <w:sz w:val="24"/>
          <w:szCs w:val="24"/>
        </w:rPr>
      </w:pPr>
      <w:r w:rsidDel="00000000" w:rsidR="00000000" w:rsidRPr="00000000">
        <w:rPr>
          <w:rFonts w:ascii="Exo 2" w:cs="Exo 2" w:eastAsia="Exo 2" w:hAnsi="Exo 2"/>
          <w:sz w:val="24"/>
          <w:szCs w:val="24"/>
          <w:rtl w:val="0"/>
        </w:rPr>
        <w:t xml:space="preserve">Problemas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Exo 2" w:cs="Exo 2" w:eastAsia="Exo 2" w:hAnsi="Exo 2"/>
          <w:sz w:val="24"/>
          <w:szCs w:val="24"/>
        </w:rPr>
      </w:pPr>
      <w:r w:rsidDel="00000000" w:rsidR="00000000" w:rsidRPr="00000000">
        <w:rPr>
          <w:rFonts w:ascii="Exo 2" w:cs="Exo 2" w:eastAsia="Exo 2" w:hAnsi="Exo 2"/>
          <w:sz w:val="24"/>
          <w:szCs w:val="24"/>
          <w:rtl w:val="0"/>
        </w:rPr>
        <w:t xml:space="preserve">Periodicidade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Exo 2" w:cs="Exo 2" w:eastAsia="Exo 2" w:hAnsi="Exo 2"/>
          <w:sz w:val="24"/>
          <w:szCs w:val="24"/>
          <w:u w:val="none"/>
        </w:rPr>
      </w:pPr>
      <w:r w:rsidDel="00000000" w:rsidR="00000000" w:rsidRPr="00000000">
        <w:rPr>
          <w:rFonts w:ascii="Exo 2" w:cs="Exo 2" w:eastAsia="Exo 2" w:hAnsi="Exo 2"/>
          <w:sz w:val="24"/>
          <w:szCs w:val="24"/>
          <w:rtl w:val="0"/>
        </w:rPr>
        <w:t xml:space="preserve">Responsável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Exo 2" w:cs="Exo 2" w:eastAsia="Exo 2" w:hAnsi="Exo 2"/>
          <w:sz w:val="24"/>
          <w:szCs w:val="24"/>
        </w:rPr>
      </w:pPr>
      <w:r w:rsidDel="00000000" w:rsidR="00000000" w:rsidRPr="00000000">
        <w:rPr>
          <w:rFonts w:ascii="Exo 2" w:cs="Exo 2" w:eastAsia="Exo 2" w:hAnsi="Exo 2"/>
          <w:sz w:val="24"/>
          <w:szCs w:val="24"/>
          <w:rtl w:val="0"/>
        </w:rPr>
        <w:t xml:space="preserve">Planejamento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Exo 2" w:cs="Exo 2" w:eastAsia="Exo 2" w:hAnsi="Exo 2"/>
          <w:sz w:val="24"/>
          <w:szCs w:val="24"/>
        </w:rPr>
      </w:pPr>
      <w:r w:rsidDel="00000000" w:rsidR="00000000" w:rsidRPr="00000000">
        <w:rPr>
          <w:rFonts w:ascii="Exo 2" w:cs="Exo 2" w:eastAsia="Exo 2" w:hAnsi="Exo 2"/>
          <w:sz w:val="24"/>
          <w:szCs w:val="24"/>
          <w:rtl w:val="0"/>
        </w:rPr>
        <w:t xml:space="preserve">Atribuição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rFonts w:ascii="Exo 2" w:cs="Exo 2" w:eastAsia="Exo 2" w:hAnsi="Exo 2"/>
          <w:sz w:val="24"/>
          <w:szCs w:val="24"/>
        </w:rPr>
      </w:pPr>
      <w:r w:rsidDel="00000000" w:rsidR="00000000" w:rsidRPr="00000000">
        <w:rPr>
          <w:rFonts w:ascii="Exo 2" w:cs="Exo 2" w:eastAsia="Exo 2" w:hAnsi="Exo 2"/>
          <w:sz w:val="24"/>
          <w:szCs w:val="24"/>
          <w:rtl w:val="0"/>
        </w:rPr>
        <w:t xml:space="preserve">Custo</w:t>
      </w:r>
    </w:p>
    <w:p w:rsidR="00000000" w:rsidDel="00000000" w:rsidP="00000000" w:rsidRDefault="00000000" w:rsidRPr="00000000" w14:paraId="00000014">
      <w:pPr>
        <w:jc w:val="both"/>
        <w:rPr>
          <w:rFonts w:ascii="Exo 2" w:cs="Exo 2" w:eastAsia="Exo 2" w:hAnsi="Exo 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Exo 2" w:cs="Exo 2" w:eastAsia="Exo 2" w:hAnsi="Exo 2"/>
          <w:b w:val="1"/>
          <w:sz w:val="24"/>
          <w:szCs w:val="24"/>
        </w:rPr>
      </w:pPr>
      <w:r w:rsidDel="00000000" w:rsidR="00000000" w:rsidRPr="00000000">
        <w:rPr>
          <w:rFonts w:ascii="Exo 2" w:cs="Exo 2" w:eastAsia="Exo 2" w:hAnsi="Exo 2"/>
          <w:b w:val="1"/>
          <w:sz w:val="24"/>
          <w:szCs w:val="24"/>
          <w:rtl w:val="0"/>
        </w:rPr>
        <w:t xml:space="preserve">Responsável pelo relatório</w:t>
        <w:tab/>
      </w:r>
    </w:p>
    <w:p w:rsidR="00000000" w:rsidDel="00000000" w:rsidP="00000000" w:rsidRDefault="00000000" w:rsidRPr="00000000" w14:paraId="00000016">
      <w:pPr>
        <w:jc w:val="both"/>
        <w:rPr>
          <w:rFonts w:ascii="Exo 2" w:cs="Exo 2" w:eastAsia="Exo 2" w:hAnsi="Exo 2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Exo 2" w:cs="Exo 2" w:eastAsia="Exo 2" w:hAnsi="Exo 2"/>
          <w:sz w:val="24"/>
          <w:szCs w:val="24"/>
        </w:rPr>
      </w:pPr>
      <w:r w:rsidDel="00000000" w:rsidR="00000000" w:rsidRPr="00000000">
        <w:rPr>
          <w:rFonts w:ascii="Exo 2" w:cs="Exo 2" w:eastAsia="Exo 2" w:hAnsi="Exo 2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Exo 2" w:cs="Exo 2" w:eastAsia="Exo 2" w:hAnsi="Exo 2"/>
          <w:sz w:val="24"/>
          <w:szCs w:val="24"/>
          <w:rtl w:val="0"/>
        </w:rPr>
        <w:t xml:space="preserve">O analista responsável por este relatório averiguou um problema de performance no banco de dados e resolveu indicar um desenvolvedor sênior para realizar a transferência de informações.</w:t>
      </w:r>
    </w:p>
    <w:tbl>
      <w:tblPr>
        <w:tblStyle w:val="Table1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c>
          <w:tcPr/>
          <w:p w:rsidR="00000000" w:rsidDel="00000000" w:rsidP="00000000" w:rsidRDefault="00000000" w:rsidRPr="00000000" w14:paraId="00000018">
            <w:pPr>
              <w:jc w:val="both"/>
              <w:rPr>
                <w:rFonts w:ascii="Exo 2" w:cs="Exo 2" w:eastAsia="Exo 2" w:hAnsi="Exo 2"/>
                <w:sz w:val="24"/>
                <w:szCs w:val="24"/>
              </w:rPr>
            </w:pPr>
            <w:r w:rsidDel="00000000" w:rsidR="00000000" w:rsidRPr="00000000">
              <w:rPr>
                <w:rFonts w:ascii="Exo 2" w:cs="Exo 2" w:eastAsia="Exo 2" w:hAnsi="Exo 2"/>
                <w:sz w:val="24"/>
                <w:szCs w:val="24"/>
                <w:rtl w:val="0"/>
              </w:rPr>
              <w:t xml:space="preserve">Profissional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both"/>
              <w:rPr>
                <w:rFonts w:ascii="Exo 2" w:cs="Exo 2" w:eastAsia="Exo 2" w:hAnsi="Exo 2"/>
                <w:sz w:val="24"/>
                <w:szCs w:val="24"/>
              </w:rPr>
            </w:pPr>
            <w:r w:rsidDel="00000000" w:rsidR="00000000" w:rsidRPr="00000000">
              <w:rPr>
                <w:rFonts w:ascii="Exo 2" w:cs="Exo 2" w:eastAsia="Exo 2" w:hAnsi="Exo 2"/>
                <w:sz w:val="24"/>
                <w:szCs w:val="24"/>
                <w:rtl w:val="0"/>
              </w:rPr>
              <w:t xml:space="preserve">Função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jc w:val="both"/>
              <w:rPr>
                <w:rFonts w:ascii="Exo 2" w:cs="Exo 2" w:eastAsia="Exo 2" w:hAnsi="Exo 2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sz w:val="24"/>
                <w:szCs w:val="24"/>
                <w:rtl w:val="0"/>
              </w:rPr>
              <w:t xml:space="preserve">Francisco Cidade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both"/>
              <w:rPr>
                <w:rFonts w:ascii="Exo 2" w:cs="Exo 2" w:eastAsia="Exo 2" w:hAnsi="Exo 2"/>
                <w:sz w:val="24"/>
                <w:szCs w:val="24"/>
              </w:rPr>
            </w:pPr>
            <w:r w:rsidDel="00000000" w:rsidR="00000000" w:rsidRPr="00000000">
              <w:rPr>
                <w:rFonts w:ascii="Exo 2" w:cs="Exo 2" w:eastAsia="Exo 2" w:hAnsi="Exo 2"/>
                <w:sz w:val="24"/>
                <w:szCs w:val="24"/>
                <w:rtl w:val="0"/>
              </w:rPr>
              <w:t xml:space="preserve">Analista de Sistemas</w:t>
            </w:r>
          </w:p>
        </w:tc>
      </w:tr>
    </w:tbl>
    <w:p w:rsidR="00000000" w:rsidDel="00000000" w:rsidP="00000000" w:rsidRDefault="00000000" w:rsidRPr="00000000" w14:paraId="0000001C">
      <w:pPr>
        <w:jc w:val="both"/>
        <w:rPr>
          <w:rFonts w:ascii="Exo 2" w:cs="Exo 2" w:eastAsia="Exo 2" w:hAnsi="Exo 2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Exo 2" w:cs="Exo 2" w:eastAsia="Exo 2" w:hAnsi="Exo 2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Exo 2" w:cs="Exo 2" w:eastAsia="Exo 2" w:hAnsi="Exo 2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Exo 2" w:cs="Exo 2" w:eastAsia="Exo 2" w:hAnsi="Exo 2"/>
          <w:b w:val="1"/>
          <w:sz w:val="24"/>
          <w:szCs w:val="24"/>
        </w:rPr>
      </w:pPr>
      <w:r w:rsidDel="00000000" w:rsidR="00000000" w:rsidRPr="00000000">
        <w:rPr>
          <w:rFonts w:ascii="Exo 2" w:cs="Exo 2" w:eastAsia="Exo 2" w:hAnsi="Exo 2"/>
          <w:b w:val="1"/>
          <w:sz w:val="24"/>
          <w:szCs w:val="24"/>
          <w:rtl w:val="0"/>
        </w:rPr>
        <w:t xml:space="preserve">Planejamento de execução</w:t>
      </w:r>
    </w:p>
    <w:p w:rsidR="00000000" w:rsidDel="00000000" w:rsidP="00000000" w:rsidRDefault="00000000" w:rsidRPr="00000000" w14:paraId="00000020">
      <w:pPr>
        <w:jc w:val="both"/>
        <w:rPr>
          <w:rFonts w:ascii="Exo 2" w:cs="Exo 2" w:eastAsia="Exo 2" w:hAnsi="Exo 2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Exo 2" w:cs="Exo 2" w:eastAsia="Exo 2" w:hAnsi="Exo 2"/>
          <w:sz w:val="24"/>
          <w:szCs w:val="24"/>
        </w:rPr>
      </w:pPr>
      <w:r w:rsidDel="00000000" w:rsidR="00000000" w:rsidRPr="00000000">
        <w:rPr>
          <w:rFonts w:ascii="Exo 2" w:cs="Exo 2" w:eastAsia="Exo 2" w:hAnsi="Exo 2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Exo 2" w:cs="Exo 2" w:eastAsia="Exo 2" w:hAnsi="Exo 2"/>
          <w:sz w:val="24"/>
          <w:szCs w:val="24"/>
          <w:rtl w:val="0"/>
        </w:rPr>
        <w:t xml:space="preserve">O sistema deve informar ao seu usuário a necessidade de paralisação dos serviços por um período determinado de 45(quarenta e cinco) minutos, começando às 4h30 da manhã de 10 de maio de 2019, onde o servidor atual será bloqueado e transferido para o serviço de hospedagem </w:t>
      </w:r>
      <w:r w:rsidDel="00000000" w:rsidR="00000000" w:rsidRPr="00000000">
        <w:rPr>
          <w:rFonts w:ascii="Exo 2" w:cs="Exo 2" w:eastAsia="Exo 2" w:hAnsi="Exo 2"/>
          <w:b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Exo 2" w:cs="Exo 2" w:eastAsia="Exo 2" w:hAnsi="Exo 2"/>
          <w:sz w:val="24"/>
          <w:szCs w:val="24"/>
          <w:rtl w:val="0"/>
        </w:rPr>
        <w:t xml:space="preserve">, que já estará tendo suas rotas de requisição reconfiguradas nos sistemas de aplicações mobile e web.</w:t>
      </w:r>
    </w:p>
    <w:p w:rsidR="00000000" w:rsidDel="00000000" w:rsidP="00000000" w:rsidRDefault="00000000" w:rsidRPr="00000000" w14:paraId="00000022">
      <w:pPr>
        <w:jc w:val="both"/>
        <w:rPr>
          <w:rFonts w:ascii="Exo 2" w:cs="Exo 2" w:eastAsia="Exo 2" w:hAnsi="Exo 2"/>
          <w:sz w:val="24"/>
          <w:szCs w:val="24"/>
        </w:rPr>
      </w:pPr>
      <w:bookmarkStart w:colFirst="0" w:colLast="0" w:name="_ofxpnudikyc4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Exo 2" w:cs="Exo 2" w:eastAsia="Exo 2" w:hAnsi="Exo 2"/>
          <w:b w:val="1"/>
          <w:sz w:val="24"/>
          <w:szCs w:val="24"/>
        </w:rPr>
      </w:pPr>
      <w:r w:rsidDel="00000000" w:rsidR="00000000" w:rsidRPr="00000000">
        <w:rPr>
          <w:rFonts w:ascii="Exo 2" w:cs="Exo 2" w:eastAsia="Exo 2" w:hAnsi="Exo 2"/>
          <w:b w:val="1"/>
          <w:sz w:val="24"/>
          <w:szCs w:val="24"/>
          <w:rtl w:val="0"/>
        </w:rPr>
        <w:t xml:space="preserve">Atribuição da função</w:t>
      </w:r>
    </w:p>
    <w:p w:rsidR="00000000" w:rsidDel="00000000" w:rsidP="00000000" w:rsidRDefault="00000000" w:rsidRPr="00000000" w14:paraId="00000024">
      <w:pPr>
        <w:jc w:val="both"/>
        <w:rPr>
          <w:rFonts w:ascii="Exo 2" w:cs="Exo 2" w:eastAsia="Exo 2" w:hAnsi="Exo 2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Exo 2" w:cs="Exo 2" w:eastAsia="Exo 2" w:hAnsi="Exo 2"/>
          <w:sz w:val="24"/>
          <w:szCs w:val="24"/>
        </w:rPr>
      </w:pPr>
      <w:r w:rsidDel="00000000" w:rsidR="00000000" w:rsidRPr="00000000">
        <w:rPr>
          <w:rFonts w:ascii="Exo 2" w:cs="Exo 2" w:eastAsia="Exo 2" w:hAnsi="Exo 2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Exo 2" w:cs="Exo 2" w:eastAsia="Exo 2" w:hAnsi="Exo 2"/>
          <w:sz w:val="24"/>
          <w:szCs w:val="24"/>
          <w:rtl w:val="0"/>
        </w:rPr>
        <w:t xml:space="preserve">O desenvolvedor escolhido tem a função de transferir a hospedagem do banco de dados do serviço Locaweb para o GoDaddy em um período de 45(quarenta e cinco) minutos..</w:t>
      </w:r>
    </w:p>
    <w:tbl>
      <w:tblPr>
        <w:tblStyle w:val="Table2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c>
          <w:tcPr/>
          <w:p w:rsidR="00000000" w:rsidDel="00000000" w:rsidP="00000000" w:rsidRDefault="00000000" w:rsidRPr="00000000" w14:paraId="00000026">
            <w:pPr>
              <w:jc w:val="both"/>
              <w:rPr>
                <w:rFonts w:ascii="Exo 2" w:cs="Exo 2" w:eastAsia="Exo 2" w:hAnsi="Exo 2"/>
                <w:sz w:val="24"/>
                <w:szCs w:val="24"/>
              </w:rPr>
            </w:pPr>
            <w:r w:rsidDel="00000000" w:rsidR="00000000" w:rsidRPr="00000000">
              <w:rPr>
                <w:rFonts w:ascii="Exo 2" w:cs="Exo 2" w:eastAsia="Exo 2" w:hAnsi="Exo 2"/>
                <w:sz w:val="24"/>
                <w:szCs w:val="24"/>
                <w:rtl w:val="0"/>
              </w:rPr>
              <w:t xml:space="preserve">Profissional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both"/>
              <w:rPr>
                <w:rFonts w:ascii="Exo 2" w:cs="Exo 2" w:eastAsia="Exo 2" w:hAnsi="Exo 2"/>
                <w:sz w:val="24"/>
                <w:szCs w:val="24"/>
              </w:rPr>
            </w:pPr>
            <w:r w:rsidDel="00000000" w:rsidR="00000000" w:rsidRPr="00000000">
              <w:rPr>
                <w:rFonts w:ascii="Exo 2" w:cs="Exo 2" w:eastAsia="Exo 2" w:hAnsi="Exo 2"/>
                <w:sz w:val="24"/>
                <w:szCs w:val="24"/>
                <w:rtl w:val="0"/>
              </w:rPr>
              <w:t xml:space="preserve">Função</w:t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jc w:val="both"/>
              <w:rPr>
                <w:rFonts w:ascii="Exo 2" w:cs="Exo 2" w:eastAsia="Exo 2" w:hAnsi="Exo 2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sz w:val="24"/>
                <w:szCs w:val="24"/>
                <w:rtl w:val="0"/>
              </w:rPr>
              <w:t xml:space="preserve">Rodrigo Ximenes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both"/>
              <w:rPr>
                <w:rFonts w:ascii="Exo 2" w:cs="Exo 2" w:eastAsia="Exo 2" w:hAnsi="Exo 2"/>
                <w:sz w:val="24"/>
                <w:szCs w:val="24"/>
              </w:rPr>
            </w:pPr>
            <w:r w:rsidDel="00000000" w:rsidR="00000000" w:rsidRPr="00000000">
              <w:rPr>
                <w:rFonts w:ascii="Exo 2" w:cs="Exo 2" w:eastAsia="Exo 2" w:hAnsi="Exo 2"/>
                <w:sz w:val="24"/>
                <w:szCs w:val="24"/>
                <w:rtl w:val="0"/>
              </w:rPr>
              <w:t xml:space="preserve">Desenvolvedor Sênior</w:t>
            </w:r>
          </w:p>
        </w:tc>
      </w:tr>
    </w:tbl>
    <w:p w:rsidR="00000000" w:rsidDel="00000000" w:rsidP="00000000" w:rsidRDefault="00000000" w:rsidRPr="00000000" w14:paraId="0000002A">
      <w:pPr>
        <w:jc w:val="both"/>
        <w:rPr>
          <w:rFonts w:ascii="Exo 2" w:cs="Exo 2" w:eastAsia="Exo 2" w:hAnsi="Exo 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Exo 2" w:cs="Exo 2" w:eastAsia="Exo 2" w:hAnsi="Exo 2"/>
          <w:b w:val="1"/>
          <w:sz w:val="24"/>
          <w:szCs w:val="24"/>
        </w:rPr>
      </w:pPr>
      <w:r w:rsidDel="00000000" w:rsidR="00000000" w:rsidRPr="00000000">
        <w:rPr>
          <w:rFonts w:ascii="Exo 2" w:cs="Exo 2" w:eastAsia="Exo 2" w:hAnsi="Exo 2"/>
          <w:b w:val="1"/>
          <w:sz w:val="24"/>
          <w:szCs w:val="24"/>
          <w:rtl w:val="0"/>
        </w:rPr>
        <w:t xml:space="preserve">Custos (R$)</w:t>
      </w:r>
    </w:p>
    <w:p w:rsidR="00000000" w:rsidDel="00000000" w:rsidP="00000000" w:rsidRDefault="00000000" w:rsidRPr="00000000" w14:paraId="0000002C">
      <w:pPr>
        <w:ind w:left="720" w:firstLine="0"/>
        <w:jc w:val="both"/>
        <w:rPr>
          <w:rFonts w:ascii="Exo 2" w:cs="Exo 2" w:eastAsia="Exo 2" w:hAnsi="Exo 2"/>
          <w:b w:val="1"/>
          <w:sz w:val="24"/>
          <w:szCs w:val="24"/>
        </w:rPr>
      </w:pPr>
      <w:r w:rsidDel="00000000" w:rsidR="00000000" w:rsidRPr="00000000">
        <w:rPr>
          <w:rFonts w:ascii="Exo 2" w:cs="Exo 2" w:eastAsia="Exo 2" w:hAnsi="Exo 2"/>
          <w:b w:val="1"/>
          <w:sz w:val="24"/>
          <w:szCs w:val="24"/>
        </w:rPr>
        <w:drawing>
          <wp:inline distB="114300" distT="114300" distL="114300" distR="114300">
            <wp:extent cx="5065254" cy="3136900"/>
            <wp:effectExtent b="0" l="0" r="0" t="0"/>
            <wp:docPr descr="Points scored" id="2" name="image2.png"/>
            <a:graphic>
              <a:graphicData uri="http://schemas.openxmlformats.org/drawingml/2006/picture">
                <pic:pic>
                  <pic:nvPicPr>
                    <pic:cNvPr descr="Points scored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5254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Exo 2" w:cs="Exo 2" w:eastAsia="Exo 2" w:hAnsi="Exo 2"/>
          <w:b w:val="1"/>
          <w:sz w:val="24"/>
          <w:szCs w:val="24"/>
        </w:rPr>
      </w:pPr>
      <w:r w:rsidDel="00000000" w:rsidR="00000000" w:rsidRPr="00000000">
        <w:rPr>
          <w:rFonts w:ascii="Exo 2" w:cs="Exo 2" w:eastAsia="Exo 2" w:hAnsi="Exo 2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Exo 2" w:cs="Exo 2" w:eastAsia="Exo 2" w:hAnsi="Exo 2"/>
          <w:sz w:val="24"/>
          <w:szCs w:val="24"/>
          <w:rtl w:val="0"/>
        </w:rPr>
        <w:t xml:space="preserve">Após a análise de custos com servidores nos últimos meses, foi calculado uma possibilidade de economia em volta de 50% do valor pago, optando por um serviço que se adapta de acordo com a quantidade de acessos ao banco de dados.</w:t>
      </w: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Exo 2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xo2-regular.ttf"/><Relationship Id="rId2" Type="http://schemas.openxmlformats.org/officeDocument/2006/relationships/font" Target="fonts/Exo2-bold.ttf"/><Relationship Id="rId3" Type="http://schemas.openxmlformats.org/officeDocument/2006/relationships/font" Target="fonts/Exo2-italic.ttf"/><Relationship Id="rId4" Type="http://schemas.openxmlformats.org/officeDocument/2006/relationships/font" Target="fonts/Exo2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