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Improvement Plan (PIP) Policy</w:t>
      </w:r>
    </w:p>
    <w:p>
      <w:r/>
      <w:r>
        <w:rPr>
          <w:b/>
        </w:rPr>
        <w:t>Policy ID:</w:t>
      </w:r>
      <w:r>
        <w:t xml:space="preserve"> HR-POL-006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June 12, 2025</w:t>
      </w:r>
    </w:p>
    <w:p>
      <w:r/>
      <w:r>
        <w:rPr>
          <w:b/>
        </w:rPr>
        <w:t>Approved By:</w:t>
      </w:r>
      <w:r>
        <w:t xml:space="preserve"> Sarah Mitchell, VP of Human Resources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defines the process for placing an employee on a Performance Improvement Plan (PIP) when their work performance does not meet expectations.</w:t>
      </w:r>
    </w:p>
    <w:p>
      <w:pPr>
        <w:pStyle w:val="Heading2"/>
      </w:pPr>
      <w:r>
        <w:t>2. When a PIP Is Initiated</w:t>
      </w:r>
    </w:p>
    <w:p>
      <w:r>
        <w:t>A PIP may be initiated when:</w:t>
      </w:r>
    </w:p>
    <w:p>
      <w:pPr>
        <w:pStyle w:val="ListBullet"/>
      </w:pPr>
      <w:r>
        <w:t xml:space="preserve">An employee receives a </w:t>
      </w:r>
      <w:r>
        <w:rPr>
          <w:b/>
        </w:rPr>
        <w:t>"Needs Improvement"</w:t>
      </w:r>
      <w:r>
        <w:t xml:space="preserve"> rating in their annual performance evaluation.</w:t>
      </w:r>
    </w:p>
    <w:p>
      <w:pPr>
        <w:pStyle w:val="ListBullet"/>
      </w:pPr>
      <w:r>
        <w:t>An employee's performance deteriorates significantly between evaluation cycles, as documented by their manager.</w:t>
      </w:r>
    </w:p>
    <w:p>
      <w:pPr>
        <w:pStyle w:val="ListBullet"/>
      </w:pPr>
      <w:r>
        <w:t>A manager identifies a pattern of missed deadlines, quality issues, or failure to meet role expectations.</w:t>
      </w:r>
    </w:p>
    <w:p>
      <w:r>
        <w:t xml:space="preserve">A PIP is </w:t>
      </w:r>
      <w:r>
        <w:rPr>
          <w:b/>
        </w:rPr>
        <w:t>not</w:t>
      </w:r>
      <w:r>
        <w:t xml:space="preserve"> a disciplinary action. It is a structured support tool designed to help the employee return to satisfactory performance.</w:t>
      </w:r>
    </w:p>
    <w:p>
      <w:pPr>
        <w:pStyle w:val="Heading2"/>
      </w:pPr>
      <w:r>
        <w:t>3. PIP Process</w:t>
      </w:r>
    </w:p>
    <w:p>
      <w:pPr>
        <w:pStyle w:val="Heading3"/>
      </w:pPr>
      <w:r>
        <w:t>3.1 Documentation</w:t>
      </w:r>
    </w:p>
    <w:p>
      <w:r>
        <w:t xml:space="preserve">The manager must complete a </w:t>
      </w:r>
      <w:r>
        <w:rPr>
          <w:b/>
        </w:rPr>
        <w:t>PIP Document</w:t>
      </w:r>
      <w:r>
        <w:t xml:space="preserve"> that includes:</w:t>
      </w:r>
    </w:p>
    <w:p>
      <w:pPr>
        <w:pStyle w:val="ListBullet"/>
      </w:pPr>
      <w:r>
        <w:t>Specific performance gaps with concrete examples</w:t>
      </w:r>
    </w:p>
    <w:p>
      <w:pPr>
        <w:pStyle w:val="ListBullet"/>
      </w:pPr>
      <w:r>
        <w:t>Clear, measurable improvement objectives (2–4 objectives)</w:t>
      </w:r>
    </w:p>
    <w:p>
      <w:pPr>
        <w:pStyle w:val="ListBullet"/>
      </w:pPr>
      <w:r>
        <w:t>Resources and support to be provided (e.g., training, mentoring, reduced workload)</w:t>
      </w:r>
    </w:p>
    <w:p>
      <w:pPr>
        <w:pStyle w:val="ListBullet"/>
      </w:pPr>
      <w:r>
        <w:t xml:space="preserve">A timeline for improvement: </w:t>
      </w:r>
      <w:r>
        <w:rPr>
          <w:b/>
        </w:rPr>
        <w:t>30, 60, or 90 days</w:t>
      </w:r>
      <w:r>
        <w:t xml:space="preserve"> depending on the severity of the gaps</w:t>
      </w:r>
    </w:p>
    <w:p>
      <w:pPr>
        <w:pStyle w:val="ListBullet"/>
      </w:pPr>
      <w:r>
        <w:t>Consequences of not meeting objectives (up to and including termination)</w:t>
      </w:r>
    </w:p>
    <w:p>
      <w:pPr>
        <w:pStyle w:val="Heading3"/>
      </w:pPr>
      <w:r>
        <w:t>3.2 HR Review</w:t>
      </w:r>
    </w:p>
    <w:p>
      <w:r>
        <w:t xml:space="preserve">All PIP documents must be reviewed and approved by HR </w:t>
      </w:r>
      <w:r>
        <w:rPr>
          <w:b/>
        </w:rPr>
        <w:t>before</w:t>
      </w:r>
      <w:r>
        <w:t xml:space="preserve"> being shared with the employee. HR will ensure the plan is fair, specific, and legally defensible.</w:t>
      </w:r>
    </w:p>
    <w:p>
      <w:pPr>
        <w:pStyle w:val="Heading3"/>
      </w:pPr>
      <w:r>
        <w:t>3.3 PIP Meeting</w:t>
      </w:r>
    </w:p>
    <w:p>
      <w:r>
        <w:t>The manager and HR conduct a meeting with the employee to:</w:t>
      </w:r>
    </w:p>
    <w:p>
      <w:pPr>
        <w:pStyle w:val="ListBullet"/>
      </w:pPr>
      <w:r>
        <w:t>Present the PIP document</w:t>
      </w:r>
    </w:p>
    <w:p>
      <w:pPr>
        <w:pStyle w:val="ListBullet"/>
      </w:pPr>
      <w:r>
        <w:t>Discuss expectations and support</w:t>
      </w:r>
    </w:p>
    <w:p>
      <w:pPr>
        <w:pStyle w:val="ListBullet"/>
      </w:pPr>
      <w:r>
        <w:t>Allow the employee to ask questions</w:t>
      </w:r>
    </w:p>
    <w:p>
      <w:pPr>
        <w:pStyle w:val="ListBullet"/>
      </w:pPr>
      <w:r>
        <w:t>Obtain the employee's signature acknowledging receipt (signature does not imply agreement)</w:t>
      </w:r>
    </w:p>
    <w:p>
      <w:pPr>
        <w:pStyle w:val="Heading3"/>
      </w:pPr>
      <w:r>
        <w:t>3.4 Check-Ins</w:t>
      </w:r>
    </w:p>
    <w:p>
      <w:pPr>
        <w:pStyle w:val="ListBullet"/>
      </w:pPr>
      <w:r/>
      <w:r>
        <w:rPr>
          <w:b/>
        </w:rPr>
        <w:t>Weekly check-ins</w:t>
      </w:r>
      <w:r>
        <w:t xml:space="preserve"> between the employee and manager are required during the PIP period.</w:t>
      </w:r>
    </w:p>
    <w:p>
      <w:pPr>
        <w:pStyle w:val="ListBullet"/>
      </w:pPr>
      <w:r>
        <w:t>A written summary of each check-in must be recorded and shared with HR.</w:t>
      </w:r>
    </w:p>
    <w:p>
      <w:pPr>
        <w:pStyle w:val="Heading2"/>
      </w:pPr>
      <w:r>
        <w:t>4. PIP Outcomes</w:t>
      </w:r>
    </w:p>
    <w:p>
      <w:r>
        <w:t>At the end of the PIP period, one of the following outcomes applies: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Objectives Met</w:t>
            </w:r>
          </w:p>
        </w:tc>
        <w:tc>
          <w:tcPr>
            <w:tcW w:type="dxa" w:w="4320"/>
          </w:tcPr>
          <w:p>
            <w:r>
              <w:t>PIP is closed. Employee returns to regular performance management. A follow-up review is conducted after 90 days.</w:t>
            </w:r>
          </w:p>
        </w:tc>
      </w:tr>
      <w:tr>
        <w:tc>
          <w:tcPr>
            <w:tcW w:type="dxa" w:w="4320"/>
          </w:tcPr>
          <w:p>
            <w:r>
              <w:t>Partial Progress</w:t>
            </w:r>
          </w:p>
        </w:tc>
        <w:tc>
          <w:tcPr>
            <w:tcW w:type="dxa" w:w="4320"/>
          </w:tcPr>
          <w:p>
            <w:r>
              <w:t>PIP may be extended once for an additional 30 days with HR approval.</w:t>
            </w:r>
          </w:p>
        </w:tc>
      </w:tr>
      <w:tr>
        <w:tc>
          <w:tcPr>
            <w:tcW w:type="dxa" w:w="4320"/>
          </w:tcPr>
          <w:p>
            <w:r>
              <w:t>Objectives Not Met</w:t>
            </w:r>
          </w:p>
        </w:tc>
        <w:tc>
          <w:tcPr>
            <w:tcW w:type="dxa" w:w="4320"/>
          </w:tcPr>
          <w:p>
            <w:r>
              <w:t>Employment may be terminated in accordance with HR-POL-010 (Termination Policy).</w:t>
            </w:r>
          </w:p>
        </w:tc>
      </w:tr>
    </w:tbl>
    <w:p/>
    <w:p>
      <w:pPr>
        <w:pStyle w:val="Heading2"/>
      </w:pPr>
      <w:r>
        <w:t>5. Employee Rights</w:t>
      </w:r>
    </w:p>
    <w:p>
      <w:pPr>
        <w:pStyle w:val="ListBullet"/>
      </w:pPr>
      <w:r>
        <w:t>The employee may provide written comments or objections at any point during the PIP.</w:t>
      </w:r>
    </w:p>
    <w:p>
      <w:pPr>
        <w:pStyle w:val="ListBullet"/>
      </w:pPr>
      <w:r>
        <w:t>The employee may request a meeting with HR independently of their manager.</w:t>
      </w:r>
    </w:p>
    <w:p>
      <w:pPr>
        <w:pStyle w:val="ListBullet"/>
      </w:pPr>
      <w:r>
        <w:t xml:space="preserve">PIP records are maintained in the employee's confidential personnel file for </w:t>
      </w:r>
      <w:r>
        <w:rPr>
          <w:b/>
        </w:rPr>
        <w:t>3 years</w:t>
      </w:r>
      <w:r>
        <w:t xml:space="preserve"> after closure.</w:t>
      </w:r>
    </w:p>
    <w:p>
      <w:pPr>
        <w:pStyle w:val="Heading2"/>
      </w:pPr>
      <w:r>
        <w:t>6. Manager Responsibilities</w:t>
      </w:r>
    </w:p>
    <w:p>
      <w:pPr>
        <w:pStyle w:val="ListBullet"/>
      </w:pPr>
      <w:r>
        <w:t>Managers must provide genuine support and resources throughout the PIP period.</w:t>
      </w:r>
    </w:p>
    <w:p>
      <w:pPr>
        <w:pStyle w:val="ListBullet"/>
      </w:pPr>
      <w:r>
        <w:t>Failure to conduct weekly check-ins or provide documented support may result in the PIP being voided by HR.</w:t>
      </w:r>
    </w:p>
    <w:p>
      <w:pPr>
        <w:pStyle w:val="Heading2"/>
      </w:pPr>
      <w:r>
        <w:t>7. Contact</w:t>
      </w:r>
    </w:p>
    <w:p>
      <w:r>
        <w:t xml:space="preserve">For questions about PIPs, contact </w:t>
      </w:r>
      <w:r>
        <w:rPr>
          <w:b/>
        </w:rPr>
        <w:t>hr-performance@contoso.com</w:t>
      </w:r>
      <w:r>
        <w:t xml:space="preserve"> or ext. </w:t>
      </w:r>
      <w:r>
        <w:rPr>
          <w:b/>
        </w:rPr>
        <w:t>4530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