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AE52" w14:textId="0144B58D" w:rsidR="00BC5789" w:rsidRDefault="00AF384B" w:rsidP="00AF384B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AF384B">
        <w:rPr>
          <w:b/>
          <w:bCs/>
          <w:sz w:val="44"/>
          <w:szCs w:val="44"/>
          <w:u w:val="single"/>
          <w:lang w:val="en-US"/>
        </w:rPr>
        <w:t>Correc</w:t>
      </w:r>
      <w:r>
        <w:rPr>
          <w:b/>
          <w:bCs/>
          <w:sz w:val="44"/>
          <w:szCs w:val="44"/>
          <w:u w:val="single"/>
          <w:lang w:val="en-US"/>
        </w:rPr>
        <w:t>c</w:t>
      </w:r>
      <w:r w:rsidRPr="00AF384B">
        <w:rPr>
          <w:b/>
          <w:bCs/>
          <w:sz w:val="44"/>
          <w:szCs w:val="44"/>
          <w:u w:val="single"/>
          <w:lang w:val="en-US"/>
        </w:rPr>
        <w:t>ion:</w:t>
      </w:r>
    </w:p>
    <w:p w14:paraId="279E114C" w14:textId="43F5854A" w:rsidR="00AF384B" w:rsidRDefault="00AF384B" w:rsidP="00AF38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Evento:</w:t>
      </w:r>
    </w:p>
    <w:p w14:paraId="3D074206" w14:textId="1A5C0912" w:rsidR="00AF384B" w:rsidRDefault="00AF384B" w:rsidP="00AF384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7D769D" wp14:editId="22866EF9">
            <wp:extent cx="5400040" cy="2898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BD5F" w14:textId="24467BC2" w:rsidR="00AF384B" w:rsidRDefault="00AF384B" w:rsidP="00AF384B">
      <w:pPr>
        <w:rPr>
          <w:sz w:val="24"/>
          <w:szCs w:val="24"/>
        </w:rPr>
      </w:pPr>
      <w:r w:rsidRPr="00AF384B">
        <w:rPr>
          <w:sz w:val="24"/>
          <w:szCs w:val="24"/>
        </w:rPr>
        <w:t>Cree un evento propio en l</w:t>
      </w:r>
      <w:r>
        <w:rPr>
          <w:sz w:val="24"/>
          <w:szCs w:val="24"/>
        </w:rPr>
        <w:t>a clase Eventofactura la cual tiene un método que invoca el evento previo a validar que no sea nulo. Luego lo limpia para que no se acumulen los métodos dentro del evento.</w:t>
      </w:r>
    </w:p>
    <w:p w14:paraId="3F0683F0" w14:textId="12071652" w:rsidR="00306CE4" w:rsidRDefault="00306CE4" w:rsidP="00AF384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01AEEC" wp14:editId="213BE684">
            <wp:extent cx="5400040" cy="1392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FC64" w14:textId="104E280E" w:rsidR="00306CE4" w:rsidRPr="00AF384B" w:rsidRDefault="00306CE4" w:rsidP="00AF384B">
      <w:pPr>
        <w:rPr>
          <w:sz w:val="24"/>
          <w:szCs w:val="24"/>
        </w:rPr>
      </w:pPr>
      <w:r>
        <w:rPr>
          <w:sz w:val="24"/>
          <w:szCs w:val="24"/>
        </w:rPr>
        <w:t>En el evento clic del botón Generarfactura agrego los métodos necesarios al evento GeneradorFactura y luego llamo al método que se encarga de invocarlo.</w:t>
      </w:r>
    </w:p>
    <w:sectPr w:rsidR="00306CE4" w:rsidRPr="00AF3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4B"/>
    <w:rsid w:val="00306CE4"/>
    <w:rsid w:val="00A27C4B"/>
    <w:rsid w:val="00AF384B"/>
    <w:rsid w:val="00BC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2FE6"/>
  <w15:chartTrackingRefBased/>
  <w15:docId w15:val="{A2E98824-7631-49B8-9C2D-AF58F505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buonfrate</dc:creator>
  <cp:keywords/>
  <dc:description/>
  <cp:lastModifiedBy>franco buonfrate</cp:lastModifiedBy>
  <cp:revision>2</cp:revision>
  <dcterms:created xsi:type="dcterms:W3CDTF">2022-07-26T18:21:00Z</dcterms:created>
  <dcterms:modified xsi:type="dcterms:W3CDTF">2022-07-26T18:28:00Z</dcterms:modified>
</cp:coreProperties>
</file>